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7A26" w14:textId="77777777" w:rsidR="007518E3" w:rsidRPr="00E50600" w:rsidRDefault="00307E83" w:rsidP="00EF4718">
      <w:pPr>
        <w:spacing w:after="0" w:line="240" w:lineRule="auto"/>
        <w:ind w:left="2160" w:firstLine="720"/>
        <w:jc w:val="right"/>
        <w:rPr>
          <w:noProof/>
        </w:rPr>
      </w:pPr>
      <w:bookmarkStart w:id="0" w:name="_GoBack"/>
      <w:bookmarkEnd w:id="0"/>
      <w:r w:rsidRPr="00E50600">
        <w:rPr>
          <w:noProof/>
        </w:rPr>
        <w:drawing>
          <wp:anchor distT="0" distB="0" distL="114300" distR="114300" simplePos="0" relativeHeight="251659264" behindDoc="0" locked="0" layoutInCell="1" allowOverlap="1" wp14:anchorId="7213E3DD" wp14:editId="00199292">
            <wp:simplePos x="0" y="0"/>
            <wp:positionH relativeFrom="margin">
              <wp:posOffset>20320</wp:posOffset>
            </wp:positionH>
            <wp:positionV relativeFrom="margin">
              <wp:posOffset>30598</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18E3" w:rsidRPr="00E50600">
        <w:rPr>
          <w:noProof/>
        </w:rPr>
        <w:t>5W Public Relations</w:t>
      </w:r>
    </w:p>
    <w:p w14:paraId="0EB9C884" w14:textId="77777777" w:rsidR="007518E3" w:rsidRPr="00E50600" w:rsidRDefault="00262174" w:rsidP="006A6949">
      <w:pPr>
        <w:spacing w:after="0" w:line="240" w:lineRule="auto"/>
        <w:jc w:val="right"/>
        <w:rPr>
          <w:noProof/>
        </w:rPr>
      </w:pPr>
      <w:hyperlink r:id="rId9" w:history="1">
        <w:r w:rsidR="00FF3B2B" w:rsidRPr="00F95927">
          <w:rPr>
            <w:rStyle w:val="Hyperlink"/>
            <w:noProof/>
          </w:rPr>
          <w:t>Lycored@5wpr.com</w:t>
        </w:r>
      </w:hyperlink>
      <w:r w:rsidR="00FF3B2B">
        <w:rPr>
          <w:noProof/>
        </w:rPr>
        <w:t xml:space="preserve"> </w:t>
      </w:r>
      <w:r w:rsidR="00EF4718">
        <w:rPr>
          <w:noProof/>
        </w:rPr>
        <w:t xml:space="preserve"> </w:t>
      </w:r>
    </w:p>
    <w:p w14:paraId="084E3916" w14:textId="77777777" w:rsidR="002F33CB" w:rsidRPr="00E50600" w:rsidRDefault="007518E3" w:rsidP="006A6949">
      <w:pPr>
        <w:spacing w:after="0" w:line="240" w:lineRule="auto"/>
        <w:jc w:val="right"/>
        <w:rPr>
          <w:noProof/>
        </w:rPr>
      </w:pPr>
      <w:r w:rsidRPr="00E50600">
        <w:rPr>
          <w:noProof/>
        </w:rPr>
        <w:t>212-999-5585</w:t>
      </w:r>
    </w:p>
    <w:p w14:paraId="3BF0BF42" w14:textId="77777777" w:rsidR="00873494" w:rsidRPr="00E50600" w:rsidRDefault="00873494" w:rsidP="002F2D1C">
      <w:pPr>
        <w:spacing w:after="0" w:line="240" w:lineRule="auto"/>
        <w:jc w:val="both"/>
        <w:rPr>
          <w:color w:val="FF0000"/>
        </w:rPr>
      </w:pPr>
    </w:p>
    <w:p w14:paraId="1DE61EA5" w14:textId="77777777" w:rsidR="000124D9" w:rsidRPr="001F52D3" w:rsidRDefault="00255FE0" w:rsidP="00F02632">
      <w:pPr>
        <w:spacing w:after="0" w:line="240" w:lineRule="auto"/>
        <w:jc w:val="center"/>
        <w:rPr>
          <w:b/>
        </w:rPr>
      </w:pPr>
      <w:r w:rsidRPr="001F52D3">
        <w:rPr>
          <w:b/>
        </w:rPr>
        <w:t xml:space="preserve">New Research </w:t>
      </w:r>
      <w:r w:rsidR="00F62C14" w:rsidRPr="001F52D3">
        <w:rPr>
          <w:b/>
        </w:rPr>
        <w:t>Rev</w:t>
      </w:r>
      <w:r w:rsidR="00C92027">
        <w:rPr>
          <w:b/>
        </w:rPr>
        <w:t xml:space="preserve">eals Role of </w:t>
      </w:r>
      <w:r w:rsidR="00F33049">
        <w:rPr>
          <w:b/>
        </w:rPr>
        <w:t>Phytonutrients</w:t>
      </w:r>
      <w:r w:rsidR="00C92027">
        <w:rPr>
          <w:b/>
        </w:rPr>
        <w:t xml:space="preserve"> in </w:t>
      </w:r>
      <w:r w:rsidR="00514202">
        <w:rPr>
          <w:b/>
        </w:rPr>
        <w:t>Preventing Muscle Damage</w:t>
      </w:r>
      <w:r w:rsidR="00C92027">
        <w:rPr>
          <w:b/>
        </w:rPr>
        <w:t xml:space="preserve"> </w:t>
      </w:r>
    </w:p>
    <w:p w14:paraId="2032675A" w14:textId="77777777" w:rsidR="005F3DB2" w:rsidRPr="001F52D3" w:rsidRDefault="005F3DB2" w:rsidP="005F3DB2">
      <w:pPr>
        <w:spacing w:after="0" w:line="240" w:lineRule="auto"/>
        <w:jc w:val="center"/>
        <w:rPr>
          <w:i/>
        </w:rPr>
      </w:pPr>
      <w:r w:rsidRPr="001F52D3">
        <w:rPr>
          <w:i/>
        </w:rPr>
        <w:t xml:space="preserve">Encouraging Results of </w:t>
      </w:r>
      <w:r w:rsidR="00C92027">
        <w:rPr>
          <w:i/>
        </w:rPr>
        <w:t>New Study</w:t>
      </w:r>
      <w:r w:rsidR="005B3033">
        <w:rPr>
          <w:i/>
        </w:rPr>
        <w:t xml:space="preserve"> Support</w:t>
      </w:r>
      <w:r w:rsidRPr="001F52D3">
        <w:rPr>
          <w:i/>
        </w:rPr>
        <w:t xml:space="preserve"> </w:t>
      </w:r>
      <w:r w:rsidR="00C92027">
        <w:rPr>
          <w:i/>
        </w:rPr>
        <w:t xml:space="preserve">Lycored’s </w:t>
      </w:r>
      <w:r w:rsidR="003D50BC">
        <w:rPr>
          <w:i/>
        </w:rPr>
        <w:t xml:space="preserve">Growing </w:t>
      </w:r>
      <w:r w:rsidR="00C92027">
        <w:rPr>
          <w:i/>
        </w:rPr>
        <w:t xml:space="preserve">Sports Nutrition Program </w:t>
      </w:r>
    </w:p>
    <w:p w14:paraId="48B39F24" w14:textId="77777777" w:rsidR="00A75DA2" w:rsidRPr="001F52D3" w:rsidRDefault="00A75DA2" w:rsidP="006A6949">
      <w:pPr>
        <w:spacing w:after="0" w:line="240" w:lineRule="auto"/>
        <w:jc w:val="both"/>
        <w:rPr>
          <w:color w:val="FF0000"/>
        </w:rPr>
      </w:pPr>
    </w:p>
    <w:p w14:paraId="2DED11CE" w14:textId="7E374E25" w:rsidR="00F62C14" w:rsidRPr="00473618" w:rsidRDefault="00530D54" w:rsidP="00473618">
      <w:pPr>
        <w:pStyle w:val="NoSpacing"/>
        <w:spacing w:line="276" w:lineRule="auto"/>
        <w:jc w:val="both"/>
        <w:rPr>
          <w:bCs/>
        </w:rPr>
      </w:pPr>
      <w:r w:rsidRPr="00473618">
        <w:rPr>
          <w:b/>
          <w:bCs/>
        </w:rPr>
        <w:t>Secaucus</w:t>
      </w:r>
      <w:r w:rsidR="004824F9" w:rsidRPr="00473618">
        <w:rPr>
          <w:b/>
          <w:bCs/>
        </w:rPr>
        <w:t>, NJ (</w:t>
      </w:r>
      <w:r w:rsidR="00984438">
        <w:rPr>
          <w:b/>
          <w:bCs/>
        </w:rPr>
        <w:t>September</w:t>
      </w:r>
      <w:r w:rsidR="00BA1A19" w:rsidRPr="00473618">
        <w:rPr>
          <w:b/>
          <w:bCs/>
        </w:rPr>
        <w:t xml:space="preserve"> </w:t>
      </w:r>
      <w:r w:rsidR="004E3D5E" w:rsidRPr="004E3D5E">
        <w:rPr>
          <w:b/>
          <w:bCs/>
        </w:rPr>
        <w:t>24</w:t>
      </w:r>
      <w:r w:rsidR="00BA1A19" w:rsidRPr="00473618">
        <w:rPr>
          <w:b/>
          <w:bCs/>
        </w:rPr>
        <w:t>, 2018</w:t>
      </w:r>
      <w:r w:rsidR="003A032E" w:rsidRPr="00473618">
        <w:rPr>
          <w:b/>
          <w:bCs/>
        </w:rPr>
        <w:t>) –</w:t>
      </w:r>
      <w:r w:rsidR="001533CA" w:rsidRPr="00473618">
        <w:rPr>
          <w:bCs/>
        </w:rPr>
        <w:t xml:space="preserve"> </w:t>
      </w:r>
      <w:hyperlink r:id="rId10" w:history="1">
        <w:r w:rsidR="005D0A4B" w:rsidRPr="00473618">
          <w:rPr>
            <w:rStyle w:val="Hyperlink"/>
            <w:bCs/>
          </w:rPr>
          <w:t>Lycored</w:t>
        </w:r>
      </w:hyperlink>
      <w:r w:rsidR="005D0A4B" w:rsidRPr="00473618">
        <w:rPr>
          <w:bCs/>
        </w:rPr>
        <w:t xml:space="preserve">, </w:t>
      </w:r>
      <w:r w:rsidR="00B24E82" w:rsidRPr="00473618">
        <w:rPr>
          <w:bCs/>
        </w:rPr>
        <w:t>an international wellness company at the forefront of ingredient and nutrition supplements</w:t>
      </w:r>
      <w:r w:rsidR="005D0A4B" w:rsidRPr="00473618">
        <w:rPr>
          <w:rFonts w:eastAsia="Calibri" w:cs="Times New Roman"/>
          <w:bCs/>
        </w:rPr>
        <w:t>,</w:t>
      </w:r>
      <w:r w:rsidR="00064F21" w:rsidRPr="00473618">
        <w:rPr>
          <w:rFonts w:eastAsia="Calibri" w:cs="Times New Roman"/>
          <w:bCs/>
        </w:rPr>
        <w:t xml:space="preserve"> </w:t>
      </w:r>
      <w:r w:rsidR="00C92027" w:rsidRPr="00473618">
        <w:rPr>
          <w:bCs/>
        </w:rPr>
        <w:t>announced today</w:t>
      </w:r>
      <w:r w:rsidR="00027E81" w:rsidRPr="00473618">
        <w:rPr>
          <w:bCs/>
        </w:rPr>
        <w:t xml:space="preserve"> the publication of its </w:t>
      </w:r>
      <w:hyperlink r:id="rId11" w:history="1">
        <w:r w:rsidR="00701250" w:rsidRPr="00473618">
          <w:rPr>
            <w:rStyle w:val="Hyperlink"/>
            <w:bCs/>
            <w:color w:val="auto"/>
            <w:u w:val="none"/>
          </w:rPr>
          <w:t>clinical</w:t>
        </w:r>
      </w:hyperlink>
      <w:r w:rsidR="00701250" w:rsidRPr="00473618">
        <w:rPr>
          <w:rStyle w:val="Hyperlink"/>
          <w:bCs/>
          <w:color w:val="auto"/>
          <w:u w:val="none"/>
        </w:rPr>
        <w:t xml:space="preserve"> results</w:t>
      </w:r>
      <w:r w:rsidR="00027E81" w:rsidRPr="00473618">
        <w:rPr>
          <w:bCs/>
        </w:rPr>
        <w:t xml:space="preserve"> in the</w:t>
      </w:r>
      <w:r w:rsidR="00D75AE1" w:rsidRPr="00473618">
        <w:rPr>
          <w:bCs/>
        </w:rPr>
        <w:t xml:space="preserve"> peer-reviewed</w:t>
      </w:r>
      <w:r w:rsidR="00027E81" w:rsidRPr="00473618">
        <w:rPr>
          <w:bCs/>
        </w:rPr>
        <w:t xml:space="preserve"> </w:t>
      </w:r>
      <w:r w:rsidR="00255FE0" w:rsidRPr="00473618">
        <w:rPr>
          <w:bCs/>
        </w:rPr>
        <w:t xml:space="preserve">scientific </w:t>
      </w:r>
      <w:r w:rsidR="00C92027" w:rsidRPr="00473618">
        <w:rPr>
          <w:bCs/>
        </w:rPr>
        <w:t>periodical</w:t>
      </w:r>
      <w:r w:rsidR="00027E81" w:rsidRPr="00473618">
        <w:rPr>
          <w:bCs/>
        </w:rPr>
        <w:t xml:space="preserve">, </w:t>
      </w:r>
      <w:r w:rsidR="00C92027" w:rsidRPr="00473618">
        <w:rPr>
          <w:bCs/>
          <w:i/>
        </w:rPr>
        <w:t>International Journal of Sports Nutrition and Exercise Metabolism</w:t>
      </w:r>
      <w:r w:rsidR="00027E81" w:rsidRPr="00473618">
        <w:rPr>
          <w:bCs/>
        </w:rPr>
        <w:t xml:space="preserve">. </w:t>
      </w:r>
      <w:r w:rsidR="0031223B" w:rsidRPr="00473618">
        <w:rPr>
          <w:bCs/>
        </w:rPr>
        <w:t xml:space="preserve">In this clinical study, </w:t>
      </w:r>
      <w:r w:rsidR="009950F0" w:rsidRPr="00473618">
        <w:rPr>
          <w:bCs/>
        </w:rPr>
        <w:t>Lycored</w:t>
      </w:r>
      <w:r w:rsidR="00F24D7D" w:rsidRPr="00473618">
        <w:rPr>
          <w:bCs/>
        </w:rPr>
        <w:t xml:space="preserve"> </w:t>
      </w:r>
      <w:r w:rsidR="006B39E3" w:rsidRPr="00473618">
        <w:rPr>
          <w:bCs/>
        </w:rPr>
        <w:t xml:space="preserve">looked for the first time at </w:t>
      </w:r>
      <w:r w:rsidR="00F24D7D" w:rsidRPr="00473618">
        <w:rPr>
          <w:bCs/>
        </w:rPr>
        <w:t>the effect</w:t>
      </w:r>
      <w:r w:rsidR="006B39E3" w:rsidRPr="00473618">
        <w:rPr>
          <w:bCs/>
        </w:rPr>
        <w:t>s</w:t>
      </w:r>
      <w:r w:rsidR="00F24D7D" w:rsidRPr="00473618">
        <w:rPr>
          <w:bCs/>
        </w:rPr>
        <w:t xml:space="preserve"> of a </w:t>
      </w:r>
      <w:r w:rsidR="006B39E3" w:rsidRPr="00473618">
        <w:rPr>
          <w:bCs/>
        </w:rPr>
        <w:t xml:space="preserve">tomato-based </w:t>
      </w:r>
      <w:r w:rsidR="00F24D7D" w:rsidRPr="00473618">
        <w:rPr>
          <w:bCs/>
        </w:rPr>
        <w:t xml:space="preserve">supplement that </w:t>
      </w:r>
      <w:r w:rsidR="0031223B" w:rsidRPr="00473618">
        <w:rPr>
          <w:bCs/>
        </w:rPr>
        <w:t xml:space="preserve">mimics the natural composition of the entire tomato by </w:t>
      </w:r>
      <w:r w:rsidR="00F24D7D" w:rsidRPr="00473618">
        <w:rPr>
          <w:bCs/>
        </w:rPr>
        <w:t>combin</w:t>
      </w:r>
      <w:r w:rsidR="0031223B" w:rsidRPr="00473618">
        <w:rPr>
          <w:bCs/>
        </w:rPr>
        <w:t>ing</w:t>
      </w:r>
      <w:r w:rsidR="00F24D7D" w:rsidRPr="00473618">
        <w:rPr>
          <w:bCs/>
        </w:rPr>
        <w:t xml:space="preserve"> the oil and </w:t>
      </w:r>
      <w:r w:rsidR="008114C6" w:rsidRPr="00473618">
        <w:rPr>
          <w:bCs/>
        </w:rPr>
        <w:t>water-soluble</w:t>
      </w:r>
      <w:r w:rsidR="00F24D7D" w:rsidRPr="00473618">
        <w:rPr>
          <w:bCs/>
        </w:rPr>
        <w:t xml:space="preserve"> fractions of the tomato</w:t>
      </w:r>
      <w:r w:rsidR="0031223B" w:rsidRPr="00473618">
        <w:rPr>
          <w:bCs/>
        </w:rPr>
        <w:t xml:space="preserve">. </w:t>
      </w:r>
      <w:r w:rsidR="006B39E3" w:rsidRPr="00473618">
        <w:rPr>
          <w:bCs/>
        </w:rPr>
        <w:t xml:space="preserve">The supplement </w:t>
      </w:r>
      <w:r w:rsidR="0031223B" w:rsidRPr="00473618">
        <w:rPr>
          <w:bCs/>
        </w:rPr>
        <w:t xml:space="preserve">used in the study </w:t>
      </w:r>
      <w:r w:rsidR="00473618" w:rsidRPr="00473618">
        <w:rPr>
          <w:bCs/>
        </w:rPr>
        <w:t>was</w:t>
      </w:r>
      <w:r w:rsidR="00F24D7D" w:rsidRPr="00473618">
        <w:rPr>
          <w:bCs/>
        </w:rPr>
        <w:t xml:space="preserve"> rich in carotenoids such as </w:t>
      </w:r>
      <w:r w:rsidR="00F24D7D" w:rsidRPr="00473618">
        <w:t>lycopene, phytoene and phytofluene (T-LPP)</w:t>
      </w:r>
      <w:r w:rsidR="00F24D7D" w:rsidRPr="00473618">
        <w:rPr>
          <w:bCs/>
        </w:rPr>
        <w:t xml:space="preserve"> as well as other ingredients</w:t>
      </w:r>
      <w:r w:rsidR="00473618" w:rsidRPr="00473618">
        <w:rPr>
          <w:bCs/>
        </w:rPr>
        <w:t xml:space="preserve">, </w:t>
      </w:r>
      <w:r w:rsidR="006B39E3" w:rsidRPr="00473618">
        <w:rPr>
          <w:bCs/>
        </w:rPr>
        <w:t>and is rounded by the presence of Rosemary</w:t>
      </w:r>
      <w:r w:rsidR="0031223B" w:rsidRPr="00473618">
        <w:rPr>
          <w:bCs/>
        </w:rPr>
        <w:t xml:space="preserve"> extract</w:t>
      </w:r>
      <w:r w:rsidR="006B39E3" w:rsidRPr="00473618">
        <w:rPr>
          <w:bCs/>
        </w:rPr>
        <w:t xml:space="preserve"> and fol</w:t>
      </w:r>
      <w:r w:rsidR="0031223B" w:rsidRPr="00473618">
        <w:rPr>
          <w:bCs/>
        </w:rPr>
        <w:t>ic acid</w:t>
      </w:r>
      <w:r w:rsidR="00F24D7D" w:rsidRPr="00473618">
        <w:rPr>
          <w:bCs/>
        </w:rPr>
        <w:t xml:space="preserve">. </w:t>
      </w:r>
      <w:r w:rsidR="00255FE0" w:rsidRPr="00473618">
        <w:rPr>
          <w:bCs/>
        </w:rPr>
        <w:t>Wi</w:t>
      </w:r>
      <w:r w:rsidR="00D75AE1" w:rsidRPr="00473618">
        <w:rPr>
          <w:bCs/>
        </w:rPr>
        <w:t xml:space="preserve">thin the paper, </w:t>
      </w:r>
      <w:r w:rsidR="00CF6B03" w:rsidRPr="00473618">
        <w:rPr>
          <w:bCs/>
        </w:rPr>
        <w:t>researchers</w:t>
      </w:r>
      <w:r w:rsidR="00D75AE1" w:rsidRPr="00473618">
        <w:rPr>
          <w:bCs/>
        </w:rPr>
        <w:t xml:space="preserve"> </w:t>
      </w:r>
      <w:r w:rsidR="00514202" w:rsidRPr="00473618">
        <w:rPr>
          <w:bCs/>
        </w:rPr>
        <w:t>reveal</w:t>
      </w:r>
      <w:r w:rsidR="00D75AE1" w:rsidRPr="00473618">
        <w:rPr>
          <w:bCs/>
        </w:rPr>
        <w:t xml:space="preserve"> </w:t>
      </w:r>
      <w:r w:rsidR="006A197D" w:rsidRPr="00473618">
        <w:rPr>
          <w:bCs/>
        </w:rPr>
        <w:t>that</w:t>
      </w:r>
      <w:r w:rsidR="005B3033" w:rsidRPr="00473618">
        <w:rPr>
          <w:bCs/>
        </w:rPr>
        <w:t xml:space="preserve"> consuming </w:t>
      </w:r>
      <w:r w:rsidR="00F24D7D" w:rsidRPr="00473618">
        <w:t xml:space="preserve">the </w:t>
      </w:r>
      <w:r w:rsidR="002444AD" w:rsidRPr="00473618">
        <w:t xml:space="preserve">supplement </w:t>
      </w:r>
      <w:r w:rsidR="006A197D" w:rsidRPr="00473618">
        <w:rPr>
          <w:bCs/>
        </w:rPr>
        <w:t>reduce</w:t>
      </w:r>
      <w:r w:rsidR="00F24D7D" w:rsidRPr="00473618">
        <w:rPr>
          <w:bCs/>
        </w:rPr>
        <w:t>d</w:t>
      </w:r>
      <w:r w:rsidR="006A197D" w:rsidRPr="00473618">
        <w:rPr>
          <w:bCs/>
        </w:rPr>
        <w:t xml:space="preserve"> muscle damage associated </w:t>
      </w:r>
      <w:r w:rsidR="000800D8" w:rsidRPr="00473618">
        <w:rPr>
          <w:bCs/>
        </w:rPr>
        <w:t xml:space="preserve">with exercise, specifically </w:t>
      </w:r>
      <w:r w:rsidR="005B3033" w:rsidRPr="00473618">
        <w:rPr>
          <w:bCs/>
        </w:rPr>
        <w:t>running.</w:t>
      </w:r>
    </w:p>
    <w:p w14:paraId="7AD0CA9F" w14:textId="77777777" w:rsidR="00041C09" w:rsidRPr="00473618" w:rsidRDefault="00041C09" w:rsidP="00473618">
      <w:pPr>
        <w:spacing w:after="0"/>
        <w:jc w:val="both"/>
      </w:pPr>
    </w:p>
    <w:p w14:paraId="36FA3E35" w14:textId="77777777" w:rsidR="00CC7972" w:rsidRPr="00473618" w:rsidRDefault="00820905" w:rsidP="00473618">
      <w:pPr>
        <w:spacing w:after="0"/>
        <w:jc w:val="both"/>
      </w:pPr>
      <w:r w:rsidRPr="00473618">
        <w:t>The research</w:t>
      </w:r>
      <w:r w:rsidR="00D75AE1" w:rsidRPr="00473618">
        <w:t>,</w:t>
      </w:r>
      <w:r w:rsidRPr="00473618">
        <w:t xml:space="preserve"> funded by Lycored and</w:t>
      </w:r>
      <w:r w:rsidR="00255FE0" w:rsidRPr="00473618">
        <w:t xml:space="preserve"> carried out by </w:t>
      </w:r>
      <w:r w:rsidR="00CF6B03" w:rsidRPr="00473618">
        <w:t>researchers</w:t>
      </w:r>
      <w:r w:rsidR="00C92027" w:rsidRPr="00473618">
        <w:t xml:space="preserve"> at Appalachian State University’s Human Performance Lab </w:t>
      </w:r>
      <w:r w:rsidR="00255FE0" w:rsidRPr="00473618">
        <w:t xml:space="preserve">in </w:t>
      </w:r>
      <w:r w:rsidR="00C92027" w:rsidRPr="00473618">
        <w:t>North Carolina</w:t>
      </w:r>
      <w:r w:rsidR="00D75AE1" w:rsidRPr="00473618">
        <w:t xml:space="preserve">, </w:t>
      </w:r>
      <w:r w:rsidR="00605842" w:rsidRPr="00473618">
        <w:t>highlights how</w:t>
      </w:r>
      <w:r w:rsidR="00D75AE1" w:rsidRPr="00473618">
        <w:t xml:space="preserve"> </w:t>
      </w:r>
      <w:r w:rsidR="006A197D" w:rsidRPr="00473618">
        <w:t xml:space="preserve">consuming </w:t>
      </w:r>
      <w:r w:rsidR="000800D8" w:rsidRPr="00473618">
        <w:t xml:space="preserve">a </w:t>
      </w:r>
      <w:r w:rsidR="002444AD" w:rsidRPr="00473618">
        <w:rPr>
          <w:bCs/>
        </w:rPr>
        <w:t xml:space="preserve">T-LPP supplement </w:t>
      </w:r>
      <w:r w:rsidR="006A197D" w:rsidRPr="00473618">
        <w:t>results in a significant increase in the plasma le</w:t>
      </w:r>
      <w:r w:rsidR="000800D8" w:rsidRPr="00473618">
        <w:t>vels of the</w:t>
      </w:r>
      <w:r w:rsidR="006A197D" w:rsidRPr="00473618">
        <w:t xml:space="preserve"> carotenoids</w:t>
      </w:r>
      <w:r w:rsidR="000800D8" w:rsidRPr="00473618">
        <w:t xml:space="preserve"> contained within the supplement</w:t>
      </w:r>
      <w:r w:rsidR="006A197D" w:rsidRPr="00473618">
        <w:t xml:space="preserve">, and revealed less post-exercise increase in </w:t>
      </w:r>
      <w:r w:rsidR="003D50BC" w:rsidRPr="00473618">
        <w:t xml:space="preserve">the acute muscle damage biomarker, serum </w:t>
      </w:r>
      <w:r w:rsidR="006A197D" w:rsidRPr="00473618">
        <w:t>myoglobin, than in the placebo group.</w:t>
      </w:r>
    </w:p>
    <w:p w14:paraId="39314841" w14:textId="77777777" w:rsidR="009902AE" w:rsidRPr="00473618" w:rsidRDefault="009902AE" w:rsidP="00473618">
      <w:pPr>
        <w:spacing w:after="0"/>
        <w:jc w:val="both"/>
      </w:pPr>
    </w:p>
    <w:p w14:paraId="32ADA6A7" w14:textId="77777777" w:rsidR="000800D8" w:rsidRPr="00473618" w:rsidRDefault="000800D8" w:rsidP="00473618">
      <w:pPr>
        <w:spacing w:after="0"/>
        <w:jc w:val="both"/>
        <w:rPr>
          <w:bCs/>
        </w:rPr>
      </w:pPr>
      <w:r w:rsidRPr="00473618">
        <w:rPr>
          <w:bCs/>
        </w:rPr>
        <w:t>The concept was tested in a double-blind, randomized, placebo-controlled crossover study and involved 20 male and female runners (ages 22-45 years) who regularly compete in long-distance road races and were capable of running for two hours on treadmills at around 65-70 percent of their maximum velocity.   The group ingested the T-LPP supplement or placebo with their evening meal for four weeks prior to running two hours at high intensity. The study was conducted over a 10-week period that included two four-week supplementation periods, a two-week washout period (</w:t>
      </w:r>
      <w:r w:rsidR="006806AF" w:rsidRPr="00473618">
        <w:rPr>
          <w:bCs/>
        </w:rPr>
        <w:t xml:space="preserve">after </w:t>
      </w:r>
      <w:r w:rsidRPr="00473618">
        <w:rPr>
          <w:bCs/>
        </w:rPr>
        <w:t>which participants crossed over to the opposite treatment, and repeated all procedures), two exercise sessions and 12 blood samples. Measurements of participants’ blood samples and delayed-onset of muscle soreness (DOMS) ratings were taken pre- and post-four-weeks of supplementation, immediately following the two-hour run, and then again at one-hour, 24-hours and 48-hours post-run.</w:t>
      </w:r>
    </w:p>
    <w:p w14:paraId="4ADF219E" w14:textId="77777777" w:rsidR="000800D8" w:rsidRPr="00473618" w:rsidRDefault="000800D8" w:rsidP="00473618">
      <w:pPr>
        <w:spacing w:after="0"/>
        <w:jc w:val="both"/>
        <w:rPr>
          <w:bCs/>
        </w:rPr>
      </w:pPr>
    </w:p>
    <w:p w14:paraId="6D199924" w14:textId="77777777" w:rsidR="000800D8" w:rsidRPr="00473618" w:rsidRDefault="000800D8" w:rsidP="00473618">
      <w:pPr>
        <w:spacing w:after="0"/>
        <w:jc w:val="both"/>
        <w:rPr>
          <w:color w:val="FF0000"/>
        </w:rPr>
      </w:pPr>
      <w:r w:rsidRPr="00473618">
        <w:t>“</w:t>
      </w:r>
      <w:r w:rsidR="00596EAF" w:rsidRPr="00473618">
        <w:t xml:space="preserve">Previous </w:t>
      </w:r>
      <w:r w:rsidRPr="00473618">
        <w:t>animal and human data suggest that carotenoids</w:t>
      </w:r>
      <w:r w:rsidR="001020A6" w:rsidRPr="00473618">
        <w:t xml:space="preserve"> and tomato phytonutrients</w:t>
      </w:r>
      <w:r w:rsidRPr="00473618">
        <w:t xml:space="preserve"> may be useful in attenuating </w:t>
      </w:r>
      <w:r w:rsidR="006806AF" w:rsidRPr="00473618">
        <w:t xml:space="preserve">the </w:t>
      </w:r>
      <w:r w:rsidRPr="00473618">
        <w:t>oxidative stress and inflammation induced by prolonged and intensive exercise,</w:t>
      </w:r>
      <w:r w:rsidR="00596EAF" w:rsidRPr="00473618">
        <w:t xml:space="preserve"> however evidence is </w:t>
      </w:r>
      <w:r w:rsidR="001101CE" w:rsidRPr="00473618">
        <w:t>limited</w:t>
      </w:r>
      <w:r w:rsidRPr="00473618">
        <w:t xml:space="preserve">” said Dr. Karin Hermoni, Head of Science and Nutrition at Lycored. “With this study we sought to extend on previous </w:t>
      </w:r>
      <w:r w:rsidR="006806AF" w:rsidRPr="00473618">
        <w:t xml:space="preserve">knowledge </w:t>
      </w:r>
      <w:r w:rsidRPr="00473618">
        <w:t>in several ways, including the utilization of a</w:t>
      </w:r>
      <w:r w:rsidR="001101CE" w:rsidRPr="00473618">
        <w:t xml:space="preserve"> unique composition that combines among other ingredients, both the oil and the </w:t>
      </w:r>
      <w:r w:rsidR="00573E54" w:rsidRPr="00473618">
        <w:t>water-soluble</w:t>
      </w:r>
      <w:r w:rsidR="001101CE" w:rsidRPr="00473618">
        <w:t xml:space="preserve"> fractions of the </w:t>
      </w:r>
      <w:r w:rsidR="00DA52F7" w:rsidRPr="00473618">
        <w:t>tomato. In</w:t>
      </w:r>
      <w:r w:rsidR="00573E54" w:rsidRPr="00473618">
        <w:t xml:space="preserve"> this study we chose </w:t>
      </w:r>
      <w:r w:rsidRPr="00473618">
        <w:t xml:space="preserve">an exercise challenge bout that </w:t>
      </w:r>
      <w:r w:rsidR="00573E54" w:rsidRPr="00473618">
        <w:t xml:space="preserve">is known to </w:t>
      </w:r>
      <w:r w:rsidRPr="00473618">
        <w:t>induce physiological stress in study participants</w:t>
      </w:r>
      <w:r w:rsidR="00573E54" w:rsidRPr="00473618">
        <w:t xml:space="preserve"> and directly </w:t>
      </w:r>
      <w:r w:rsidR="001020A6" w:rsidRPr="00473618">
        <w:t>evaluated the protective effect of the supplement on muscle damage biomarker</w:t>
      </w:r>
      <w:r w:rsidRPr="00473618">
        <w:t>.”</w:t>
      </w:r>
    </w:p>
    <w:p w14:paraId="0A14E5C1" w14:textId="77777777" w:rsidR="00541D9F" w:rsidRDefault="00541D9F" w:rsidP="00473618">
      <w:pPr>
        <w:spacing w:after="0"/>
        <w:jc w:val="both"/>
      </w:pPr>
    </w:p>
    <w:p w14:paraId="5EBED156" w14:textId="77777777" w:rsidR="000800D8" w:rsidRPr="00473618" w:rsidRDefault="0012663B" w:rsidP="00473618">
      <w:pPr>
        <w:spacing w:after="0"/>
        <w:jc w:val="both"/>
        <w:rPr>
          <w:bCs/>
        </w:rPr>
      </w:pPr>
      <w:r w:rsidRPr="00473618">
        <w:t>Specifically, the study</w:t>
      </w:r>
      <w:r w:rsidR="000800D8" w:rsidRPr="00473618">
        <w:t xml:space="preserve"> </w:t>
      </w:r>
      <w:r w:rsidR="000800D8" w:rsidRPr="00473618">
        <w:rPr>
          <w:bCs/>
        </w:rPr>
        <w:t xml:space="preserve">revealed that post-exercise serum myoglobin was lower in participants who ingested the T-LPP supplement, </w:t>
      </w:r>
      <w:r w:rsidRPr="00473618">
        <w:rPr>
          <w:bCs/>
        </w:rPr>
        <w:t xml:space="preserve">as </w:t>
      </w:r>
      <w:r w:rsidR="000800D8" w:rsidRPr="00473618">
        <w:rPr>
          <w:bCs/>
        </w:rPr>
        <w:t xml:space="preserve">compared to </w:t>
      </w:r>
      <w:r w:rsidR="00523136" w:rsidRPr="00473618">
        <w:rPr>
          <w:bCs/>
        </w:rPr>
        <w:t xml:space="preserve">the </w:t>
      </w:r>
      <w:r w:rsidR="000800D8" w:rsidRPr="00473618">
        <w:rPr>
          <w:bCs/>
        </w:rPr>
        <w:t>placebo group. Myoglobin is an iron- and oxygen-</w:t>
      </w:r>
      <w:r w:rsidR="000800D8" w:rsidRPr="00473618">
        <w:rPr>
          <w:bCs/>
        </w:rPr>
        <w:lastRenderedPageBreak/>
        <w:t>binding protein found in muscle tissue that is translocated to the blood compartment following acute muscle injury from intensive exercise; thus considered a sensitive marker for muscle injury</w:t>
      </w:r>
      <w:r w:rsidR="000800D8" w:rsidRPr="00473618">
        <w:rPr>
          <w:rStyle w:val="FootnoteReference"/>
          <w:bCs/>
        </w:rPr>
        <w:footnoteReference w:id="1"/>
      </w:r>
    </w:p>
    <w:p w14:paraId="5971C13C" w14:textId="77777777" w:rsidR="000800D8" w:rsidRPr="00473618" w:rsidRDefault="000800D8" w:rsidP="00473618">
      <w:pPr>
        <w:spacing w:after="0"/>
        <w:jc w:val="both"/>
        <w:rPr>
          <w:bCs/>
        </w:rPr>
      </w:pPr>
    </w:p>
    <w:p w14:paraId="7C0EF156" w14:textId="77777777" w:rsidR="000800D8" w:rsidRPr="00473618" w:rsidRDefault="00B87739" w:rsidP="00473618">
      <w:pPr>
        <w:spacing w:after="0"/>
        <w:jc w:val="both"/>
        <w:rPr>
          <w:highlight w:val="yellow"/>
        </w:rPr>
      </w:pPr>
      <w:r w:rsidRPr="00473618">
        <w:rPr>
          <w:bCs/>
        </w:rPr>
        <w:t>Results from this study</w:t>
      </w:r>
      <w:r w:rsidR="000800D8" w:rsidRPr="00473618">
        <w:rPr>
          <w:bCs/>
          <w:i/>
        </w:rPr>
        <w:t xml:space="preserve"> </w:t>
      </w:r>
      <w:r w:rsidR="000800D8" w:rsidRPr="00473618">
        <w:rPr>
          <w:bCs/>
        </w:rPr>
        <w:t>indicated that four-weeks of ingesting the T-LPP supplement containing lycopene, phytoene and phytofluene increased plasma carotenoid levels by 73% and diminished rises in the acute muscle damage biomarker, serum myoglobin, during recovery following a two-hour running bout that included downhill running.</w:t>
      </w:r>
    </w:p>
    <w:p w14:paraId="644D6893" w14:textId="77777777" w:rsidR="00145D35" w:rsidRPr="00473618" w:rsidRDefault="00145D35" w:rsidP="00473618">
      <w:pPr>
        <w:spacing w:after="0"/>
        <w:jc w:val="both"/>
        <w:rPr>
          <w:highlight w:val="yellow"/>
        </w:rPr>
      </w:pPr>
    </w:p>
    <w:p w14:paraId="08B1C4D2" w14:textId="77777777" w:rsidR="00E7022F" w:rsidRDefault="00834E05" w:rsidP="00473618">
      <w:pPr>
        <w:spacing w:after="0"/>
        <w:jc w:val="both"/>
      </w:pPr>
      <w:r w:rsidRPr="00473618">
        <w:t xml:space="preserve">“Optimizing muscle recovery, balancing muscle damage and enhancing muscle resilience to the stress associated with exercise are </w:t>
      </w:r>
      <w:r w:rsidR="008A59E9" w:rsidRPr="00473618">
        <w:t xml:space="preserve">beneficial </w:t>
      </w:r>
      <w:r w:rsidRPr="00473618">
        <w:t xml:space="preserve">for </w:t>
      </w:r>
      <w:r w:rsidR="008A59E9" w:rsidRPr="00473618">
        <w:t xml:space="preserve">both </w:t>
      </w:r>
      <w:r w:rsidRPr="00473618">
        <w:t xml:space="preserve">athletes and casual exercisers,” added Dr. Hermoni. </w:t>
      </w:r>
      <w:r w:rsidR="00145D35" w:rsidRPr="00473618">
        <w:t>“</w:t>
      </w:r>
      <w:r w:rsidR="009464A2" w:rsidRPr="00473618">
        <w:t>This study utilized a modest dose of tomato carotenoids for a relatively short time period</w:t>
      </w:r>
      <w:r w:rsidR="00D336CF" w:rsidRPr="00473618">
        <w:t>.</w:t>
      </w:r>
      <w:r w:rsidR="009464A2" w:rsidRPr="00473618">
        <w:t xml:space="preserve"> </w:t>
      </w:r>
      <w:r w:rsidR="00D336CF" w:rsidRPr="00473618">
        <w:t xml:space="preserve">These </w:t>
      </w:r>
      <w:r w:rsidR="003D50BC" w:rsidRPr="00473618">
        <w:t>promising</w:t>
      </w:r>
      <w:r w:rsidR="009464A2" w:rsidRPr="00473618">
        <w:t xml:space="preserve"> initial results</w:t>
      </w:r>
      <w:r w:rsidR="009702B3" w:rsidRPr="00473618">
        <w:t xml:space="preserve"> </w:t>
      </w:r>
      <w:r w:rsidR="00E44B8E" w:rsidRPr="00473618">
        <w:t>are an important step</w:t>
      </w:r>
      <w:r w:rsidR="00E80041" w:rsidRPr="00473618">
        <w:t xml:space="preserve">, opening the door for additional </w:t>
      </w:r>
      <w:r w:rsidR="00041C09" w:rsidRPr="00473618">
        <w:t>studies to</w:t>
      </w:r>
      <w:r w:rsidR="009702B3" w:rsidRPr="00473618">
        <w:t xml:space="preserve"> further explore the </w:t>
      </w:r>
      <w:r w:rsidR="00CC7D35" w:rsidRPr="00473618">
        <w:t>role</w:t>
      </w:r>
      <w:r w:rsidR="009702B3" w:rsidRPr="00473618">
        <w:t xml:space="preserve"> of </w:t>
      </w:r>
      <w:r w:rsidR="00CC7D35" w:rsidRPr="00473618">
        <w:t xml:space="preserve">carotenoids and </w:t>
      </w:r>
      <w:r w:rsidR="009702B3" w:rsidRPr="00473618">
        <w:t xml:space="preserve">tomato phytonutrients </w:t>
      </w:r>
      <w:r w:rsidR="00CC7D35" w:rsidRPr="00473618">
        <w:t xml:space="preserve">in </w:t>
      </w:r>
      <w:r w:rsidR="00E7022F" w:rsidRPr="00473618">
        <w:t xml:space="preserve">complementing an active lifestyle and allowing people to optimize the benefits of </w:t>
      </w:r>
      <w:r w:rsidR="00041C09" w:rsidRPr="00473618">
        <w:t>exercise</w:t>
      </w:r>
      <w:r w:rsidR="00E7022F" w:rsidRPr="00473618">
        <w:t>.</w:t>
      </w:r>
      <w:r w:rsidR="00DA52F7" w:rsidRPr="00473618">
        <w:t>”</w:t>
      </w:r>
    </w:p>
    <w:p w14:paraId="26D8519B" w14:textId="77777777" w:rsidR="00DF30EB" w:rsidRDefault="00DF30EB" w:rsidP="00DF30EB">
      <w:pPr>
        <w:spacing w:after="0"/>
        <w:jc w:val="both"/>
      </w:pPr>
      <w:r>
        <w:t>It is important to remember that nutritional approaches and the use of dietary supplement in sports nutrition are intended to be just one piece of the puzzle</w:t>
      </w:r>
      <w:r w:rsidR="00350E99">
        <w:t>-</w:t>
      </w:r>
      <w:r>
        <w:t xml:space="preserve"> </w:t>
      </w:r>
      <w:r w:rsidR="00350E99">
        <w:t>c</w:t>
      </w:r>
      <w:r>
        <w:t xml:space="preserve">omplementing </w:t>
      </w:r>
      <w:r w:rsidR="00350E99">
        <w:t xml:space="preserve">other </w:t>
      </w:r>
      <w:r>
        <w:t>healthy lifestyle</w:t>
      </w:r>
      <w:r w:rsidR="00350E99">
        <w:t xml:space="preserve"> choices</w:t>
      </w:r>
      <w:r w:rsidR="00083B2B">
        <w:t>.</w:t>
      </w:r>
    </w:p>
    <w:p w14:paraId="3B43590C" w14:textId="27F394E6" w:rsidR="00DF30EB" w:rsidRPr="00CD43F6" w:rsidRDefault="00083B2B" w:rsidP="00473618">
      <w:pPr>
        <w:spacing w:after="0"/>
        <w:jc w:val="both"/>
      </w:pPr>
      <w:r>
        <w:t xml:space="preserve">Harnessing the power of nutrition to help balance the stress, muscle damage, and fatigue, can help keep ourselves in the best condition and enjoy the full spectrum of benefits that </w:t>
      </w:r>
      <w:r w:rsidRPr="00AD1343">
        <w:t>exercise</w:t>
      </w:r>
      <w:r w:rsidR="00AD1343">
        <w:t xml:space="preserve"> holds. </w:t>
      </w:r>
    </w:p>
    <w:p w14:paraId="21BC0803" w14:textId="77777777" w:rsidR="00854541" w:rsidRPr="00473618" w:rsidRDefault="00854541" w:rsidP="00473618">
      <w:pPr>
        <w:spacing w:after="0"/>
        <w:jc w:val="both"/>
      </w:pPr>
    </w:p>
    <w:p w14:paraId="458C2F16" w14:textId="52EC1713" w:rsidR="00854541" w:rsidRPr="00473618" w:rsidRDefault="00854541" w:rsidP="00473618">
      <w:pPr>
        <w:spacing w:after="0"/>
        <w:jc w:val="both"/>
      </w:pPr>
      <w:r w:rsidRPr="00473618">
        <w:t xml:space="preserve">Access the article in-full, titled, </w:t>
      </w:r>
      <w:r w:rsidR="00C92027" w:rsidRPr="00473618">
        <w:t>Effects of 4-weeks Ingestion of Tomato-Based Carotenoids on Exercise-Induced Inflammation, Muscle Damage and Oxidative Stress in Endurance Runners</w:t>
      </w:r>
      <w:r w:rsidRPr="00473618">
        <w:t xml:space="preserve">, online at </w:t>
      </w:r>
      <w:r w:rsidR="00C92027" w:rsidRPr="00473618">
        <w:rPr>
          <w:i/>
        </w:rPr>
        <w:t>International Journal of Sports Nutrition and Exercise Metabolism</w:t>
      </w:r>
      <w:r w:rsidRPr="00473618">
        <w:t xml:space="preserve">. For additional information about Lycored and its </w:t>
      </w:r>
      <w:r w:rsidR="00C92027" w:rsidRPr="00473618">
        <w:t>sports nutrition</w:t>
      </w:r>
      <w:r w:rsidRPr="00473618">
        <w:t xml:space="preserve"> program, please visit </w:t>
      </w:r>
      <w:hyperlink r:id="rId12" w:history="1">
        <w:r w:rsidR="00CD43F6" w:rsidRPr="00A10684">
          <w:rPr>
            <w:rStyle w:val="Hyperlink"/>
          </w:rPr>
          <w:t>http://www.lycored.com/sports-nutrition/</w:t>
        </w:r>
      </w:hyperlink>
      <w:r w:rsidR="00CD43F6">
        <w:t xml:space="preserve"> </w:t>
      </w:r>
      <w:r w:rsidR="00B87739" w:rsidRPr="00473618">
        <w:t>.</w:t>
      </w:r>
    </w:p>
    <w:p w14:paraId="2DF72A39" w14:textId="77777777" w:rsidR="00854541" w:rsidRPr="001F52D3" w:rsidRDefault="00854541" w:rsidP="00FF3B2B">
      <w:pPr>
        <w:spacing w:after="0"/>
        <w:jc w:val="both"/>
      </w:pPr>
    </w:p>
    <w:p w14:paraId="7E1B8E44" w14:textId="77777777" w:rsidR="00A7649D" w:rsidRPr="001F52D3" w:rsidRDefault="00A7649D" w:rsidP="00FF3B2B">
      <w:pPr>
        <w:spacing w:after="0"/>
        <w:jc w:val="center"/>
      </w:pPr>
      <w:r w:rsidRPr="001F52D3">
        <w:t>###</w:t>
      </w:r>
    </w:p>
    <w:p w14:paraId="022DC470" w14:textId="77777777" w:rsidR="000E055F" w:rsidRPr="001F52D3" w:rsidRDefault="000E055F" w:rsidP="00FF3B2B">
      <w:pPr>
        <w:spacing w:after="0"/>
        <w:jc w:val="both"/>
      </w:pPr>
    </w:p>
    <w:p w14:paraId="30D5A85F" w14:textId="77777777" w:rsidR="007A2412" w:rsidRPr="001533CA" w:rsidRDefault="007A2412" w:rsidP="00FF3B2B">
      <w:pPr>
        <w:spacing w:after="0"/>
        <w:jc w:val="both"/>
        <w:rPr>
          <w:b/>
        </w:rPr>
      </w:pPr>
      <w:r w:rsidRPr="001533CA">
        <w:rPr>
          <w:b/>
        </w:rPr>
        <w:t xml:space="preserve">About Lycored: </w:t>
      </w:r>
    </w:p>
    <w:p w14:paraId="0FA91A63" w14:textId="77777777" w:rsidR="007A2412" w:rsidRPr="000E055F" w:rsidRDefault="007A2412" w:rsidP="00FF3B2B">
      <w:pPr>
        <w:spacing w:after="0"/>
        <w:jc w:val="both"/>
      </w:pPr>
      <w:r w:rsidRPr="001F52D3">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3" w:history="1">
        <w:r w:rsidRPr="001F52D3">
          <w:rPr>
            <w:rStyle w:val="Hyperlink"/>
          </w:rPr>
          <w:t>www.lycored.com</w:t>
        </w:r>
      </w:hyperlink>
      <w:r w:rsidRPr="001F52D3">
        <w:t xml:space="preserve">. </w:t>
      </w:r>
    </w:p>
    <w:p w14:paraId="6565F239" w14:textId="77777777" w:rsidR="00927EC1" w:rsidRDefault="00927EC1" w:rsidP="007A2412">
      <w:pPr>
        <w:spacing w:after="0" w:line="240" w:lineRule="auto"/>
        <w:jc w:val="both"/>
      </w:pPr>
    </w:p>
    <w:p w14:paraId="130A5FA2" w14:textId="77777777" w:rsidR="006A197D" w:rsidRDefault="006A197D" w:rsidP="006A197D">
      <w:pPr>
        <w:jc w:val="both"/>
      </w:pPr>
    </w:p>
    <w:p w14:paraId="1003850C" w14:textId="77777777" w:rsidR="005B3033" w:rsidRPr="001F52D3" w:rsidRDefault="005B3033" w:rsidP="009464A2">
      <w:pPr>
        <w:jc w:val="both"/>
      </w:pPr>
    </w:p>
    <w:sectPr w:rsidR="005B3033" w:rsidRPr="001F52D3" w:rsidSect="009464A2">
      <w:pgSz w:w="12240" w:h="15840"/>
      <w:pgMar w:top="720" w:right="1440" w:bottom="6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909A" w14:textId="77777777" w:rsidR="00262174" w:rsidRDefault="00262174" w:rsidP="00431358">
      <w:pPr>
        <w:spacing w:after="0" w:line="240" w:lineRule="auto"/>
      </w:pPr>
      <w:r>
        <w:separator/>
      </w:r>
    </w:p>
  </w:endnote>
  <w:endnote w:type="continuationSeparator" w:id="0">
    <w:p w14:paraId="42D70513" w14:textId="77777777" w:rsidR="00262174" w:rsidRDefault="00262174" w:rsidP="0043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EEC4" w14:textId="77777777" w:rsidR="00262174" w:rsidRDefault="00262174" w:rsidP="00431358">
      <w:pPr>
        <w:spacing w:after="0" w:line="240" w:lineRule="auto"/>
      </w:pPr>
      <w:r>
        <w:separator/>
      </w:r>
    </w:p>
  </w:footnote>
  <w:footnote w:type="continuationSeparator" w:id="0">
    <w:p w14:paraId="7BE0BDEF" w14:textId="77777777" w:rsidR="00262174" w:rsidRDefault="00262174" w:rsidP="00431358">
      <w:pPr>
        <w:spacing w:after="0" w:line="240" w:lineRule="auto"/>
      </w:pPr>
      <w:r>
        <w:continuationSeparator/>
      </w:r>
    </w:p>
  </w:footnote>
  <w:footnote w:id="1">
    <w:p w14:paraId="3795CE9A" w14:textId="77777777" w:rsidR="000800D8" w:rsidRPr="009464A2" w:rsidRDefault="000800D8" w:rsidP="000800D8">
      <w:pPr>
        <w:pStyle w:val="FootnoteText"/>
        <w:rPr>
          <w:sz w:val="18"/>
          <w:szCs w:val="18"/>
        </w:rPr>
      </w:pPr>
      <w:r w:rsidRPr="009464A2">
        <w:rPr>
          <w:rStyle w:val="FootnoteReference"/>
          <w:sz w:val="18"/>
          <w:szCs w:val="18"/>
        </w:rPr>
        <w:footnoteRef/>
      </w:r>
      <w:r w:rsidRPr="009464A2">
        <w:rPr>
          <w:sz w:val="18"/>
          <w:szCs w:val="18"/>
        </w:rPr>
        <w:t xml:space="preserve"> </w:t>
      </w:r>
      <w:r w:rsidRPr="009464A2">
        <w:rPr>
          <w:bCs/>
          <w:sz w:val="18"/>
          <w:szCs w:val="18"/>
        </w:rPr>
        <w:t>Brancaccio, P., Lippi, G., &amp; Maffulli, N. (2010). Biochemical markers of muscular damage. Clinical Chemistry and Laboratory Medicine, 48, 757-767.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628"/>
    <w:multiLevelType w:val="hybridMultilevel"/>
    <w:tmpl w:val="4AB6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32AEE"/>
    <w:multiLevelType w:val="multilevel"/>
    <w:tmpl w:val="6A64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B1A99"/>
    <w:multiLevelType w:val="hybridMultilevel"/>
    <w:tmpl w:val="1C08A8C2"/>
    <w:lvl w:ilvl="0" w:tplc="8C668756">
      <w:start w:val="1"/>
      <w:numFmt w:val="bullet"/>
      <w:lvlText w:val="•"/>
      <w:lvlJc w:val="left"/>
      <w:pPr>
        <w:tabs>
          <w:tab w:val="num" w:pos="720"/>
        </w:tabs>
        <w:ind w:left="720" w:hanging="360"/>
      </w:pPr>
      <w:rPr>
        <w:rFonts w:ascii="Arial" w:hAnsi="Arial" w:hint="default"/>
      </w:rPr>
    </w:lvl>
    <w:lvl w:ilvl="1" w:tplc="917E13D0" w:tentative="1">
      <w:start w:val="1"/>
      <w:numFmt w:val="bullet"/>
      <w:lvlText w:val="•"/>
      <w:lvlJc w:val="left"/>
      <w:pPr>
        <w:tabs>
          <w:tab w:val="num" w:pos="1440"/>
        </w:tabs>
        <w:ind w:left="1440" w:hanging="360"/>
      </w:pPr>
      <w:rPr>
        <w:rFonts w:ascii="Arial" w:hAnsi="Arial" w:hint="default"/>
      </w:rPr>
    </w:lvl>
    <w:lvl w:ilvl="2" w:tplc="6BB09AE0" w:tentative="1">
      <w:start w:val="1"/>
      <w:numFmt w:val="bullet"/>
      <w:lvlText w:val="•"/>
      <w:lvlJc w:val="left"/>
      <w:pPr>
        <w:tabs>
          <w:tab w:val="num" w:pos="2160"/>
        </w:tabs>
        <w:ind w:left="2160" w:hanging="360"/>
      </w:pPr>
      <w:rPr>
        <w:rFonts w:ascii="Arial" w:hAnsi="Arial" w:hint="default"/>
      </w:rPr>
    </w:lvl>
    <w:lvl w:ilvl="3" w:tplc="22EE9080" w:tentative="1">
      <w:start w:val="1"/>
      <w:numFmt w:val="bullet"/>
      <w:lvlText w:val="•"/>
      <w:lvlJc w:val="left"/>
      <w:pPr>
        <w:tabs>
          <w:tab w:val="num" w:pos="2880"/>
        </w:tabs>
        <w:ind w:left="2880" w:hanging="360"/>
      </w:pPr>
      <w:rPr>
        <w:rFonts w:ascii="Arial" w:hAnsi="Arial" w:hint="default"/>
      </w:rPr>
    </w:lvl>
    <w:lvl w:ilvl="4" w:tplc="1044483E" w:tentative="1">
      <w:start w:val="1"/>
      <w:numFmt w:val="bullet"/>
      <w:lvlText w:val="•"/>
      <w:lvlJc w:val="left"/>
      <w:pPr>
        <w:tabs>
          <w:tab w:val="num" w:pos="3600"/>
        </w:tabs>
        <w:ind w:left="3600" w:hanging="360"/>
      </w:pPr>
      <w:rPr>
        <w:rFonts w:ascii="Arial" w:hAnsi="Arial" w:hint="default"/>
      </w:rPr>
    </w:lvl>
    <w:lvl w:ilvl="5" w:tplc="EB2C7F1C" w:tentative="1">
      <w:start w:val="1"/>
      <w:numFmt w:val="bullet"/>
      <w:lvlText w:val="•"/>
      <w:lvlJc w:val="left"/>
      <w:pPr>
        <w:tabs>
          <w:tab w:val="num" w:pos="4320"/>
        </w:tabs>
        <w:ind w:left="4320" w:hanging="360"/>
      </w:pPr>
      <w:rPr>
        <w:rFonts w:ascii="Arial" w:hAnsi="Arial" w:hint="default"/>
      </w:rPr>
    </w:lvl>
    <w:lvl w:ilvl="6" w:tplc="EA5C6AF8" w:tentative="1">
      <w:start w:val="1"/>
      <w:numFmt w:val="bullet"/>
      <w:lvlText w:val="•"/>
      <w:lvlJc w:val="left"/>
      <w:pPr>
        <w:tabs>
          <w:tab w:val="num" w:pos="5040"/>
        </w:tabs>
        <w:ind w:left="5040" w:hanging="360"/>
      </w:pPr>
      <w:rPr>
        <w:rFonts w:ascii="Arial" w:hAnsi="Arial" w:hint="default"/>
      </w:rPr>
    </w:lvl>
    <w:lvl w:ilvl="7" w:tplc="3A8EB56C" w:tentative="1">
      <w:start w:val="1"/>
      <w:numFmt w:val="bullet"/>
      <w:lvlText w:val="•"/>
      <w:lvlJc w:val="left"/>
      <w:pPr>
        <w:tabs>
          <w:tab w:val="num" w:pos="5760"/>
        </w:tabs>
        <w:ind w:left="5760" w:hanging="360"/>
      </w:pPr>
      <w:rPr>
        <w:rFonts w:ascii="Arial" w:hAnsi="Arial" w:hint="default"/>
      </w:rPr>
    </w:lvl>
    <w:lvl w:ilvl="8" w:tplc="86C244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441BF"/>
    <w:multiLevelType w:val="hybridMultilevel"/>
    <w:tmpl w:val="501A470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789B"/>
    <w:multiLevelType w:val="hybridMultilevel"/>
    <w:tmpl w:val="16004EBC"/>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FA2CA5"/>
    <w:multiLevelType w:val="hybridMultilevel"/>
    <w:tmpl w:val="01FA162A"/>
    <w:lvl w:ilvl="0" w:tplc="8B7A46BA">
      <w:start w:val="1"/>
      <w:numFmt w:val="bullet"/>
      <w:lvlText w:val="•"/>
      <w:lvlJc w:val="left"/>
      <w:pPr>
        <w:tabs>
          <w:tab w:val="num" w:pos="720"/>
        </w:tabs>
        <w:ind w:left="720" w:hanging="360"/>
      </w:pPr>
      <w:rPr>
        <w:rFonts w:ascii="Arial" w:hAnsi="Arial" w:hint="default"/>
      </w:rPr>
    </w:lvl>
    <w:lvl w:ilvl="1" w:tplc="C606771E" w:tentative="1">
      <w:start w:val="1"/>
      <w:numFmt w:val="bullet"/>
      <w:lvlText w:val="•"/>
      <w:lvlJc w:val="left"/>
      <w:pPr>
        <w:tabs>
          <w:tab w:val="num" w:pos="1440"/>
        </w:tabs>
        <w:ind w:left="1440" w:hanging="360"/>
      </w:pPr>
      <w:rPr>
        <w:rFonts w:ascii="Arial" w:hAnsi="Arial" w:hint="default"/>
      </w:rPr>
    </w:lvl>
    <w:lvl w:ilvl="2" w:tplc="5C44FFCC" w:tentative="1">
      <w:start w:val="1"/>
      <w:numFmt w:val="bullet"/>
      <w:lvlText w:val="•"/>
      <w:lvlJc w:val="left"/>
      <w:pPr>
        <w:tabs>
          <w:tab w:val="num" w:pos="2160"/>
        </w:tabs>
        <w:ind w:left="2160" w:hanging="360"/>
      </w:pPr>
      <w:rPr>
        <w:rFonts w:ascii="Arial" w:hAnsi="Arial" w:hint="default"/>
      </w:rPr>
    </w:lvl>
    <w:lvl w:ilvl="3" w:tplc="E8721CBA" w:tentative="1">
      <w:start w:val="1"/>
      <w:numFmt w:val="bullet"/>
      <w:lvlText w:val="•"/>
      <w:lvlJc w:val="left"/>
      <w:pPr>
        <w:tabs>
          <w:tab w:val="num" w:pos="2880"/>
        </w:tabs>
        <w:ind w:left="2880" w:hanging="360"/>
      </w:pPr>
      <w:rPr>
        <w:rFonts w:ascii="Arial" w:hAnsi="Arial" w:hint="default"/>
      </w:rPr>
    </w:lvl>
    <w:lvl w:ilvl="4" w:tplc="63F4F260" w:tentative="1">
      <w:start w:val="1"/>
      <w:numFmt w:val="bullet"/>
      <w:lvlText w:val="•"/>
      <w:lvlJc w:val="left"/>
      <w:pPr>
        <w:tabs>
          <w:tab w:val="num" w:pos="3600"/>
        </w:tabs>
        <w:ind w:left="3600" w:hanging="360"/>
      </w:pPr>
      <w:rPr>
        <w:rFonts w:ascii="Arial" w:hAnsi="Arial" w:hint="default"/>
      </w:rPr>
    </w:lvl>
    <w:lvl w:ilvl="5" w:tplc="0A1ACA68" w:tentative="1">
      <w:start w:val="1"/>
      <w:numFmt w:val="bullet"/>
      <w:lvlText w:val="•"/>
      <w:lvlJc w:val="left"/>
      <w:pPr>
        <w:tabs>
          <w:tab w:val="num" w:pos="4320"/>
        </w:tabs>
        <w:ind w:left="4320" w:hanging="360"/>
      </w:pPr>
      <w:rPr>
        <w:rFonts w:ascii="Arial" w:hAnsi="Arial" w:hint="default"/>
      </w:rPr>
    </w:lvl>
    <w:lvl w:ilvl="6" w:tplc="8E74641A" w:tentative="1">
      <w:start w:val="1"/>
      <w:numFmt w:val="bullet"/>
      <w:lvlText w:val="•"/>
      <w:lvlJc w:val="left"/>
      <w:pPr>
        <w:tabs>
          <w:tab w:val="num" w:pos="5040"/>
        </w:tabs>
        <w:ind w:left="5040" w:hanging="360"/>
      </w:pPr>
      <w:rPr>
        <w:rFonts w:ascii="Arial" w:hAnsi="Arial" w:hint="default"/>
      </w:rPr>
    </w:lvl>
    <w:lvl w:ilvl="7" w:tplc="CF4AEF02" w:tentative="1">
      <w:start w:val="1"/>
      <w:numFmt w:val="bullet"/>
      <w:lvlText w:val="•"/>
      <w:lvlJc w:val="left"/>
      <w:pPr>
        <w:tabs>
          <w:tab w:val="num" w:pos="5760"/>
        </w:tabs>
        <w:ind w:left="5760" w:hanging="360"/>
      </w:pPr>
      <w:rPr>
        <w:rFonts w:ascii="Arial" w:hAnsi="Arial" w:hint="default"/>
      </w:rPr>
    </w:lvl>
    <w:lvl w:ilvl="8" w:tplc="D5C21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0F359C"/>
    <w:multiLevelType w:val="hybridMultilevel"/>
    <w:tmpl w:val="C11E0CDC"/>
    <w:lvl w:ilvl="0" w:tplc="9DCAEF74">
      <w:start w:val="1"/>
      <w:numFmt w:val="bullet"/>
      <w:lvlText w:val="•"/>
      <w:lvlJc w:val="left"/>
      <w:pPr>
        <w:tabs>
          <w:tab w:val="num" w:pos="720"/>
        </w:tabs>
        <w:ind w:left="720" w:hanging="360"/>
      </w:pPr>
      <w:rPr>
        <w:rFonts w:ascii="Arial" w:hAnsi="Arial" w:hint="default"/>
      </w:rPr>
    </w:lvl>
    <w:lvl w:ilvl="1" w:tplc="D994A668" w:tentative="1">
      <w:start w:val="1"/>
      <w:numFmt w:val="bullet"/>
      <w:lvlText w:val="•"/>
      <w:lvlJc w:val="left"/>
      <w:pPr>
        <w:tabs>
          <w:tab w:val="num" w:pos="1440"/>
        </w:tabs>
        <w:ind w:left="1440" w:hanging="360"/>
      </w:pPr>
      <w:rPr>
        <w:rFonts w:ascii="Arial" w:hAnsi="Arial" w:hint="default"/>
      </w:rPr>
    </w:lvl>
    <w:lvl w:ilvl="2" w:tplc="4D10BDAE" w:tentative="1">
      <w:start w:val="1"/>
      <w:numFmt w:val="bullet"/>
      <w:lvlText w:val="•"/>
      <w:lvlJc w:val="left"/>
      <w:pPr>
        <w:tabs>
          <w:tab w:val="num" w:pos="2160"/>
        </w:tabs>
        <w:ind w:left="2160" w:hanging="360"/>
      </w:pPr>
      <w:rPr>
        <w:rFonts w:ascii="Arial" w:hAnsi="Arial" w:hint="default"/>
      </w:rPr>
    </w:lvl>
    <w:lvl w:ilvl="3" w:tplc="61940018" w:tentative="1">
      <w:start w:val="1"/>
      <w:numFmt w:val="bullet"/>
      <w:lvlText w:val="•"/>
      <w:lvlJc w:val="left"/>
      <w:pPr>
        <w:tabs>
          <w:tab w:val="num" w:pos="2880"/>
        </w:tabs>
        <w:ind w:left="2880" w:hanging="360"/>
      </w:pPr>
      <w:rPr>
        <w:rFonts w:ascii="Arial" w:hAnsi="Arial" w:hint="default"/>
      </w:rPr>
    </w:lvl>
    <w:lvl w:ilvl="4" w:tplc="E95023BA" w:tentative="1">
      <w:start w:val="1"/>
      <w:numFmt w:val="bullet"/>
      <w:lvlText w:val="•"/>
      <w:lvlJc w:val="left"/>
      <w:pPr>
        <w:tabs>
          <w:tab w:val="num" w:pos="3600"/>
        </w:tabs>
        <w:ind w:left="3600" w:hanging="360"/>
      </w:pPr>
      <w:rPr>
        <w:rFonts w:ascii="Arial" w:hAnsi="Arial" w:hint="default"/>
      </w:rPr>
    </w:lvl>
    <w:lvl w:ilvl="5" w:tplc="E4AC2ABC" w:tentative="1">
      <w:start w:val="1"/>
      <w:numFmt w:val="bullet"/>
      <w:lvlText w:val="•"/>
      <w:lvlJc w:val="left"/>
      <w:pPr>
        <w:tabs>
          <w:tab w:val="num" w:pos="4320"/>
        </w:tabs>
        <w:ind w:left="4320" w:hanging="360"/>
      </w:pPr>
      <w:rPr>
        <w:rFonts w:ascii="Arial" w:hAnsi="Arial" w:hint="default"/>
      </w:rPr>
    </w:lvl>
    <w:lvl w:ilvl="6" w:tplc="BD807A0E" w:tentative="1">
      <w:start w:val="1"/>
      <w:numFmt w:val="bullet"/>
      <w:lvlText w:val="•"/>
      <w:lvlJc w:val="left"/>
      <w:pPr>
        <w:tabs>
          <w:tab w:val="num" w:pos="5040"/>
        </w:tabs>
        <w:ind w:left="5040" w:hanging="360"/>
      </w:pPr>
      <w:rPr>
        <w:rFonts w:ascii="Arial" w:hAnsi="Arial" w:hint="default"/>
      </w:rPr>
    </w:lvl>
    <w:lvl w:ilvl="7" w:tplc="F1BEBB5E" w:tentative="1">
      <w:start w:val="1"/>
      <w:numFmt w:val="bullet"/>
      <w:lvlText w:val="•"/>
      <w:lvlJc w:val="left"/>
      <w:pPr>
        <w:tabs>
          <w:tab w:val="num" w:pos="5760"/>
        </w:tabs>
        <w:ind w:left="5760" w:hanging="360"/>
      </w:pPr>
      <w:rPr>
        <w:rFonts w:ascii="Arial" w:hAnsi="Arial" w:hint="default"/>
      </w:rPr>
    </w:lvl>
    <w:lvl w:ilvl="8" w:tplc="9C1EAF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764FDE"/>
    <w:multiLevelType w:val="hybridMultilevel"/>
    <w:tmpl w:val="68AA9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878EF"/>
    <w:multiLevelType w:val="hybridMultilevel"/>
    <w:tmpl w:val="5C5217DA"/>
    <w:lvl w:ilvl="0" w:tplc="8714B3D0">
      <w:start w:val="1"/>
      <w:numFmt w:val="bullet"/>
      <w:lvlText w:val="•"/>
      <w:lvlJc w:val="left"/>
      <w:pPr>
        <w:tabs>
          <w:tab w:val="num" w:pos="720"/>
        </w:tabs>
        <w:ind w:left="720" w:hanging="360"/>
      </w:pPr>
      <w:rPr>
        <w:rFonts w:ascii="Arial" w:hAnsi="Arial" w:hint="default"/>
      </w:rPr>
    </w:lvl>
    <w:lvl w:ilvl="1" w:tplc="C1EE4FCC" w:tentative="1">
      <w:start w:val="1"/>
      <w:numFmt w:val="bullet"/>
      <w:lvlText w:val="•"/>
      <w:lvlJc w:val="left"/>
      <w:pPr>
        <w:tabs>
          <w:tab w:val="num" w:pos="1440"/>
        </w:tabs>
        <w:ind w:left="1440" w:hanging="360"/>
      </w:pPr>
      <w:rPr>
        <w:rFonts w:ascii="Arial" w:hAnsi="Arial" w:hint="default"/>
      </w:rPr>
    </w:lvl>
    <w:lvl w:ilvl="2" w:tplc="AE42942E" w:tentative="1">
      <w:start w:val="1"/>
      <w:numFmt w:val="bullet"/>
      <w:lvlText w:val="•"/>
      <w:lvlJc w:val="left"/>
      <w:pPr>
        <w:tabs>
          <w:tab w:val="num" w:pos="2160"/>
        </w:tabs>
        <w:ind w:left="2160" w:hanging="360"/>
      </w:pPr>
      <w:rPr>
        <w:rFonts w:ascii="Arial" w:hAnsi="Arial" w:hint="default"/>
      </w:rPr>
    </w:lvl>
    <w:lvl w:ilvl="3" w:tplc="42BA51F4" w:tentative="1">
      <w:start w:val="1"/>
      <w:numFmt w:val="bullet"/>
      <w:lvlText w:val="•"/>
      <w:lvlJc w:val="left"/>
      <w:pPr>
        <w:tabs>
          <w:tab w:val="num" w:pos="2880"/>
        </w:tabs>
        <w:ind w:left="2880" w:hanging="360"/>
      </w:pPr>
      <w:rPr>
        <w:rFonts w:ascii="Arial" w:hAnsi="Arial" w:hint="default"/>
      </w:rPr>
    </w:lvl>
    <w:lvl w:ilvl="4" w:tplc="7FE4E814" w:tentative="1">
      <w:start w:val="1"/>
      <w:numFmt w:val="bullet"/>
      <w:lvlText w:val="•"/>
      <w:lvlJc w:val="left"/>
      <w:pPr>
        <w:tabs>
          <w:tab w:val="num" w:pos="3600"/>
        </w:tabs>
        <w:ind w:left="3600" w:hanging="360"/>
      </w:pPr>
      <w:rPr>
        <w:rFonts w:ascii="Arial" w:hAnsi="Arial" w:hint="default"/>
      </w:rPr>
    </w:lvl>
    <w:lvl w:ilvl="5" w:tplc="ED428488" w:tentative="1">
      <w:start w:val="1"/>
      <w:numFmt w:val="bullet"/>
      <w:lvlText w:val="•"/>
      <w:lvlJc w:val="left"/>
      <w:pPr>
        <w:tabs>
          <w:tab w:val="num" w:pos="4320"/>
        </w:tabs>
        <w:ind w:left="4320" w:hanging="360"/>
      </w:pPr>
      <w:rPr>
        <w:rFonts w:ascii="Arial" w:hAnsi="Arial" w:hint="default"/>
      </w:rPr>
    </w:lvl>
    <w:lvl w:ilvl="6" w:tplc="E7A66626" w:tentative="1">
      <w:start w:val="1"/>
      <w:numFmt w:val="bullet"/>
      <w:lvlText w:val="•"/>
      <w:lvlJc w:val="left"/>
      <w:pPr>
        <w:tabs>
          <w:tab w:val="num" w:pos="5040"/>
        </w:tabs>
        <w:ind w:left="5040" w:hanging="360"/>
      </w:pPr>
      <w:rPr>
        <w:rFonts w:ascii="Arial" w:hAnsi="Arial" w:hint="default"/>
      </w:rPr>
    </w:lvl>
    <w:lvl w:ilvl="7" w:tplc="19089050" w:tentative="1">
      <w:start w:val="1"/>
      <w:numFmt w:val="bullet"/>
      <w:lvlText w:val="•"/>
      <w:lvlJc w:val="left"/>
      <w:pPr>
        <w:tabs>
          <w:tab w:val="num" w:pos="5760"/>
        </w:tabs>
        <w:ind w:left="5760" w:hanging="360"/>
      </w:pPr>
      <w:rPr>
        <w:rFonts w:ascii="Arial" w:hAnsi="Arial" w:hint="default"/>
      </w:rPr>
    </w:lvl>
    <w:lvl w:ilvl="8" w:tplc="D98C68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38507D"/>
    <w:multiLevelType w:val="hybridMultilevel"/>
    <w:tmpl w:val="39CA8BA0"/>
    <w:lvl w:ilvl="0" w:tplc="012652FE">
      <w:start w:val="1"/>
      <w:numFmt w:val="bullet"/>
      <w:lvlText w:val="•"/>
      <w:lvlJc w:val="left"/>
      <w:pPr>
        <w:tabs>
          <w:tab w:val="num" w:pos="720"/>
        </w:tabs>
        <w:ind w:left="720" w:hanging="360"/>
      </w:pPr>
      <w:rPr>
        <w:rFonts w:ascii="Arial" w:hAnsi="Arial" w:hint="default"/>
      </w:rPr>
    </w:lvl>
    <w:lvl w:ilvl="1" w:tplc="376ECAF4" w:tentative="1">
      <w:start w:val="1"/>
      <w:numFmt w:val="bullet"/>
      <w:lvlText w:val="•"/>
      <w:lvlJc w:val="left"/>
      <w:pPr>
        <w:tabs>
          <w:tab w:val="num" w:pos="1440"/>
        </w:tabs>
        <w:ind w:left="1440" w:hanging="360"/>
      </w:pPr>
      <w:rPr>
        <w:rFonts w:ascii="Arial" w:hAnsi="Arial" w:hint="default"/>
      </w:rPr>
    </w:lvl>
    <w:lvl w:ilvl="2" w:tplc="9AA40E88" w:tentative="1">
      <w:start w:val="1"/>
      <w:numFmt w:val="bullet"/>
      <w:lvlText w:val="•"/>
      <w:lvlJc w:val="left"/>
      <w:pPr>
        <w:tabs>
          <w:tab w:val="num" w:pos="2160"/>
        </w:tabs>
        <w:ind w:left="2160" w:hanging="360"/>
      </w:pPr>
      <w:rPr>
        <w:rFonts w:ascii="Arial" w:hAnsi="Arial" w:hint="default"/>
      </w:rPr>
    </w:lvl>
    <w:lvl w:ilvl="3" w:tplc="FC362946" w:tentative="1">
      <w:start w:val="1"/>
      <w:numFmt w:val="bullet"/>
      <w:lvlText w:val="•"/>
      <w:lvlJc w:val="left"/>
      <w:pPr>
        <w:tabs>
          <w:tab w:val="num" w:pos="2880"/>
        </w:tabs>
        <w:ind w:left="2880" w:hanging="360"/>
      </w:pPr>
      <w:rPr>
        <w:rFonts w:ascii="Arial" w:hAnsi="Arial" w:hint="default"/>
      </w:rPr>
    </w:lvl>
    <w:lvl w:ilvl="4" w:tplc="CA1E5556" w:tentative="1">
      <w:start w:val="1"/>
      <w:numFmt w:val="bullet"/>
      <w:lvlText w:val="•"/>
      <w:lvlJc w:val="left"/>
      <w:pPr>
        <w:tabs>
          <w:tab w:val="num" w:pos="3600"/>
        </w:tabs>
        <w:ind w:left="3600" w:hanging="360"/>
      </w:pPr>
      <w:rPr>
        <w:rFonts w:ascii="Arial" w:hAnsi="Arial" w:hint="default"/>
      </w:rPr>
    </w:lvl>
    <w:lvl w:ilvl="5" w:tplc="5F78144E" w:tentative="1">
      <w:start w:val="1"/>
      <w:numFmt w:val="bullet"/>
      <w:lvlText w:val="•"/>
      <w:lvlJc w:val="left"/>
      <w:pPr>
        <w:tabs>
          <w:tab w:val="num" w:pos="4320"/>
        </w:tabs>
        <w:ind w:left="4320" w:hanging="360"/>
      </w:pPr>
      <w:rPr>
        <w:rFonts w:ascii="Arial" w:hAnsi="Arial" w:hint="default"/>
      </w:rPr>
    </w:lvl>
    <w:lvl w:ilvl="6" w:tplc="71AE8886" w:tentative="1">
      <w:start w:val="1"/>
      <w:numFmt w:val="bullet"/>
      <w:lvlText w:val="•"/>
      <w:lvlJc w:val="left"/>
      <w:pPr>
        <w:tabs>
          <w:tab w:val="num" w:pos="5040"/>
        </w:tabs>
        <w:ind w:left="5040" w:hanging="360"/>
      </w:pPr>
      <w:rPr>
        <w:rFonts w:ascii="Arial" w:hAnsi="Arial" w:hint="default"/>
      </w:rPr>
    </w:lvl>
    <w:lvl w:ilvl="7" w:tplc="E342119C" w:tentative="1">
      <w:start w:val="1"/>
      <w:numFmt w:val="bullet"/>
      <w:lvlText w:val="•"/>
      <w:lvlJc w:val="left"/>
      <w:pPr>
        <w:tabs>
          <w:tab w:val="num" w:pos="5760"/>
        </w:tabs>
        <w:ind w:left="5760" w:hanging="360"/>
      </w:pPr>
      <w:rPr>
        <w:rFonts w:ascii="Arial" w:hAnsi="Arial" w:hint="default"/>
      </w:rPr>
    </w:lvl>
    <w:lvl w:ilvl="8" w:tplc="D0DAC7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C35488"/>
    <w:multiLevelType w:val="hybridMultilevel"/>
    <w:tmpl w:val="5A48E108"/>
    <w:lvl w:ilvl="0" w:tplc="916C4EC0">
      <w:start w:val="1"/>
      <w:numFmt w:val="bullet"/>
      <w:lvlText w:val="•"/>
      <w:lvlJc w:val="left"/>
      <w:pPr>
        <w:tabs>
          <w:tab w:val="num" w:pos="720"/>
        </w:tabs>
        <w:ind w:left="720" w:hanging="360"/>
      </w:pPr>
      <w:rPr>
        <w:rFonts w:ascii="Arial" w:hAnsi="Arial" w:hint="default"/>
      </w:rPr>
    </w:lvl>
    <w:lvl w:ilvl="1" w:tplc="8ECCA0F4" w:tentative="1">
      <w:start w:val="1"/>
      <w:numFmt w:val="bullet"/>
      <w:lvlText w:val="•"/>
      <w:lvlJc w:val="left"/>
      <w:pPr>
        <w:tabs>
          <w:tab w:val="num" w:pos="1440"/>
        </w:tabs>
        <w:ind w:left="1440" w:hanging="360"/>
      </w:pPr>
      <w:rPr>
        <w:rFonts w:ascii="Arial" w:hAnsi="Arial" w:hint="default"/>
      </w:rPr>
    </w:lvl>
    <w:lvl w:ilvl="2" w:tplc="333A7E9C" w:tentative="1">
      <w:start w:val="1"/>
      <w:numFmt w:val="bullet"/>
      <w:lvlText w:val="•"/>
      <w:lvlJc w:val="left"/>
      <w:pPr>
        <w:tabs>
          <w:tab w:val="num" w:pos="2160"/>
        </w:tabs>
        <w:ind w:left="2160" w:hanging="360"/>
      </w:pPr>
      <w:rPr>
        <w:rFonts w:ascii="Arial" w:hAnsi="Arial" w:hint="default"/>
      </w:rPr>
    </w:lvl>
    <w:lvl w:ilvl="3" w:tplc="9FD066AE" w:tentative="1">
      <w:start w:val="1"/>
      <w:numFmt w:val="bullet"/>
      <w:lvlText w:val="•"/>
      <w:lvlJc w:val="left"/>
      <w:pPr>
        <w:tabs>
          <w:tab w:val="num" w:pos="2880"/>
        </w:tabs>
        <w:ind w:left="2880" w:hanging="360"/>
      </w:pPr>
      <w:rPr>
        <w:rFonts w:ascii="Arial" w:hAnsi="Arial" w:hint="default"/>
      </w:rPr>
    </w:lvl>
    <w:lvl w:ilvl="4" w:tplc="B6345DBA" w:tentative="1">
      <w:start w:val="1"/>
      <w:numFmt w:val="bullet"/>
      <w:lvlText w:val="•"/>
      <w:lvlJc w:val="left"/>
      <w:pPr>
        <w:tabs>
          <w:tab w:val="num" w:pos="3600"/>
        </w:tabs>
        <w:ind w:left="3600" w:hanging="360"/>
      </w:pPr>
      <w:rPr>
        <w:rFonts w:ascii="Arial" w:hAnsi="Arial" w:hint="default"/>
      </w:rPr>
    </w:lvl>
    <w:lvl w:ilvl="5" w:tplc="22C0A964" w:tentative="1">
      <w:start w:val="1"/>
      <w:numFmt w:val="bullet"/>
      <w:lvlText w:val="•"/>
      <w:lvlJc w:val="left"/>
      <w:pPr>
        <w:tabs>
          <w:tab w:val="num" w:pos="4320"/>
        </w:tabs>
        <w:ind w:left="4320" w:hanging="360"/>
      </w:pPr>
      <w:rPr>
        <w:rFonts w:ascii="Arial" w:hAnsi="Arial" w:hint="default"/>
      </w:rPr>
    </w:lvl>
    <w:lvl w:ilvl="6" w:tplc="D3AC2536" w:tentative="1">
      <w:start w:val="1"/>
      <w:numFmt w:val="bullet"/>
      <w:lvlText w:val="•"/>
      <w:lvlJc w:val="left"/>
      <w:pPr>
        <w:tabs>
          <w:tab w:val="num" w:pos="5040"/>
        </w:tabs>
        <w:ind w:left="5040" w:hanging="360"/>
      </w:pPr>
      <w:rPr>
        <w:rFonts w:ascii="Arial" w:hAnsi="Arial" w:hint="default"/>
      </w:rPr>
    </w:lvl>
    <w:lvl w:ilvl="7" w:tplc="F2449CAC" w:tentative="1">
      <w:start w:val="1"/>
      <w:numFmt w:val="bullet"/>
      <w:lvlText w:val="•"/>
      <w:lvlJc w:val="left"/>
      <w:pPr>
        <w:tabs>
          <w:tab w:val="num" w:pos="5760"/>
        </w:tabs>
        <w:ind w:left="5760" w:hanging="360"/>
      </w:pPr>
      <w:rPr>
        <w:rFonts w:ascii="Arial" w:hAnsi="Arial" w:hint="default"/>
      </w:rPr>
    </w:lvl>
    <w:lvl w:ilvl="8" w:tplc="DB863F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4C1AB4"/>
    <w:multiLevelType w:val="hybridMultilevel"/>
    <w:tmpl w:val="65840CD8"/>
    <w:lvl w:ilvl="0" w:tplc="3A4E159E">
      <w:start w:val="1"/>
      <w:numFmt w:val="bullet"/>
      <w:lvlText w:val="•"/>
      <w:lvlJc w:val="left"/>
      <w:pPr>
        <w:tabs>
          <w:tab w:val="num" w:pos="720"/>
        </w:tabs>
        <w:ind w:left="720" w:hanging="360"/>
      </w:pPr>
      <w:rPr>
        <w:rFonts w:ascii="Arial" w:hAnsi="Arial" w:hint="default"/>
      </w:rPr>
    </w:lvl>
    <w:lvl w:ilvl="1" w:tplc="B5680D02" w:tentative="1">
      <w:start w:val="1"/>
      <w:numFmt w:val="bullet"/>
      <w:lvlText w:val="•"/>
      <w:lvlJc w:val="left"/>
      <w:pPr>
        <w:tabs>
          <w:tab w:val="num" w:pos="1440"/>
        </w:tabs>
        <w:ind w:left="1440" w:hanging="360"/>
      </w:pPr>
      <w:rPr>
        <w:rFonts w:ascii="Arial" w:hAnsi="Arial" w:hint="default"/>
      </w:rPr>
    </w:lvl>
    <w:lvl w:ilvl="2" w:tplc="58960042" w:tentative="1">
      <w:start w:val="1"/>
      <w:numFmt w:val="bullet"/>
      <w:lvlText w:val="•"/>
      <w:lvlJc w:val="left"/>
      <w:pPr>
        <w:tabs>
          <w:tab w:val="num" w:pos="2160"/>
        </w:tabs>
        <w:ind w:left="2160" w:hanging="360"/>
      </w:pPr>
      <w:rPr>
        <w:rFonts w:ascii="Arial" w:hAnsi="Arial" w:hint="default"/>
      </w:rPr>
    </w:lvl>
    <w:lvl w:ilvl="3" w:tplc="37006FEA" w:tentative="1">
      <w:start w:val="1"/>
      <w:numFmt w:val="bullet"/>
      <w:lvlText w:val="•"/>
      <w:lvlJc w:val="left"/>
      <w:pPr>
        <w:tabs>
          <w:tab w:val="num" w:pos="2880"/>
        </w:tabs>
        <w:ind w:left="2880" w:hanging="360"/>
      </w:pPr>
      <w:rPr>
        <w:rFonts w:ascii="Arial" w:hAnsi="Arial" w:hint="default"/>
      </w:rPr>
    </w:lvl>
    <w:lvl w:ilvl="4" w:tplc="BBE0FC0E" w:tentative="1">
      <w:start w:val="1"/>
      <w:numFmt w:val="bullet"/>
      <w:lvlText w:val="•"/>
      <w:lvlJc w:val="left"/>
      <w:pPr>
        <w:tabs>
          <w:tab w:val="num" w:pos="3600"/>
        </w:tabs>
        <w:ind w:left="3600" w:hanging="360"/>
      </w:pPr>
      <w:rPr>
        <w:rFonts w:ascii="Arial" w:hAnsi="Arial" w:hint="default"/>
      </w:rPr>
    </w:lvl>
    <w:lvl w:ilvl="5" w:tplc="6E8A408E" w:tentative="1">
      <w:start w:val="1"/>
      <w:numFmt w:val="bullet"/>
      <w:lvlText w:val="•"/>
      <w:lvlJc w:val="left"/>
      <w:pPr>
        <w:tabs>
          <w:tab w:val="num" w:pos="4320"/>
        </w:tabs>
        <w:ind w:left="4320" w:hanging="360"/>
      </w:pPr>
      <w:rPr>
        <w:rFonts w:ascii="Arial" w:hAnsi="Arial" w:hint="default"/>
      </w:rPr>
    </w:lvl>
    <w:lvl w:ilvl="6" w:tplc="F27E79E0" w:tentative="1">
      <w:start w:val="1"/>
      <w:numFmt w:val="bullet"/>
      <w:lvlText w:val="•"/>
      <w:lvlJc w:val="left"/>
      <w:pPr>
        <w:tabs>
          <w:tab w:val="num" w:pos="5040"/>
        </w:tabs>
        <w:ind w:left="5040" w:hanging="360"/>
      </w:pPr>
      <w:rPr>
        <w:rFonts w:ascii="Arial" w:hAnsi="Arial" w:hint="default"/>
      </w:rPr>
    </w:lvl>
    <w:lvl w:ilvl="7" w:tplc="0BF40222" w:tentative="1">
      <w:start w:val="1"/>
      <w:numFmt w:val="bullet"/>
      <w:lvlText w:val="•"/>
      <w:lvlJc w:val="left"/>
      <w:pPr>
        <w:tabs>
          <w:tab w:val="num" w:pos="5760"/>
        </w:tabs>
        <w:ind w:left="5760" w:hanging="360"/>
      </w:pPr>
      <w:rPr>
        <w:rFonts w:ascii="Arial" w:hAnsi="Arial" w:hint="default"/>
      </w:rPr>
    </w:lvl>
    <w:lvl w:ilvl="8" w:tplc="2B48B3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562F3F"/>
    <w:multiLevelType w:val="hybridMultilevel"/>
    <w:tmpl w:val="F064F4EE"/>
    <w:lvl w:ilvl="0" w:tplc="86E2249C">
      <w:start w:val="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E3944"/>
    <w:multiLevelType w:val="hybridMultilevel"/>
    <w:tmpl w:val="46FA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44B07"/>
    <w:multiLevelType w:val="hybridMultilevel"/>
    <w:tmpl w:val="05F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B459A"/>
    <w:multiLevelType w:val="hybridMultilevel"/>
    <w:tmpl w:val="C4FC71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5FE587A"/>
    <w:multiLevelType w:val="hybridMultilevel"/>
    <w:tmpl w:val="22B01E04"/>
    <w:lvl w:ilvl="0" w:tplc="025E2EB6">
      <w:start w:val="1"/>
      <w:numFmt w:val="bullet"/>
      <w:lvlText w:val="•"/>
      <w:lvlJc w:val="left"/>
      <w:pPr>
        <w:tabs>
          <w:tab w:val="num" w:pos="720"/>
        </w:tabs>
        <w:ind w:left="720" w:hanging="360"/>
      </w:pPr>
      <w:rPr>
        <w:rFonts w:ascii="Arial" w:hAnsi="Arial" w:hint="default"/>
      </w:rPr>
    </w:lvl>
    <w:lvl w:ilvl="1" w:tplc="7C60E93E" w:tentative="1">
      <w:start w:val="1"/>
      <w:numFmt w:val="bullet"/>
      <w:lvlText w:val="•"/>
      <w:lvlJc w:val="left"/>
      <w:pPr>
        <w:tabs>
          <w:tab w:val="num" w:pos="1440"/>
        </w:tabs>
        <w:ind w:left="1440" w:hanging="360"/>
      </w:pPr>
      <w:rPr>
        <w:rFonts w:ascii="Arial" w:hAnsi="Arial" w:hint="default"/>
      </w:rPr>
    </w:lvl>
    <w:lvl w:ilvl="2" w:tplc="7062EBBA" w:tentative="1">
      <w:start w:val="1"/>
      <w:numFmt w:val="bullet"/>
      <w:lvlText w:val="•"/>
      <w:lvlJc w:val="left"/>
      <w:pPr>
        <w:tabs>
          <w:tab w:val="num" w:pos="2160"/>
        </w:tabs>
        <w:ind w:left="2160" w:hanging="360"/>
      </w:pPr>
      <w:rPr>
        <w:rFonts w:ascii="Arial" w:hAnsi="Arial" w:hint="default"/>
      </w:rPr>
    </w:lvl>
    <w:lvl w:ilvl="3" w:tplc="C1A6A264" w:tentative="1">
      <w:start w:val="1"/>
      <w:numFmt w:val="bullet"/>
      <w:lvlText w:val="•"/>
      <w:lvlJc w:val="left"/>
      <w:pPr>
        <w:tabs>
          <w:tab w:val="num" w:pos="2880"/>
        </w:tabs>
        <w:ind w:left="2880" w:hanging="360"/>
      </w:pPr>
      <w:rPr>
        <w:rFonts w:ascii="Arial" w:hAnsi="Arial" w:hint="default"/>
      </w:rPr>
    </w:lvl>
    <w:lvl w:ilvl="4" w:tplc="59E86C92" w:tentative="1">
      <w:start w:val="1"/>
      <w:numFmt w:val="bullet"/>
      <w:lvlText w:val="•"/>
      <w:lvlJc w:val="left"/>
      <w:pPr>
        <w:tabs>
          <w:tab w:val="num" w:pos="3600"/>
        </w:tabs>
        <w:ind w:left="3600" w:hanging="360"/>
      </w:pPr>
      <w:rPr>
        <w:rFonts w:ascii="Arial" w:hAnsi="Arial" w:hint="default"/>
      </w:rPr>
    </w:lvl>
    <w:lvl w:ilvl="5" w:tplc="971484AA" w:tentative="1">
      <w:start w:val="1"/>
      <w:numFmt w:val="bullet"/>
      <w:lvlText w:val="•"/>
      <w:lvlJc w:val="left"/>
      <w:pPr>
        <w:tabs>
          <w:tab w:val="num" w:pos="4320"/>
        </w:tabs>
        <w:ind w:left="4320" w:hanging="360"/>
      </w:pPr>
      <w:rPr>
        <w:rFonts w:ascii="Arial" w:hAnsi="Arial" w:hint="default"/>
      </w:rPr>
    </w:lvl>
    <w:lvl w:ilvl="6" w:tplc="F98027DA" w:tentative="1">
      <w:start w:val="1"/>
      <w:numFmt w:val="bullet"/>
      <w:lvlText w:val="•"/>
      <w:lvlJc w:val="left"/>
      <w:pPr>
        <w:tabs>
          <w:tab w:val="num" w:pos="5040"/>
        </w:tabs>
        <w:ind w:left="5040" w:hanging="360"/>
      </w:pPr>
      <w:rPr>
        <w:rFonts w:ascii="Arial" w:hAnsi="Arial" w:hint="default"/>
      </w:rPr>
    </w:lvl>
    <w:lvl w:ilvl="7" w:tplc="3B9EB0D2" w:tentative="1">
      <w:start w:val="1"/>
      <w:numFmt w:val="bullet"/>
      <w:lvlText w:val="•"/>
      <w:lvlJc w:val="left"/>
      <w:pPr>
        <w:tabs>
          <w:tab w:val="num" w:pos="5760"/>
        </w:tabs>
        <w:ind w:left="5760" w:hanging="360"/>
      </w:pPr>
      <w:rPr>
        <w:rFonts w:ascii="Arial" w:hAnsi="Arial" w:hint="default"/>
      </w:rPr>
    </w:lvl>
    <w:lvl w:ilvl="8" w:tplc="E27673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E36954"/>
    <w:multiLevelType w:val="hybridMultilevel"/>
    <w:tmpl w:val="04466408"/>
    <w:lvl w:ilvl="0" w:tplc="09BAA00A">
      <w:start w:val="1"/>
      <w:numFmt w:val="bullet"/>
      <w:lvlText w:val="•"/>
      <w:lvlJc w:val="left"/>
      <w:pPr>
        <w:tabs>
          <w:tab w:val="num" w:pos="720"/>
        </w:tabs>
        <w:ind w:left="720" w:hanging="360"/>
      </w:pPr>
      <w:rPr>
        <w:rFonts w:ascii="Arial" w:hAnsi="Arial" w:hint="default"/>
      </w:rPr>
    </w:lvl>
    <w:lvl w:ilvl="1" w:tplc="2B84EF30" w:tentative="1">
      <w:start w:val="1"/>
      <w:numFmt w:val="bullet"/>
      <w:lvlText w:val="•"/>
      <w:lvlJc w:val="left"/>
      <w:pPr>
        <w:tabs>
          <w:tab w:val="num" w:pos="1440"/>
        </w:tabs>
        <w:ind w:left="1440" w:hanging="360"/>
      </w:pPr>
      <w:rPr>
        <w:rFonts w:ascii="Arial" w:hAnsi="Arial" w:hint="default"/>
      </w:rPr>
    </w:lvl>
    <w:lvl w:ilvl="2" w:tplc="AAAABADE" w:tentative="1">
      <w:start w:val="1"/>
      <w:numFmt w:val="bullet"/>
      <w:lvlText w:val="•"/>
      <w:lvlJc w:val="left"/>
      <w:pPr>
        <w:tabs>
          <w:tab w:val="num" w:pos="2160"/>
        </w:tabs>
        <w:ind w:left="2160" w:hanging="360"/>
      </w:pPr>
      <w:rPr>
        <w:rFonts w:ascii="Arial" w:hAnsi="Arial" w:hint="default"/>
      </w:rPr>
    </w:lvl>
    <w:lvl w:ilvl="3" w:tplc="75220FC6" w:tentative="1">
      <w:start w:val="1"/>
      <w:numFmt w:val="bullet"/>
      <w:lvlText w:val="•"/>
      <w:lvlJc w:val="left"/>
      <w:pPr>
        <w:tabs>
          <w:tab w:val="num" w:pos="2880"/>
        </w:tabs>
        <w:ind w:left="2880" w:hanging="360"/>
      </w:pPr>
      <w:rPr>
        <w:rFonts w:ascii="Arial" w:hAnsi="Arial" w:hint="default"/>
      </w:rPr>
    </w:lvl>
    <w:lvl w:ilvl="4" w:tplc="8FE833E2" w:tentative="1">
      <w:start w:val="1"/>
      <w:numFmt w:val="bullet"/>
      <w:lvlText w:val="•"/>
      <w:lvlJc w:val="left"/>
      <w:pPr>
        <w:tabs>
          <w:tab w:val="num" w:pos="3600"/>
        </w:tabs>
        <w:ind w:left="3600" w:hanging="360"/>
      </w:pPr>
      <w:rPr>
        <w:rFonts w:ascii="Arial" w:hAnsi="Arial" w:hint="default"/>
      </w:rPr>
    </w:lvl>
    <w:lvl w:ilvl="5" w:tplc="B24EED5C" w:tentative="1">
      <w:start w:val="1"/>
      <w:numFmt w:val="bullet"/>
      <w:lvlText w:val="•"/>
      <w:lvlJc w:val="left"/>
      <w:pPr>
        <w:tabs>
          <w:tab w:val="num" w:pos="4320"/>
        </w:tabs>
        <w:ind w:left="4320" w:hanging="360"/>
      </w:pPr>
      <w:rPr>
        <w:rFonts w:ascii="Arial" w:hAnsi="Arial" w:hint="default"/>
      </w:rPr>
    </w:lvl>
    <w:lvl w:ilvl="6" w:tplc="A8B01B32" w:tentative="1">
      <w:start w:val="1"/>
      <w:numFmt w:val="bullet"/>
      <w:lvlText w:val="•"/>
      <w:lvlJc w:val="left"/>
      <w:pPr>
        <w:tabs>
          <w:tab w:val="num" w:pos="5040"/>
        </w:tabs>
        <w:ind w:left="5040" w:hanging="360"/>
      </w:pPr>
      <w:rPr>
        <w:rFonts w:ascii="Arial" w:hAnsi="Arial" w:hint="default"/>
      </w:rPr>
    </w:lvl>
    <w:lvl w:ilvl="7" w:tplc="C6D4678A" w:tentative="1">
      <w:start w:val="1"/>
      <w:numFmt w:val="bullet"/>
      <w:lvlText w:val="•"/>
      <w:lvlJc w:val="left"/>
      <w:pPr>
        <w:tabs>
          <w:tab w:val="num" w:pos="5760"/>
        </w:tabs>
        <w:ind w:left="5760" w:hanging="360"/>
      </w:pPr>
      <w:rPr>
        <w:rFonts w:ascii="Arial" w:hAnsi="Arial" w:hint="default"/>
      </w:rPr>
    </w:lvl>
    <w:lvl w:ilvl="8" w:tplc="9AE61A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1"/>
  </w:num>
  <w:num w:numId="6">
    <w:abstractNumId w:val="5"/>
  </w:num>
  <w:num w:numId="7">
    <w:abstractNumId w:val="2"/>
  </w:num>
  <w:num w:numId="8">
    <w:abstractNumId w:val="17"/>
  </w:num>
  <w:num w:numId="9">
    <w:abstractNumId w:val="16"/>
  </w:num>
  <w:num w:numId="10">
    <w:abstractNumId w:val="6"/>
  </w:num>
  <w:num w:numId="11">
    <w:abstractNumId w:val="4"/>
  </w:num>
  <w:num w:numId="12">
    <w:abstractNumId w:val="14"/>
  </w:num>
  <w:num w:numId="13">
    <w:abstractNumId w:val="12"/>
  </w:num>
  <w:num w:numId="14">
    <w:abstractNumId w:val="15"/>
  </w:num>
  <w:num w:numId="15">
    <w:abstractNumId w:val="0"/>
  </w:num>
  <w:num w:numId="16">
    <w:abstractNumId w:val="13"/>
  </w:num>
  <w:num w:numId="17">
    <w:abstractNumId w:val="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E3"/>
    <w:rsid w:val="00005293"/>
    <w:rsid w:val="000124D9"/>
    <w:rsid w:val="00014D76"/>
    <w:rsid w:val="00027E81"/>
    <w:rsid w:val="00030CB1"/>
    <w:rsid w:val="000354A3"/>
    <w:rsid w:val="00041C09"/>
    <w:rsid w:val="00050C30"/>
    <w:rsid w:val="00052243"/>
    <w:rsid w:val="00054E50"/>
    <w:rsid w:val="0005669E"/>
    <w:rsid w:val="00057F49"/>
    <w:rsid w:val="00062F70"/>
    <w:rsid w:val="00063B75"/>
    <w:rsid w:val="00064F21"/>
    <w:rsid w:val="00070954"/>
    <w:rsid w:val="00074EC4"/>
    <w:rsid w:val="000800D8"/>
    <w:rsid w:val="00083B2B"/>
    <w:rsid w:val="00085A6F"/>
    <w:rsid w:val="000B1F49"/>
    <w:rsid w:val="000D1400"/>
    <w:rsid w:val="000D4C5A"/>
    <w:rsid w:val="000E055F"/>
    <w:rsid w:val="000E3C99"/>
    <w:rsid w:val="000E56DE"/>
    <w:rsid w:val="000F5D13"/>
    <w:rsid w:val="001020A6"/>
    <w:rsid w:val="001024E7"/>
    <w:rsid w:val="00102D9B"/>
    <w:rsid w:val="001101CE"/>
    <w:rsid w:val="001149C3"/>
    <w:rsid w:val="0011715A"/>
    <w:rsid w:val="00121EBB"/>
    <w:rsid w:val="001226EF"/>
    <w:rsid w:val="001235EF"/>
    <w:rsid w:val="0012663B"/>
    <w:rsid w:val="00130967"/>
    <w:rsid w:val="001417CA"/>
    <w:rsid w:val="00145D35"/>
    <w:rsid w:val="00151C1D"/>
    <w:rsid w:val="001533CA"/>
    <w:rsid w:val="001635C1"/>
    <w:rsid w:val="001646CD"/>
    <w:rsid w:val="00173F3E"/>
    <w:rsid w:val="00177E70"/>
    <w:rsid w:val="00180216"/>
    <w:rsid w:val="001806E8"/>
    <w:rsid w:val="00187421"/>
    <w:rsid w:val="00190E11"/>
    <w:rsid w:val="00193102"/>
    <w:rsid w:val="00195DF3"/>
    <w:rsid w:val="001A6855"/>
    <w:rsid w:val="001B2B87"/>
    <w:rsid w:val="001C1197"/>
    <w:rsid w:val="001C7B93"/>
    <w:rsid w:val="001D053A"/>
    <w:rsid w:val="001D2141"/>
    <w:rsid w:val="001D2C2E"/>
    <w:rsid w:val="001D423D"/>
    <w:rsid w:val="001E4A6D"/>
    <w:rsid w:val="001F52D3"/>
    <w:rsid w:val="00221A51"/>
    <w:rsid w:val="00224952"/>
    <w:rsid w:val="00237449"/>
    <w:rsid w:val="002444AD"/>
    <w:rsid w:val="00246150"/>
    <w:rsid w:val="0024631E"/>
    <w:rsid w:val="002518E0"/>
    <w:rsid w:val="00254FB8"/>
    <w:rsid w:val="00255FE0"/>
    <w:rsid w:val="00262174"/>
    <w:rsid w:val="0027555B"/>
    <w:rsid w:val="00277418"/>
    <w:rsid w:val="00277B12"/>
    <w:rsid w:val="00281C4D"/>
    <w:rsid w:val="00282F04"/>
    <w:rsid w:val="002849DC"/>
    <w:rsid w:val="00286706"/>
    <w:rsid w:val="00291042"/>
    <w:rsid w:val="00292A57"/>
    <w:rsid w:val="00295DBE"/>
    <w:rsid w:val="002A05A1"/>
    <w:rsid w:val="002A67E9"/>
    <w:rsid w:val="002B370F"/>
    <w:rsid w:val="002B4DEF"/>
    <w:rsid w:val="002B6C01"/>
    <w:rsid w:val="002C3230"/>
    <w:rsid w:val="002E2869"/>
    <w:rsid w:val="002E2D1B"/>
    <w:rsid w:val="002E5534"/>
    <w:rsid w:val="002E5D23"/>
    <w:rsid w:val="002F17C1"/>
    <w:rsid w:val="002F1E6F"/>
    <w:rsid w:val="002F2D1C"/>
    <w:rsid w:val="002F33CB"/>
    <w:rsid w:val="002F3786"/>
    <w:rsid w:val="002F7FB4"/>
    <w:rsid w:val="00306F58"/>
    <w:rsid w:val="00307E83"/>
    <w:rsid w:val="0031223B"/>
    <w:rsid w:val="00327187"/>
    <w:rsid w:val="003321FC"/>
    <w:rsid w:val="00335C1C"/>
    <w:rsid w:val="003367E8"/>
    <w:rsid w:val="00342FA3"/>
    <w:rsid w:val="00347B0F"/>
    <w:rsid w:val="00350E99"/>
    <w:rsid w:val="00354702"/>
    <w:rsid w:val="003702EF"/>
    <w:rsid w:val="0038101D"/>
    <w:rsid w:val="00386CE2"/>
    <w:rsid w:val="003A032E"/>
    <w:rsid w:val="003B0785"/>
    <w:rsid w:val="003B7B4A"/>
    <w:rsid w:val="003D2FD0"/>
    <w:rsid w:val="003D50BC"/>
    <w:rsid w:val="003E6835"/>
    <w:rsid w:val="003E74E9"/>
    <w:rsid w:val="003E7CAE"/>
    <w:rsid w:val="003F31A8"/>
    <w:rsid w:val="00400440"/>
    <w:rsid w:val="0041768D"/>
    <w:rsid w:val="00431358"/>
    <w:rsid w:val="0043728C"/>
    <w:rsid w:val="004502EC"/>
    <w:rsid w:val="00467242"/>
    <w:rsid w:val="00472C67"/>
    <w:rsid w:val="00473618"/>
    <w:rsid w:val="004824F9"/>
    <w:rsid w:val="004857AD"/>
    <w:rsid w:val="004A793E"/>
    <w:rsid w:val="004B46B9"/>
    <w:rsid w:val="004C3926"/>
    <w:rsid w:val="004C4BB4"/>
    <w:rsid w:val="004C51B7"/>
    <w:rsid w:val="004D3049"/>
    <w:rsid w:val="004D643C"/>
    <w:rsid w:val="004D6661"/>
    <w:rsid w:val="004E104D"/>
    <w:rsid w:val="004E3D5E"/>
    <w:rsid w:val="004F14D5"/>
    <w:rsid w:val="004F1FEC"/>
    <w:rsid w:val="00503615"/>
    <w:rsid w:val="00506A0F"/>
    <w:rsid w:val="00514202"/>
    <w:rsid w:val="00517767"/>
    <w:rsid w:val="00520F66"/>
    <w:rsid w:val="00521ECC"/>
    <w:rsid w:val="00523136"/>
    <w:rsid w:val="00524243"/>
    <w:rsid w:val="005304C6"/>
    <w:rsid w:val="00530D54"/>
    <w:rsid w:val="00536AFE"/>
    <w:rsid w:val="00541D9F"/>
    <w:rsid w:val="00555742"/>
    <w:rsid w:val="00573E54"/>
    <w:rsid w:val="005750A9"/>
    <w:rsid w:val="0058648F"/>
    <w:rsid w:val="00586C5D"/>
    <w:rsid w:val="00595FDE"/>
    <w:rsid w:val="005964B1"/>
    <w:rsid w:val="00596EAF"/>
    <w:rsid w:val="005A14BD"/>
    <w:rsid w:val="005A267C"/>
    <w:rsid w:val="005A538E"/>
    <w:rsid w:val="005A5EBC"/>
    <w:rsid w:val="005B3033"/>
    <w:rsid w:val="005C0688"/>
    <w:rsid w:val="005D0A4B"/>
    <w:rsid w:val="005D3DA9"/>
    <w:rsid w:val="005E0442"/>
    <w:rsid w:val="005F32D8"/>
    <w:rsid w:val="005F3DB2"/>
    <w:rsid w:val="00605842"/>
    <w:rsid w:val="00610FEF"/>
    <w:rsid w:val="00612F97"/>
    <w:rsid w:val="00613145"/>
    <w:rsid w:val="006147DA"/>
    <w:rsid w:val="00632B35"/>
    <w:rsid w:val="00643361"/>
    <w:rsid w:val="0064353B"/>
    <w:rsid w:val="00643EBC"/>
    <w:rsid w:val="006467F1"/>
    <w:rsid w:val="00656B3A"/>
    <w:rsid w:val="00660528"/>
    <w:rsid w:val="00664884"/>
    <w:rsid w:val="00667C80"/>
    <w:rsid w:val="00673199"/>
    <w:rsid w:val="00674A10"/>
    <w:rsid w:val="006806AF"/>
    <w:rsid w:val="006852B9"/>
    <w:rsid w:val="006A0142"/>
    <w:rsid w:val="006A1489"/>
    <w:rsid w:val="006A197D"/>
    <w:rsid w:val="006A6949"/>
    <w:rsid w:val="006B39E3"/>
    <w:rsid w:val="006B64D2"/>
    <w:rsid w:val="006B6EFE"/>
    <w:rsid w:val="006D3122"/>
    <w:rsid w:val="006E5B99"/>
    <w:rsid w:val="00701250"/>
    <w:rsid w:val="00705219"/>
    <w:rsid w:val="007118C8"/>
    <w:rsid w:val="00712808"/>
    <w:rsid w:val="00712EF3"/>
    <w:rsid w:val="007148DA"/>
    <w:rsid w:val="007175F1"/>
    <w:rsid w:val="00720809"/>
    <w:rsid w:val="00723E0E"/>
    <w:rsid w:val="00740518"/>
    <w:rsid w:val="00742F64"/>
    <w:rsid w:val="00744879"/>
    <w:rsid w:val="007518E3"/>
    <w:rsid w:val="0076217B"/>
    <w:rsid w:val="0076295B"/>
    <w:rsid w:val="0077077A"/>
    <w:rsid w:val="007817F7"/>
    <w:rsid w:val="00784929"/>
    <w:rsid w:val="0078707A"/>
    <w:rsid w:val="00787788"/>
    <w:rsid w:val="00796100"/>
    <w:rsid w:val="007A2412"/>
    <w:rsid w:val="007A57C1"/>
    <w:rsid w:val="007B37C7"/>
    <w:rsid w:val="007C302D"/>
    <w:rsid w:val="007C7491"/>
    <w:rsid w:val="007D66A3"/>
    <w:rsid w:val="007E199C"/>
    <w:rsid w:val="007F255D"/>
    <w:rsid w:val="007F5B33"/>
    <w:rsid w:val="008015DB"/>
    <w:rsid w:val="008114C6"/>
    <w:rsid w:val="00820905"/>
    <w:rsid w:val="00826D86"/>
    <w:rsid w:val="00834E05"/>
    <w:rsid w:val="00835B8E"/>
    <w:rsid w:val="00842A1A"/>
    <w:rsid w:val="00851C01"/>
    <w:rsid w:val="00854541"/>
    <w:rsid w:val="00855914"/>
    <w:rsid w:val="008618A3"/>
    <w:rsid w:val="00867154"/>
    <w:rsid w:val="00867427"/>
    <w:rsid w:val="0087242F"/>
    <w:rsid w:val="00873494"/>
    <w:rsid w:val="00875EA7"/>
    <w:rsid w:val="008874F5"/>
    <w:rsid w:val="00890269"/>
    <w:rsid w:val="00894B70"/>
    <w:rsid w:val="008A0A58"/>
    <w:rsid w:val="008A2C66"/>
    <w:rsid w:val="008A59D0"/>
    <w:rsid w:val="008A59E9"/>
    <w:rsid w:val="008B4703"/>
    <w:rsid w:val="008C16F7"/>
    <w:rsid w:val="008D0249"/>
    <w:rsid w:val="008D6857"/>
    <w:rsid w:val="008D7AA8"/>
    <w:rsid w:val="008F4D17"/>
    <w:rsid w:val="00902B24"/>
    <w:rsid w:val="00907C55"/>
    <w:rsid w:val="00914F96"/>
    <w:rsid w:val="00915F6A"/>
    <w:rsid w:val="00927EC1"/>
    <w:rsid w:val="00935813"/>
    <w:rsid w:val="009421E7"/>
    <w:rsid w:val="009464A2"/>
    <w:rsid w:val="00955BE3"/>
    <w:rsid w:val="00961003"/>
    <w:rsid w:val="009702B3"/>
    <w:rsid w:val="00970C22"/>
    <w:rsid w:val="00976B47"/>
    <w:rsid w:val="00984438"/>
    <w:rsid w:val="009902AE"/>
    <w:rsid w:val="009914C2"/>
    <w:rsid w:val="009950F0"/>
    <w:rsid w:val="009A4E92"/>
    <w:rsid w:val="009B0AA2"/>
    <w:rsid w:val="009B329C"/>
    <w:rsid w:val="009D3752"/>
    <w:rsid w:val="009D436A"/>
    <w:rsid w:val="009E0196"/>
    <w:rsid w:val="009E1415"/>
    <w:rsid w:val="009E18EB"/>
    <w:rsid w:val="009E7445"/>
    <w:rsid w:val="009F033B"/>
    <w:rsid w:val="00A046D8"/>
    <w:rsid w:val="00A10990"/>
    <w:rsid w:val="00A444C1"/>
    <w:rsid w:val="00A5683F"/>
    <w:rsid w:val="00A67748"/>
    <w:rsid w:val="00A75DA2"/>
    <w:rsid w:val="00A7649D"/>
    <w:rsid w:val="00A86339"/>
    <w:rsid w:val="00A87F3D"/>
    <w:rsid w:val="00AA73BC"/>
    <w:rsid w:val="00AD1343"/>
    <w:rsid w:val="00AE5871"/>
    <w:rsid w:val="00B00F3C"/>
    <w:rsid w:val="00B03E5D"/>
    <w:rsid w:val="00B16FFA"/>
    <w:rsid w:val="00B24E82"/>
    <w:rsid w:val="00B275FE"/>
    <w:rsid w:val="00B35474"/>
    <w:rsid w:val="00B36D45"/>
    <w:rsid w:val="00B43E6C"/>
    <w:rsid w:val="00B56BAE"/>
    <w:rsid w:val="00B63658"/>
    <w:rsid w:val="00B87739"/>
    <w:rsid w:val="00B901F0"/>
    <w:rsid w:val="00BA1A19"/>
    <w:rsid w:val="00BB49B9"/>
    <w:rsid w:val="00BC421B"/>
    <w:rsid w:val="00BC5009"/>
    <w:rsid w:val="00BC792D"/>
    <w:rsid w:val="00BD38C8"/>
    <w:rsid w:val="00BD684C"/>
    <w:rsid w:val="00BF0755"/>
    <w:rsid w:val="00BF54BC"/>
    <w:rsid w:val="00C135A4"/>
    <w:rsid w:val="00C21F6E"/>
    <w:rsid w:val="00C312CF"/>
    <w:rsid w:val="00C50C0C"/>
    <w:rsid w:val="00C55414"/>
    <w:rsid w:val="00C637AC"/>
    <w:rsid w:val="00C77CB7"/>
    <w:rsid w:val="00C8016E"/>
    <w:rsid w:val="00C85D6A"/>
    <w:rsid w:val="00C92027"/>
    <w:rsid w:val="00CA2C84"/>
    <w:rsid w:val="00CB257C"/>
    <w:rsid w:val="00CB2710"/>
    <w:rsid w:val="00CB2BF3"/>
    <w:rsid w:val="00CB6395"/>
    <w:rsid w:val="00CC7972"/>
    <w:rsid w:val="00CC7D35"/>
    <w:rsid w:val="00CD1D40"/>
    <w:rsid w:val="00CD43F6"/>
    <w:rsid w:val="00CF3419"/>
    <w:rsid w:val="00CF5CA0"/>
    <w:rsid w:val="00CF6B03"/>
    <w:rsid w:val="00D107A2"/>
    <w:rsid w:val="00D11E6B"/>
    <w:rsid w:val="00D149ED"/>
    <w:rsid w:val="00D336CF"/>
    <w:rsid w:val="00D64BC1"/>
    <w:rsid w:val="00D670BC"/>
    <w:rsid w:val="00D72A58"/>
    <w:rsid w:val="00D72B2B"/>
    <w:rsid w:val="00D75AE1"/>
    <w:rsid w:val="00D76EF2"/>
    <w:rsid w:val="00D822A1"/>
    <w:rsid w:val="00D939D8"/>
    <w:rsid w:val="00DA3D6C"/>
    <w:rsid w:val="00DA52F7"/>
    <w:rsid w:val="00DB4210"/>
    <w:rsid w:val="00DC04C8"/>
    <w:rsid w:val="00DC1608"/>
    <w:rsid w:val="00DE5888"/>
    <w:rsid w:val="00DF0CC0"/>
    <w:rsid w:val="00DF30EB"/>
    <w:rsid w:val="00DF3456"/>
    <w:rsid w:val="00DF6162"/>
    <w:rsid w:val="00E024E8"/>
    <w:rsid w:val="00E03B63"/>
    <w:rsid w:val="00E07A46"/>
    <w:rsid w:val="00E111EF"/>
    <w:rsid w:val="00E11E0D"/>
    <w:rsid w:val="00E17366"/>
    <w:rsid w:val="00E22FD8"/>
    <w:rsid w:val="00E268CB"/>
    <w:rsid w:val="00E27E25"/>
    <w:rsid w:val="00E41525"/>
    <w:rsid w:val="00E42571"/>
    <w:rsid w:val="00E44B8E"/>
    <w:rsid w:val="00E469EC"/>
    <w:rsid w:val="00E4796F"/>
    <w:rsid w:val="00E50600"/>
    <w:rsid w:val="00E53400"/>
    <w:rsid w:val="00E7022F"/>
    <w:rsid w:val="00E7189C"/>
    <w:rsid w:val="00E80041"/>
    <w:rsid w:val="00E97B1B"/>
    <w:rsid w:val="00EA0CC5"/>
    <w:rsid w:val="00EA1D53"/>
    <w:rsid w:val="00EA4447"/>
    <w:rsid w:val="00EB19DF"/>
    <w:rsid w:val="00EE5442"/>
    <w:rsid w:val="00EE5AB6"/>
    <w:rsid w:val="00EF4718"/>
    <w:rsid w:val="00F02632"/>
    <w:rsid w:val="00F1006E"/>
    <w:rsid w:val="00F20E15"/>
    <w:rsid w:val="00F24D7D"/>
    <w:rsid w:val="00F33049"/>
    <w:rsid w:val="00F36FBB"/>
    <w:rsid w:val="00F41033"/>
    <w:rsid w:val="00F44B74"/>
    <w:rsid w:val="00F50EA2"/>
    <w:rsid w:val="00F5160A"/>
    <w:rsid w:val="00F540E7"/>
    <w:rsid w:val="00F62C14"/>
    <w:rsid w:val="00F7023C"/>
    <w:rsid w:val="00F70CFF"/>
    <w:rsid w:val="00F748BB"/>
    <w:rsid w:val="00F842F3"/>
    <w:rsid w:val="00F85C3B"/>
    <w:rsid w:val="00FA0770"/>
    <w:rsid w:val="00FA4200"/>
    <w:rsid w:val="00FA6D59"/>
    <w:rsid w:val="00FE4AF4"/>
    <w:rsid w:val="00FE5598"/>
    <w:rsid w:val="00FF3B2B"/>
    <w:rsid w:val="00FF561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A82D4"/>
  <w15:docId w15:val="{097F4500-41D5-4D3F-BE86-E2AF050E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E3"/>
    <w:rPr>
      <w:rFonts w:ascii="Tahoma" w:hAnsi="Tahoma" w:cs="Tahoma"/>
      <w:sz w:val="16"/>
      <w:szCs w:val="16"/>
    </w:rPr>
  </w:style>
  <w:style w:type="character" w:styleId="Hyperlink">
    <w:name w:val="Hyperlink"/>
    <w:basedOn w:val="DefaultParagraphFont"/>
    <w:uiPriority w:val="99"/>
    <w:unhideWhenUsed/>
    <w:rsid w:val="007518E3"/>
    <w:rPr>
      <w:color w:val="0000FF" w:themeColor="hyperlink"/>
      <w:u w:val="single"/>
    </w:rPr>
  </w:style>
  <w:style w:type="paragraph" w:styleId="NormalWeb">
    <w:name w:val="Normal (Web)"/>
    <w:basedOn w:val="Normal"/>
    <w:uiPriority w:val="99"/>
    <w:unhideWhenUsed/>
    <w:rsid w:val="003A032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4243"/>
    <w:rPr>
      <w:sz w:val="16"/>
      <w:szCs w:val="16"/>
    </w:rPr>
  </w:style>
  <w:style w:type="paragraph" w:styleId="CommentText">
    <w:name w:val="annotation text"/>
    <w:basedOn w:val="Normal"/>
    <w:link w:val="CommentTextChar"/>
    <w:uiPriority w:val="99"/>
    <w:semiHidden/>
    <w:unhideWhenUsed/>
    <w:rsid w:val="00524243"/>
    <w:pPr>
      <w:spacing w:line="240" w:lineRule="auto"/>
    </w:pPr>
    <w:rPr>
      <w:sz w:val="20"/>
      <w:szCs w:val="20"/>
    </w:rPr>
  </w:style>
  <w:style w:type="character" w:customStyle="1" w:styleId="CommentTextChar">
    <w:name w:val="Comment Text Char"/>
    <w:basedOn w:val="DefaultParagraphFont"/>
    <w:link w:val="CommentText"/>
    <w:uiPriority w:val="99"/>
    <w:semiHidden/>
    <w:rsid w:val="00524243"/>
    <w:rPr>
      <w:sz w:val="20"/>
      <w:szCs w:val="20"/>
    </w:rPr>
  </w:style>
  <w:style w:type="paragraph" w:styleId="CommentSubject">
    <w:name w:val="annotation subject"/>
    <w:basedOn w:val="CommentText"/>
    <w:next w:val="CommentText"/>
    <w:link w:val="CommentSubjectChar"/>
    <w:uiPriority w:val="99"/>
    <w:semiHidden/>
    <w:unhideWhenUsed/>
    <w:rsid w:val="00524243"/>
    <w:rPr>
      <w:b/>
      <w:bCs/>
    </w:rPr>
  </w:style>
  <w:style w:type="character" w:customStyle="1" w:styleId="CommentSubjectChar">
    <w:name w:val="Comment Subject Char"/>
    <w:basedOn w:val="CommentTextChar"/>
    <w:link w:val="CommentSubject"/>
    <w:uiPriority w:val="99"/>
    <w:semiHidden/>
    <w:rsid w:val="00524243"/>
    <w:rPr>
      <w:b/>
      <w:bCs/>
      <w:sz w:val="20"/>
      <w:szCs w:val="20"/>
    </w:rPr>
  </w:style>
  <w:style w:type="paragraph" w:styleId="ListParagraph">
    <w:name w:val="List Paragraph"/>
    <w:basedOn w:val="Normal"/>
    <w:uiPriority w:val="34"/>
    <w:qFormat/>
    <w:rsid w:val="008A59D0"/>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2F17C1"/>
    <w:rPr>
      <w:color w:val="800080" w:themeColor="followedHyperlink"/>
      <w:u w:val="single"/>
    </w:rPr>
  </w:style>
  <w:style w:type="character" w:customStyle="1" w:styleId="apple-converted-space">
    <w:name w:val="apple-converted-space"/>
    <w:basedOn w:val="DefaultParagraphFont"/>
    <w:rsid w:val="00744879"/>
  </w:style>
  <w:style w:type="character" w:styleId="Strong">
    <w:name w:val="Strong"/>
    <w:basedOn w:val="DefaultParagraphFont"/>
    <w:uiPriority w:val="22"/>
    <w:qFormat/>
    <w:rsid w:val="002F3786"/>
    <w:rPr>
      <w:b/>
      <w:bCs/>
    </w:rPr>
  </w:style>
  <w:style w:type="paragraph" w:styleId="Revision">
    <w:name w:val="Revision"/>
    <w:hidden/>
    <w:uiPriority w:val="99"/>
    <w:semiHidden/>
    <w:rsid w:val="001417CA"/>
    <w:pPr>
      <w:spacing w:after="0" w:line="240" w:lineRule="auto"/>
    </w:pPr>
  </w:style>
  <w:style w:type="paragraph" w:styleId="PlainText">
    <w:name w:val="Plain Text"/>
    <w:basedOn w:val="Normal"/>
    <w:link w:val="PlainTextChar"/>
    <w:uiPriority w:val="99"/>
    <w:unhideWhenUsed/>
    <w:rsid w:val="006A14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489"/>
    <w:rPr>
      <w:rFonts w:ascii="Calibri" w:hAnsi="Calibri"/>
      <w:szCs w:val="21"/>
    </w:rPr>
  </w:style>
  <w:style w:type="paragraph" w:styleId="Header">
    <w:name w:val="header"/>
    <w:basedOn w:val="Normal"/>
    <w:link w:val="HeaderChar"/>
    <w:uiPriority w:val="99"/>
    <w:unhideWhenUsed/>
    <w:rsid w:val="0043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58"/>
  </w:style>
  <w:style w:type="paragraph" w:styleId="Footer">
    <w:name w:val="footer"/>
    <w:basedOn w:val="Normal"/>
    <w:link w:val="FooterChar"/>
    <w:uiPriority w:val="99"/>
    <w:unhideWhenUsed/>
    <w:rsid w:val="0043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58"/>
  </w:style>
  <w:style w:type="paragraph" w:styleId="NoSpacing">
    <w:name w:val="No Spacing"/>
    <w:uiPriority w:val="1"/>
    <w:qFormat/>
    <w:rsid w:val="005D0A4B"/>
    <w:pPr>
      <w:spacing w:after="0" w:line="240" w:lineRule="auto"/>
    </w:pPr>
  </w:style>
  <w:style w:type="paragraph" w:styleId="FootnoteText">
    <w:name w:val="footnote text"/>
    <w:basedOn w:val="Normal"/>
    <w:link w:val="FootnoteTextChar"/>
    <w:uiPriority w:val="99"/>
    <w:semiHidden/>
    <w:unhideWhenUsed/>
    <w:rsid w:val="00990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2AE"/>
    <w:rPr>
      <w:sz w:val="20"/>
      <w:szCs w:val="20"/>
    </w:rPr>
  </w:style>
  <w:style w:type="character" w:styleId="FootnoteReference">
    <w:name w:val="footnote reference"/>
    <w:basedOn w:val="DefaultParagraphFont"/>
    <w:uiPriority w:val="99"/>
    <w:semiHidden/>
    <w:unhideWhenUsed/>
    <w:rsid w:val="009902AE"/>
    <w:rPr>
      <w:vertAlign w:val="superscript"/>
    </w:rPr>
  </w:style>
  <w:style w:type="character" w:styleId="UnresolvedMention">
    <w:name w:val="Unresolved Mention"/>
    <w:basedOn w:val="DefaultParagraphFont"/>
    <w:uiPriority w:val="99"/>
    <w:semiHidden/>
    <w:unhideWhenUsed/>
    <w:rsid w:val="00CD43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628">
      <w:marLeft w:val="0"/>
      <w:marRight w:val="0"/>
      <w:marTop w:val="0"/>
      <w:marBottom w:val="0"/>
      <w:divBdr>
        <w:top w:val="none" w:sz="0" w:space="0" w:color="auto"/>
        <w:left w:val="none" w:sz="0" w:space="0" w:color="auto"/>
        <w:bottom w:val="none" w:sz="0" w:space="0" w:color="auto"/>
        <w:right w:val="none" w:sz="0" w:space="0" w:color="auto"/>
      </w:divBdr>
    </w:div>
    <w:div w:id="97988686">
      <w:bodyDiv w:val="1"/>
      <w:marLeft w:val="0"/>
      <w:marRight w:val="0"/>
      <w:marTop w:val="0"/>
      <w:marBottom w:val="0"/>
      <w:divBdr>
        <w:top w:val="none" w:sz="0" w:space="0" w:color="auto"/>
        <w:left w:val="none" w:sz="0" w:space="0" w:color="auto"/>
        <w:bottom w:val="none" w:sz="0" w:space="0" w:color="auto"/>
        <w:right w:val="none" w:sz="0" w:space="0" w:color="auto"/>
      </w:divBdr>
    </w:div>
    <w:div w:id="103307432">
      <w:bodyDiv w:val="1"/>
      <w:marLeft w:val="0"/>
      <w:marRight w:val="0"/>
      <w:marTop w:val="0"/>
      <w:marBottom w:val="0"/>
      <w:divBdr>
        <w:top w:val="none" w:sz="0" w:space="0" w:color="auto"/>
        <w:left w:val="none" w:sz="0" w:space="0" w:color="auto"/>
        <w:bottom w:val="none" w:sz="0" w:space="0" w:color="auto"/>
        <w:right w:val="none" w:sz="0" w:space="0" w:color="auto"/>
      </w:divBdr>
    </w:div>
    <w:div w:id="118500168">
      <w:bodyDiv w:val="1"/>
      <w:marLeft w:val="0"/>
      <w:marRight w:val="0"/>
      <w:marTop w:val="0"/>
      <w:marBottom w:val="0"/>
      <w:divBdr>
        <w:top w:val="none" w:sz="0" w:space="0" w:color="auto"/>
        <w:left w:val="none" w:sz="0" w:space="0" w:color="auto"/>
        <w:bottom w:val="none" w:sz="0" w:space="0" w:color="auto"/>
        <w:right w:val="none" w:sz="0" w:space="0" w:color="auto"/>
      </w:divBdr>
    </w:div>
    <w:div w:id="131026899">
      <w:bodyDiv w:val="1"/>
      <w:marLeft w:val="0"/>
      <w:marRight w:val="0"/>
      <w:marTop w:val="0"/>
      <w:marBottom w:val="0"/>
      <w:divBdr>
        <w:top w:val="none" w:sz="0" w:space="0" w:color="auto"/>
        <w:left w:val="none" w:sz="0" w:space="0" w:color="auto"/>
        <w:bottom w:val="none" w:sz="0" w:space="0" w:color="auto"/>
        <w:right w:val="none" w:sz="0" w:space="0" w:color="auto"/>
      </w:divBdr>
    </w:div>
    <w:div w:id="141314770">
      <w:bodyDiv w:val="1"/>
      <w:marLeft w:val="0"/>
      <w:marRight w:val="0"/>
      <w:marTop w:val="0"/>
      <w:marBottom w:val="0"/>
      <w:divBdr>
        <w:top w:val="none" w:sz="0" w:space="0" w:color="auto"/>
        <w:left w:val="none" w:sz="0" w:space="0" w:color="auto"/>
        <w:bottom w:val="none" w:sz="0" w:space="0" w:color="auto"/>
        <w:right w:val="none" w:sz="0" w:space="0" w:color="auto"/>
      </w:divBdr>
    </w:div>
    <w:div w:id="231623755">
      <w:bodyDiv w:val="1"/>
      <w:marLeft w:val="0"/>
      <w:marRight w:val="0"/>
      <w:marTop w:val="0"/>
      <w:marBottom w:val="0"/>
      <w:divBdr>
        <w:top w:val="none" w:sz="0" w:space="0" w:color="auto"/>
        <w:left w:val="none" w:sz="0" w:space="0" w:color="auto"/>
        <w:bottom w:val="none" w:sz="0" w:space="0" w:color="auto"/>
        <w:right w:val="none" w:sz="0" w:space="0" w:color="auto"/>
      </w:divBdr>
    </w:div>
    <w:div w:id="237177258">
      <w:bodyDiv w:val="1"/>
      <w:marLeft w:val="0"/>
      <w:marRight w:val="0"/>
      <w:marTop w:val="0"/>
      <w:marBottom w:val="0"/>
      <w:divBdr>
        <w:top w:val="none" w:sz="0" w:space="0" w:color="auto"/>
        <w:left w:val="none" w:sz="0" w:space="0" w:color="auto"/>
        <w:bottom w:val="none" w:sz="0" w:space="0" w:color="auto"/>
        <w:right w:val="none" w:sz="0" w:space="0" w:color="auto"/>
      </w:divBdr>
    </w:div>
    <w:div w:id="243683284">
      <w:bodyDiv w:val="1"/>
      <w:marLeft w:val="0"/>
      <w:marRight w:val="0"/>
      <w:marTop w:val="0"/>
      <w:marBottom w:val="0"/>
      <w:divBdr>
        <w:top w:val="none" w:sz="0" w:space="0" w:color="auto"/>
        <w:left w:val="none" w:sz="0" w:space="0" w:color="auto"/>
        <w:bottom w:val="none" w:sz="0" w:space="0" w:color="auto"/>
        <w:right w:val="none" w:sz="0" w:space="0" w:color="auto"/>
      </w:divBdr>
    </w:div>
    <w:div w:id="261572820">
      <w:bodyDiv w:val="1"/>
      <w:marLeft w:val="0"/>
      <w:marRight w:val="0"/>
      <w:marTop w:val="0"/>
      <w:marBottom w:val="0"/>
      <w:divBdr>
        <w:top w:val="none" w:sz="0" w:space="0" w:color="auto"/>
        <w:left w:val="none" w:sz="0" w:space="0" w:color="auto"/>
        <w:bottom w:val="none" w:sz="0" w:space="0" w:color="auto"/>
        <w:right w:val="none" w:sz="0" w:space="0" w:color="auto"/>
      </w:divBdr>
    </w:div>
    <w:div w:id="281113377">
      <w:bodyDiv w:val="1"/>
      <w:marLeft w:val="0"/>
      <w:marRight w:val="0"/>
      <w:marTop w:val="0"/>
      <w:marBottom w:val="0"/>
      <w:divBdr>
        <w:top w:val="none" w:sz="0" w:space="0" w:color="auto"/>
        <w:left w:val="none" w:sz="0" w:space="0" w:color="auto"/>
        <w:bottom w:val="none" w:sz="0" w:space="0" w:color="auto"/>
        <w:right w:val="none" w:sz="0" w:space="0" w:color="auto"/>
      </w:divBdr>
      <w:divsChild>
        <w:div w:id="1199046775">
          <w:marLeft w:val="446"/>
          <w:marRight w:val="0"/>
          <w:marTop w:val="0"/>
          <w:marBottom w:val="0"/>
          <w:divBdr>
            <w:top w:val="none" w:sz="0" w:space="0" w:color="auto"/>
            <w:left w:val="none" w:sz="0" w:space="0" w:color="auto"/>
            <w:bottom w:val="none" w:sz="0" w:space="0" w:color="auto"/>
            <w:right w:val="none" w:sz="0" w:space="0" w:color="auto"/>
          </w:divBdr>
        </w:div>
        <w:div w:id="1341271469">
          <w:marLeft w:val="446"/>
          <w:marRight w:val="0"/>
          <w:marTop w:val="0"/>
          <w:marBottom w:val="0"/>
          <w:divBdr>
            <w:top w:val="none" w:sz="0" w:space="0" w:color="auto"/>
            <w:left w:val="none" w:sz="0" w:space="0" w:color="auto"/>
            <w:bottom w:val="none" w:sz="0" w:space="0" w:color="auto"/>
            <w:right w:val="none" w:sz="0" w:space="0" w:color="auto"/>
          </w:divBdr>
        </w:div>
        <w:div w:id="779027223">
          <w:marLeft w:val="446"/>
          <w:marRight w:val="0"/>
          <w:marTop w:val="0"/>
          <w:marBottom w:val="0"/>
          <w:divBdr>
            <w:top w:val="none" w:sz="0" w:space="0" w:color="auto"/>
            <w:left w:val="none" w:sz="0" w:space="0" w:color="auto"/>
            <w:bottom w:val="none" w:sz="0" w:space="0" w:color="auto"/>
            <w:right w:val="none" w:sz="0" w:space="0" w:color="auto"/>
          </w:divBdr>
        </w:div>
        <w:div w:id="527764459">
          <w:marLeft w:val="446"/>
          <w:marRight w:val="0"/>
          <w:marTop w:val="0"/>
          <w:marBottom w:val="0"/>
          <w:divBdr>
            <w:top w:val="none" w:sz="0" w:space="0" w:color="auto"/>
            <w:left w:val="none" w:sz="0" w:space="0" w:color="auto"/>
            <w:bottom w:val="none" w:sz="0" w:space="0" w:color="auto"/>
            <w:right w:val="none" w:sz="0" w:space="0" w:color="auto"/>
          </w:divBdr>
        </w:div>
        <w:div w:id="1946501431">
          <w:marLeft w:val="446"/>
          <w:marRight w:val="0"/>
          <w:marTop w:val="0"/>
          <w:marBottom w:val="0"/>
          <w:divBdr>
            <w:top w:val="none" w:sz="0" w:space="0" w:color="auto"/>
            <w:left w:val="none" w:sz="0" w:space="0" w:color="auto"/>
            <w:bottom w:val="none" w:sz="0" w:space="0" w:color="auto"/>
            <w:right w:val="none" w:sz="0" w:space="0" w:color="auto"/>
          </w:divBdr>
        </w:div>
        <w:div w:id="2125539355">
          <w:marLeft w:val="446"/>
          <w:marRight w:val="0"/>
          <w:marTop w:val="0"/>
          <w:marBottom w:val="0"/>
          <w:divBdr>
            <w:top w:val="none" w:sz="0" w:space="0" w:color="auto"/>
            <w:left w:val="none" w:sz="0" w:space="0" w:color="auto"/>
            <w:bottom w:val="none" w:sz="0" w:space="0" w:color="auto"/>
            <w:right w:val="none" w:sz="0" w:space="0" w:color="auto"/>
          </w:divBdr>
        </w:div>
        <w:div w:id="1718621363">
          <w:marLeft w:val="446"/>
          <w:marRight w:val="0"/>
          <w:marTop w:val="0"/>
          <w:marBottom w:val="0"/>
          <w:divBdr>
            <w:top w:val="none" w:sz="0" w:space="0" w:color="auto"/>
            <w:left w:val="none" w:sz="0" w:space="0" w:color="auto"/>
            <w:bottom w:val="none" w:sz="0" w:space="0" w:color="auto"/>
            <w:right w:val="none" w:sz="0" w:space="0" w:color="auto"/>
          </w:divBdr>
        </w:div>
        <w:div w:id="150105501">
          <w:marLeft w:val="446"/>
          <w:marRight w:val="0"/>
          <w:marTop w:val="0"/>
          <w:marBottom w:val="0"/>
          <w:divBdr>
            <w:top w:val="none" w:sz="0" w:space="0" w:color="auto"/>
            <w:left w:val="none" w:sz="0" w:space="0" w:color="auto"/>
            <w:bottom w:val="none" w:sz="0" w:space="0" w:color="auto"/>
            <w:right w:val="none" w:sz="0" w:space="0" w:color="auto"/>
          </w:divBdr>
        </w:div>
        <w:div w:id="1932860446">
          <w:marLeft w:val="446"/>
          <w:marRight w:val="0"/>
          <w:marTop w:val="0"/>
          <w:marBottom w:val="0"/>
          <w:divBdr>
            <w:top w:val="none" w:sz="0" w:space="0" w:color="auto"/>
            <w:left w:val="none" w:sz="0" w:space="0" w:color="auto"/>
            <w:bottom w:val="none" w:sz="0" w:space="0" w:color="auto"/>
            <w:right w:val="none" w:sz="0" w:space="0" w:color="auto"/>
          </w:divBdr>
        </w:div>
        <w:div w:id="1823741046">
          <w:marLeft w:val="446"/>
          <w:marRight w:val="0"/>
          <w:marTop w:val="0"/>
          <w:marBottom w:val="0"/>
          <w:divBdr>
            <w:top w:val="none" w:sz="0" w:space="0" w:color="auto"/>
            <w:left w:val="none" w:sz="0" w:space="0" w:color="auto"/>
            <w:bottom w:val="none" w:sz="0" w:space="0" w:color="auto"/>
            <w:right w:val="none" w:sz="0" w:space="0" w:color="auto"/>
          </w:divBdr>
        </w:div>
      </w:divsChild>
    </w:div>
    <w:div w:id="300694093">
      <w:bodyDiv w:val="1"/>
      <w:marLeft w:val="0"/>
      <w:marRight w:val="0"/>
      <w:marTop w:val="0"/>
      <w:marBottom w:val="0"/>
      <w:divBdr>
        <w:top w:val="none" w:sz="0" w:space="0" w:color="auto"/>
        <w:left w:val="none" w:sz="0" w:space="0" w:color="auto"/>
        <w:bottom w:val="none" w:sz="0" w:space="0" w:color="auto"/>
        <w:right w:val="none" w:sz="0" w:space="0" w:color="auto"/>
      </w:divBdr>
      <w:divsChild>
        <w:div w:id="155800610">
          <w:marLeft w:val="446"/>
          <w:marRight w:val="0"/>
          <w:marTop w:val="0"/>
          <w:marBottom w:val="0"/>
          <w:divBdr>
            <w:top w:val="none" w:sz="0" w:space="0" w:color="auto"/>
            <w:left w:val="none" w:sz="0" w:space="0" w:color="auto"/>
            <w:bottom w:val="none" w:sz="0" w:space="0" w:color="auto"/>
            <w:right w:val="none" w:sz="0" w:space="0" w:color="auto"/>
          </w:divBdr>
        </w:div>
        <w:div w:id="1790316812">
          <w:marLeft w:val="446"/>
          <w:marRight w:val="0"/>
          <w:marTop w:val="0"/>
          <w:marBottom w:val="0"/>
          <w:divBdr>
            <w:top w:val="none" w:sz="0" w:space="0" w:color="auto"/>
            <w:left w:val="none" w:sz="0" w:space="0" w:color="auto"/>
            <w:bottom w:val="none" w:sz="0" w:space="0" w:color="auto"/>
            <w:right w:val="none" w:sz="0" w:space="0" w:color="auto"/>
          </w:divBdr>
        </w:div>
      </w:divsChild>
    </w:div>
    <w:div w:id="316305641">
      <w:bodyDiv w:val="1"/>
      <w:marLeft w:val="0"/>
      <w:marRight w:val="0"/>
      <w:marTop w:val="0"/>
      <w:marBottom w:val="0"/>
      <w:divBdr>
        <w:top w:val="none" w:sz="0" w:space="0" w:color="auto"/>
        <w:left w:val="none" w:sz="0" w:space="0" w:color="auto"/>
        <w:bottom w:val="none" w:sz="0" w:space="0" w:color="auto"/>
        <w:right w:val="none" w:sz="0" w:space="0" w:color="auto"/>
      </w:divBdr>
    </w:div>
    <w:div w:id="324943520">
      <w:bodyDiv w:val="1"/>
      <w:marLeft w:val="0"/>
      <w:marRight w:val="0"/>
      <w:marTop w:val="0"/>
      <w:marBottom w:val="0"/>
      <w:divBdr>
        <w:top w:val="none" w:sz="0" w:space="0" w:color="auto"/>
        <w:left w:val="none" w:sz="0" w:space="0" w:color="auto"/>
        <w:bottom w:val="none" w:sz="0" w:space="0" w:color="auto"/>
        <w:right w:val="none" w:sz="0" w:space="0" w:color="auto"/>
      </w:divBdr>
    </w:div>
    <w:div w:id="347875281">
      <w:bodyDiv w:val="1"/>
      <w:marLeft w:val="0"/>
      <w:marRight w:val="0"/>
      <w:marTop w:val="0"/>
      <w:marBottom w:val="0"/>
      <w:divBdr>
        <w:top w:val="none" w:sz="0" w:space="0" w:color="auto"/>
        <w:left w:val="none" w:sz="0" w:space="0" w:color="auto"/>
        <w:bottom w:val="none" w:sz="0" w:space="0" w:color="auto"/>
        <w:right w:val="none" w:sz="0" w:space="0" w:color="auto"/>
      </w:divBdr>
    </w:div>
    <w:div w:id="373387628">
      <w:bodyDiv w:val="1"/>
      <w:marLeft w:val="0"/>
      <w:marRight w:val="0"/>
      <w:marTop w:val="0"/>
      <w:marBottom w:val="0"/>
      <w:divBdr>
        <w:top w:val="none" w:sz="0" w:space="0" w:color="auto"/>
        <w:left w:val="none" w:sz="0" w:space="0" w:color="auto"/>
        <w:bottom w:val="none" w:sz="0" w:space="0" w:color="auto"/>
        <w:right w:val="none" w:sz="0" w:space="0" w:color="auto"/>
      </w:divBdr>
    </w:div>
    <w:div w:id="501511056">
      <w:bodyDiv w:val="1"/>
      <w:marLeft w:val="0"/>
      <w:marRight w:val="0"/>
      <w:marTop w:val="0"/>
      <w:marBottom w:val="0"/>
      <w:divBdr>
        <w:top w:val="none" w:sz="0" w:space="0" w:color="auto"/>
        <w:left w:val="none" w:sz="0" w:space="0" w:color="auto"/>
        <w:bottom w:val="none" w:sz="0" w:space="0" w:color="auto"/>
        <w:right w:val="none" w:sz="0" w:space="0" w:color="auto"/>
      </w:divBdr>
    </w:div>
    <w:div w:id="579293621">
      <w:bodyDiv w:val="1"/>
      <w:marLeft w:val="0"/>
      <w:marRight w:val="0"/>
      <w:marTop w:val="0"/>
      <w:marBottom w:val="0"/>
      <w:divBdr>
        <w:top w:val="none" w:sz="0" w:space="0" w:color="auto"/>
        <w:left w:val="none" w:sz="0" w:space="0" w:color="auto"/>
        <w:bottom w:val="none" w:sz="0" w:space="0" w:color="auto"/>
        <w:right w:val="none" w:sz="0" w:space="0" w:color="auto"/>
      </w:divBdr>
    </w:div>
    <w:div w:id="698816855">
      <w:bodyDiv w:val="1"/>
      <w:marLeft w:val="0"/>
      <w:marRight w:val="0"/>
      <w:marTop w:val="0"/>
      <w:marBottom w:val="0"/>
      <w:divBdr>
        <w:top w:val="none" w:sz="0" w:space="0" w:color="auto"/>
        <w:left w:val="none" w:sz="0" w:space="0" w:color="auto"/>
        <w:bottom w:val="none" w:sz="0" w:space="0" w:color="auto"/>
        <w:right w:val="none" w:sz="0" w:space="0" w:color="auto"/>
      </w:divBdr>
    </w:div>
    <w:div w:id="699941776">
      <w:bodyDiv w:val="1"/>
      <w:marLeft w:val="0"/>
      <w:marRight w:val="0"/>
      <w:marTop w:val="0"/>
      <w:marBottom w:val="0"/>
      <w:divBdr>
        <w:top w:val="none" w:sz="0" w:space="0" w:color="auto"/>
        <w:left w:val="none" w:sz="0" w:space="0" w:color="auto"/>
        <w:bottom w:val="none" w:sz="0" w:space="0" w:color="auto"/>
        <w:right w:val="none" w:sz="0" w:space="0" w:color="auto"/>
      </w:divBdr>
    </w:div>
    <w:div w:id="783690069">
      <w:bodyDiv w:val="1"/>
      <w:marLeft w:val="0"/>
      <w:marRight w:val="0"/>
      <w:marTop w:val="0"/>
      <w:marBottom w:val="0"/>
      <w:divBdr>
        <w:top w:val="none" w:sz="0" w:space="0" w:color="auto"/>
        <w:left w:val="none" w:sz="0" w:space="0" w:color="auto"/>
        <w:bottom w:val="none" w:sz="0" w:space="0" w:color="auto"/>
        <w:right w:val="none" w:sz="0" w:space="0" w:color="auto"/>
      </w:divBdr>
      <w:divsChild>
        <w:div w:id="592394195">
          <w:marLeft w:val="446"/>
          <w:marRight w:val="0"/>
          <w:marTop w:val="0"/>
          <w:marBottom w:val="0"/>
          <w:divBdr>
            <w:top w:val="none" w:sz="0" w:space="0" w:color="auto"/>
            <w:left w:val="none" w:sz="0" w:space="0" w:color="auto"/>
            <w:bottom w:val="none" w:sz="0" w:space="0" w:color="auto"/>
            <w:right w:val="none" w:sz="0" w:space="0" w:color="auto"/>
          </w:divBdr>
        </w:div>
        <w:div w:id="318190369">
          <w:marLeft w:val="446"/>
          <w:marRight w:val="0"/>
          <w:marTop w:val="0"/>
          <w:marBottom w:val="0"/>
          <w:divBdr>
            <w:top w:val="none" w:sz="0" w:space="0" w:color="auto"/>
            <w:left w:val="none" w:sz="0" w:space="0" w:color="auto"/>
            <w:bottom w:val="none" w:sz="0" w:space="0" w:color="auto"/>
            <w:right w:val="none" w:sz="0" w:space="0" w:color="auto"/>
          </w:divBdr>
        </w:div>
        <w:div w:id="1331064174">
          <w:marLeft w:val="446"/>
          <w:marRight w:val="0"/>
          <w:marTop w:val="0"/>
          <w:marBottom w:val="0"/>
          <w:divBdr>
            <w:top w:val="none" w:sz="0" w:space="0" w:color="auto"/>
            <w:left w:val="none" w:sz="0" w:space="0" w:color="auto"/>
            <w:bottom w:val="none" w:sz="0" w:space="0" w:color="auto"/>
            <w:right w:val="none" w:sz="0" w:space="0" w:color="auto"/>
          </w:divBdr>
        </w:div>
      </w:divsChild>
    </w:div>
    <w:div w:id="784932442">
      <w:bodyDiv w:val="1"/>
      <w:marLeft w:val="0"/>
      <w:marRight w:val="0"/>
      <w:marTop w:val="0"/>
      <w:marBottom w:val="0"/>
      <w:divBdr>
        <w:top w:val="none" w:sz="0" w:space="0" w:color="auto"/>
        <w:left w:val="none" w:sz="0" w:space="0" w:color="auto"/>
        <w:bottom w:val="none" w:sz="0" w:space="0" w:color="auto"/>
        <w:right w:val="none" w:sz="0" w:space="0" w:color="auto"/>
      </w:divBdr>
      <w:divsChild>
        <w:div w:id="634989490">
          <w:marLeft w:val="446"/>
          <w:marRight w:val="0"/>
          <w:marTop w:val="0"/>
          <w:marBottom w:val="0"/>
          <w:divBdr>
            <w:top w:val="none" w:sz="0" w:space="0" w:color="auto"/>
            <w:left w:val="none" w:sz="0" w:space="0" w:color="auto"/>
            <w:bottom w:val="none" w:sz="0" w:space="0" w:color="auto"/>
            <w:right w:val="none" w:sz="0" w:space="0" w:color="auto"/>
          </w:divBdr>
        </w:div>
        <w:div w:id="168646407">
          <w:marLeft w:val="446"/>
          <w:marRight w:val="0"/>
          <w:marTop w:val="0"/>
          <w:marBottom w:val="0"/>
          <w:divBdr>
            <w:top w:val="none" w:sz="0" w:space="0" w:color="auto"/>
            <w:left w:val="none" w:sz="0" w:space="0" w:color="auto"/>
            <w:bottom w:val="none" w:sz="0" w:space="0" w:color="auto"/>
            <w:right w:val="none" w:sz="0" w:space="0" w:color="auto"/>
          </w:divBdr>
        </w:div>
        <w:div w:id="572202941">
          <w:marLeft w:val="446"/>
          <w:marRight w:val="0"/>
          <w:marTop w:val="0"/>
          <w:marBottom w:val="0"/>
          <w:divBdr>
            <w:top w:val="none" w:sz="0" w:space="0" w:color="auto"/>
            <w:left w:val="none" w:sz="0" w:space="0" w:color="auto"/>
            <w:bottom w:val="none" w:sz="0" w:space="0" w:color="auto"/>
            <w:right w:val="none" w:sz="0" w:space="0" w:color="auto"/>
          </w:divBdr>
        </w:div>
      </w:divsChild>
    </w:div>
    <w:div w:id="801506947">
      <w:bodyDiv w:val="1"/>
      <w:marLeft w:val="0"/>
      <w:marRight w:val="0"/>
      <w:marTop w:val="0"/>
      <w:marBottom w:val="0"/>
      <w:divBdr>
        <w:top w:val="none" w:sz="0" w:space="0" w:color="auto"/>
        <w:left w:val="none" w:sz="0" w:space="0" w:color="auto"/>
        <w:bottom w:val="none" w:sz="0" w:space="0" w:color="auto"/>
        <w:right w:val="none" w:sz="0" w:space="0" w:color="auto"/>
      </w:divBdr>
    </w:div>
    <w:div w:id="808594068">
      <w:marLeft w:val="0"/>
      <w:marRight w:val="0"/>
      <w:marTop w:val="0"/>
      <w:marBottom w:val="0"/>
      <w:divBdr>
        <w:top w:val="none" w:sz="0" w:space="0" w:color="auto"/>
        <w:left w:val="none" w:sz="0" w:space="0" w:color="auto"/>
        <w:bottom w:val="none" w:sz="0" w:space="0" w:color="auto"/>
        <w:right w:val="none" w:sz="0" w:space="0" w:color="auto"/>
      </w:divBdr>
    </w:div>
    <w:div w:id="822354143">
      <w:bodyDiv w:val="1"/>
      <w:marLeft w:val="0"/>
      <w:marRight w:val="0"/>
      <w:marTop w:val="0"/>
      <w:marBottom w:val="0"/>
      <w:divBdr>
        <w:top w:val="none" w:sz="0" w:space="0" w:color="auto"/>
        <w:left w:val="none" w:sz="0" w:space="0" w:color="auto"/>
        <w:bottom w:val="none" w:sz="0" w:space="0" w:color="auto"/>
        <w:right w:val="none" w:sz="0" w:space="0" w:color="auto"/>
      </w:divBdr>
    </w:div>
    <w:div w:id="942494585">
      <w:bodyDiv w:val="1"/>
      <w:marLeft w:val="0"/>
      <w:marRight w:val="0"/>
      <w:marTop w:val="0"/>
      <w:marBottom w:val="0"/>
      <w:divBdr>
        <w:top w:val="none" w:sz="0" w:space="0" w:color="auto"/>
        <w:left w:val="none" w:sz="0" w:space="0" w:color="auto"/>
        <w:bottom w:val="none" w:sz="0" w:space="0" w:color="auto"/>
        <w:right w:val="none" w:sz="0" w:space="0" w:color="auto"/>
      </w:divBdr>
      <w:divsChild>
        <w:div w:id="205800846">
          <w:marLeft w:val="446"/>
          <w:marRight w:val="0"/>
          <w:marTop w:val="0"/>
          <w:marBottom w:val="0"/>
          <w:divBdr>
            <w:top w:val="none" w:sz="0" w:space="0" w:color="auto"/>
            <w:left w:val="none" w:sz="0" w:space="0" w:color="auto"/>
            <w:bottom w:val="none" w:sz="0" w:space="0" w:color="auto"/>
            <w:right w:val="none" w:sz="0" w:space="0" w:color="auto"/>
          </w:divBdr>
        </w:div>
        <w:div w:id="2017607686">
          <w:marLeft w:val="446"/>
          <w:marRight w:val="0"/>
          <w:marTop w:val="0"/>
          <w:marBottom w:val="0"/>
          <w:divBdr>
            <w:top w:val="none" w:sz="0" w:space="0" w:color="auto"/>
            <w:left w:val="none" w:sz="0" w:space="0" w:color="auto"/>
            <w:bottom w:val="none" w:sz="0" w:space="0" w:color="auto"/>
            <w:right w:val="none" w:sz="0" w:space="0" w:color="auto"/>
          </w:divBdr>
        </w:div>
        <w:div w:id="177820511">
          <w:marLeft w:val="446"/>
          <w:marRight w:val="0"/>
          <w:marTop w:val="0"/>
          <w:marBottom w:val="0"/>
          <w:divBdr>
            <w:top w:val="none" w:sz="0" w:space="0" w:color="auto"/>
            <w:left w:val="none" w:sz="0" w:space="0" w:color="auto"/>
            <w:bottom w:val="none" w:sz="0" w:space="0" w:color="auto"/>
            <w:right w:val="none" w:sz="0" w:space="0" w:color="auto"/>
          </w:divBdr>
        </w:div>
        <w:div w:id="1382905592">
          <w:marLeft w:val="446"/>
          <w:marRight w:val="0"/>
          <w:marTop w:val="0"/>
          <w:marBottom w:val="0"/>
          <w:divBdr>
            <w:top w:val="none" w:sz="0" w:space="0" w:color="auto"/>
            <w:left w:val="none" w:sz="0" w:space="0" w:color="auto"/>
            <w:bottom w:val="none" w:sz="0" w:space="0" w:color="auto"/>
            <w:right w:val="none" w:sz="0" w:space="0" w:color="auto"/>
          </w:divBdr>
        </w:div>
        <w:div w:id="804733819">
          <w:marLeft w:val="446"/>
          <w:marRight w:val="0"/>
          <w:marTop w:val="0"/>
          <w:marBottom w:val="0"/>
          <w:divBdr>
            <w:top w:val="none" w:sz="0" w:space="0" w:color="auto"/>
            <w:left w:val="none" w:sz="0" w:space="0" w:color="auto"/>
            <w:bottom w:val="none" w:sz="0" w:space="0" w:color="auto"/>
            <w:right w:val="none" w:sz="0" w:space="0" w:color="auto"/>
          </w:divBdr>
        </w:div>
        <w:div w:id="1565212740">
          <w:marLeft w:val="446"/>
          <w:marRight w:val="0"/>
          <w:marTop w:val="0"/>
          <w:marBottom w:val="0"/>
          <w:divBdr>
            <w:top w:val="none" w:sz="0" w:space="0" w:color="auto"/>
            <w:left w:val="none" w:sz="0" w:space="0" w:color="auto"/>
            <w:bottom w:val="none" w:sz="0" w:space="0" w:color="auto"/>
            <w:right w:val="none" w:sz="0" w:space="0" w:color="auto"/>
          </w:divBdr>
        </w:div>
        <w:div w:id="1485244874">
          <w:marLeft w:val="446"/>
          <w:marRight w:val="0"/>
          <w:marTop w:val="0"/>
          <w:marBottom w:val="0"/>
          <w:divBdr>
            <w:top w:val="none" w:sz="0" w:space="0" w:color="auto"/>
            <w:left w:val="none" w:sz="0" w:space="0" w:color="auto"/>
            <w:bottom w:val="none" w:sz="0" w:space="0" w:color="auto"/>
            <w:right w:val="none" w:sz="0" w:space="0" w:color="auto"/>
          </w:divBdr>
        </w:div>
        <w:div w:id="1091699683">
          <w:marLeft w:val="446"/>
          <w:marRight w:val="0"/>
          <w:marTop w:val="0"/>
          <w:marBottom w:val="0"/>
          <w:divBdr>
            <w:top w:val="none" w:sz="0" w:space="0" w:color="auto"/>
            <w:left w:val="none" w:sz="0" w:space="0" w:color="auto"/>
            <w:bottom w:val="none" w:sz="0" w:space="0" w:color="auto"/>
            <w:right w:val="none" w:sz="0" w:space="0" w:color="auto"/>
          </w:divBdr>
        </w:div>
        <w:div w:id="641007839">
          <w:marLeft w:val="446"/>
          <w:marRight w:val="0"/>
          <w:marTop w:val="0"/>
          <w:marBottom w:val="0"/>
          <w:divBdr>
            <w:top w:val="none" w:sz="0" w:space="0" w:color="auto"/>
            <w:left w:val="none" w:sz="0" w:space="0" w:color="auto"/>
            <w:bottom w:val="none" w:sz="0" w:space="0" w:color="auto"/>
            <w:right w:val="none" w:sz="0" w:space="0" w:color="auto"/>
          </w:divBdr>
        </w:div>
        <w:div w:id="1614289760">
          <w:marLeft w:val="446"/>
          <w:marRight w:val="0"/>
          <w:marTop w:val="0"/>
          <w:marBottom w:val="0"/>
          <w:divBdr>
            <w:top w:val="none" w:sz="0" w:space="0" w:color="auto"/>
            <w:left w:val="none" w:sz="0" w:space="0" w:color="auto"/>
            <w:bottom w:val="none" w:sz="0" w:space="0" w:color="auto"/>
            <w:right w:val="none" w:sz="0" w:space="0" w:color="auto"/>
          </w:divBdr>
        </w:div>
      </w:divsChild>
    </w:div>
    <w:div w:id="1009213525">
      <w:bodyDiv w:val="1"/>
      <w:marLeft w:val="0"/>
      <w:marRight w:val="0"/>
      <w:marTop w:val="0"/>
      <w:marBottom w:val="0"/>
      <w:divBdr>
        <w:top w:val="none" w:sz="0" w:space="0" w:color="auto"/>
        <w:left w:val="none" w:sz="0" w:space="0" w:color="auto"/>
        <w:bottom w:val="none" w:sz="0" w:space="0" w:color="auto"/>
        <w:right w:val="none" w:sz="0" w:space="0" w:color="auto"/>
      </w:divBdr>
    </w:div>
    <w:div w:id="1011571686">
      <w:bodyDiv w:val="1"/>
      <w:marLeft w:val="0"/>
      <w:marRight w:val="0"/>
      <w:marTop w:val="0"/>
      <w:marBottom w:val="0"/>
      <w:divBdr>
        <w:top w:val="none" w:sz="0" w:space="0" w:color="auto"/>
        <w:left w:val="none" w:sz="0" w:space="0" w:color="auto"/>
        <w:bottom w:val="none" w:sz="0" w:space="0" w:color="auto"/>
        <w:right w:val="none" w:sz="0" w:space="0" w:color="auto"/>
      </w:divBdr>
    </w:div>
    <w:div w:id="1128426218">
      <w:marLeft w:val="0"/>
      <w:marRight w:val="0"/>
      <w:marTop w:val="0"/>
      <w:marBottom w:val="0"/>
      <w:divBdr>
        <w:top w:val="none" w:sz="0" w:space="0" w:color="auto"/>
        <w:left w:val="none" w:sz="0" w:space="0" w:color="auto"/>
        <w:bottom w:val="none" w:sz="0" w:space="0" w:color="auto"/>
        <w:right w:val="none" w:sz="0" w:space="0" w:color="auto"/>
      </w:divBdr>
    </w:div>
    <w:div w:id="1164205184">
      <w:bodyDiv w:val="1"/>
      <w:marLeft w:val="0"/>
      <w:marRight w:val="0"/>
      <w:marTop w:val="0"/>
      <w:marBottom w:val="0"/>
      <w:divBdr>
        <w:top w:val="none" w:sz="0" w:space="0" w:color="auto"/>
        <w:left w:val="none" w:sz="0" w:space="0" w:color="auto"/>
        <w:bottom w:val="none" w:sz="0" w:space="0" w:color="auto"/>
        <w:right w:val="none" w:sz="0" w:space="0" w:color="auto"/>
      </w:divBdr>
    </w:div>
    <w:div w:id="1194806543">
      <w:bodyDiv w:val="1"/>
      <w:marLeft w:val="0"/>
      <w:marRight w:val="0"/>
      <w:marTop w:val="0"/>
      <w:marBottom w:val="0"/>
      <w:divBdr>
        <w:top w:val="none" w:sz="0" w:space="0" w:color="auto"/>
        <w:left w:val="none" w:sz="0" w:space="0" w:color="auto"/>
        <w:bottom w:val="none" w:sz="0" w:space="0" w:color="auto"/>
        <w:right w:val="none" w:sz="0" w:space="0" w:color="auto"/>
      </w:divBdr>
    </w:div>
    <w:div w:id="1202205798">
      <w:bodyDiv w:val="1"/>
      <w:marLeft w:val="0"/>
      <w:marRight w:val="0"/>
      <w:marTop w:val="0"/>
      <w:marBottom w:val="0"/>
      <w:divBdr>
        <w:top w:val="none" w:sz="0" w:space="0" w:color="auto"/>
        <w:left w:val="none" w:sz="0" w:space="0" w:color="auto"/>
        <w:bottom w:val="none" w:sz="0" w:space="0" w:color="auto"/>
        <w:right w:val="none" w:sz="0" w:space="0" w:color="auto"/>
      </w:divBdr>
    </w:div>
    <w:div w:id="1348097355">
      <w:bodyDiv w:val="1"/>
      <w:marLeft w:val="0"/>
      <w:marRight w:val="0"/>
      <w:marTop w:val="0"/>
      <w:marBottom w:val="0"/>
      <w:divBdr>
        <w:top w:val="none" w:sz="0" w:space="0" w:color="auto"/>
        <w:left w:val="none" w:sz="0" w:space="0" w:color="auto"/>
        <w:bottom w:val="none" w:sz="0" w:space="0" w:color="auto"/>
        <w:right w:val="none" w:sz="0" w:space="0" w:color="auto"/>
      </w:divBdr>
      <w:divsChild>
        <w:div w:id="798257282">
          <w:marLeft w:val="274"/>
          <w:marRight w:val="0"/>
          <w:marTop w:val="150"/>
          <w:marBottom w:val="0"/>
          <w:divBdr>
            <w:top w:val="none" w:sz="0" w:space="0" w:color="auto"/>
            <w:left w:val="none" w:sz="0" w:space="0" w:color="auto"/>
            <w:bottom w:val="none" w:sz="0" w:space="0" w:color="auto"/>
            <w:right w:val="none" w:sz="0" w:space="0" w:color="auto"/>
          </w:divBdr>
        </w:div>
      </w:divsChild>
    </w:div>
    <w:div w:id="1403332468">
      <w:bodyDiv w:val="1"/>
      <w:marLeft w:val="0"/>
      <w:marRight w:val="0"/>
      <w:marTop w:val="0"/>
      <w:marBottom w:val="0"/>
      <w:divBdr>
        <w:top w:val="none" w:sz="0" w:space="0" w:color="auto"/>
        <w:left w:val="none" w:sz="0" w:space="0" w:color="auto"/>
        <w:bottom w:val="none" w:sz="0" w:space="0" w:color="auto"/>
        <w:right w:val="none" w:sz="0" w:space="0" w:color="auto"/>
      </w:divBdr>
    </w:div>
    <w:div w:id="1413967199">
      <w:bodyDiv w:val="1"/>
      <w:marLeft w:val="0"/>
      <w:marRight w:val="0"/>
      <w:marTop w:val="0"/>
      <w:marBottom w:val="0"/>
      <w:divBdr>
        <w:top w:val="none" w:sz="0" w:space="0" w:color="auto"/>
        <w:left w:val="none" w:sz="0" w:space="0" w:color="auto"/>
        <w:bottom w:val="none" w:sz="0" w:space="0" w:color="auto"/>
        <w:right w:val="none" w:sz="0" w:space="0" w:color="auto"/>
      </w:divBdr>
    </w:div>
    <w:div w:id="1500803775">
      <w:bodyDiv w:val="1"/>
      <w:marLeft w:val="0"/>
      <w:marRight w:val="0"/>
      <w:marTop w:val="0"/>
      <w:marBottom w:val="0"/>
      <w:divBdr>
        <w:top w:val="none" w:sz="0" w:space="0" w:color="auto"/>
        <w:left w:val="none" w:sz="0" w:space="0" w:color="auto"/>
        <w:bottom w:val="none" w:sz="0" w:space="0" w:color="auto"/>
        <w:right w:val="none" w:sz="0" w:space="0" w:color="auto"/>
      </w:divBdr>
    </w:div>
    <w:div w:id="1507867414">
      <w:bodyDiv w:val="1"/>
      <w:marLeft w:val="0"/>
      <w:marRight w:val="0"/>
      <w:marTop w:val="0"/>
      <w:marBottom w:val="0"/>
      <w:divBdr>
        <w:top w:val="none" w:sz="0" w:space="0" w:color="auto"/>
        <w:left w:val="none" w:sz="0" w:space="0" w:color="auto"/>
        <w:bottom w:val="none" w:sz="0" w:space="0" w:color="auto"/>
        <w:right w:val="none" w:sz="0" w:space="0" w:color="auto"/>
      </w:divBdr>
    </w:div>
    <w:div w:id="1516843734">
      <w:bodyDiv w:val="1"/>
      <w:marLeft w:val="0"/>
      <w:marRight w:val="0"/>
      <w:marTop w:val="0"/>
      <w:marBottom w:val="0"/>
      <w:divBdr>
        <w:top w:val="none" w:sz="0" w:space="0" w:color="auto"/>
        <w:left w:val="none" w:sz="0" w:space="0" w:color="auto"/>
        <w:bottom w:val="none" w:sz="0" w:space="0" w:color="auto"/>
        <w:right w:val="none" w:sz="0" w:space="0" w:color="auto"/>
      </w:divBdr>
    </w:div>
    <w:div w:id="1527906603">
      <w:bodyDiv w:val="1"/>
      <w:marLeft w:val="0"/>
      <w:marRight w:val="0"/>
      <w:marTop w:val="0"/>
      <w:marBottom w:val="0"/>
      <w:divBdr>
        <w:top w:val="none" w:sz="0" w:space="0" w:color="auto"/>
        <w:left w:val="none" w:sz="0" w:space="0" w:color="auto"/>
        <w:bottom w:val="none" w:sz="0" w:space="0" w:color="auto"/>
        <w:right w:val="none" w:sz="0" w:space="0" w:color="auto"/>
      </w:divBdr>
    </w:div>
    <w:div w:id="1540317091">
      <w:bodyDiv w:val="1"/>
      <w:marLeft w:val="0"/>
      <w:marRight w:val="0"/>
      <w:marTop w:val="0"/>
      <w:marBottom w:val="0"/>
      <w:divBdr>
        <w:top w:val="none" w:sz="0" w:space="0" w:color="auto"/>
        <w:left w:val="none" w:sz="0" w:space="0" w:color="auto"/>
        <w:bottom w:val="none" w:sz="0" w:space="0" w:color="auto"/>
        <w:right w:val="none" w:sz="0" w:space="0" w:color="auto"/>
      </w:divBdr>
    </w:div>
    <w:div w:id="1651711099">
      <w:bodyDiv w:val="1"/>
      <w:marLeft w:val="0"/>
      <w:marRight w:val="0"/>
      <w:marTop w:val="0"/>
      <w:marBottom w:val="0"/>
      <w:divBdr>
        <w:top w:val="none" w:sz="0" w:space="0" w:color="auto"/>
        <w:left w:val="none" w:sz="0" w:space="0" w:color="auto"/>
        <w:bottom w:val="none" w:sz="0" w:space="0" w:color="auto"/>
        <w:right w:val="none" w:sz="0" w:space="0" w:color="auto"/>
      </w:divBdr>
    </w:div>
    <w:div w:id="1737242590">
      <w:bodyDiv w:val="1"/>
      <w:marLeft w:val="0"/>
      <w:marRight w:val="0"/>
      <w:marTop w:val="0"/>
      <w:marBottom w:val="0"/>
      <w:divBdr>
        <w:top w:val="none" w:sz="0" w:space="0" w:color="auto"/>
        <w:left w:val="none" w:sz="0" w:space="0" w:color="auto"/>
        <w:bottom w:val="none" w:sz="0" w:space="0" w:color="auto"/>
        <w:right w:val="none" w:sz="0" w:space="0" w:color="auto"/>
      </w:divBdr>
      <w:divsChild>
        <w:div w:id="1214192961">
          <w:marLeft w:val="274"/>
          <w:marRight w:val="0"/>
          <w:marTop w:val="150"/>
          <w:marBottom w:val="0"/>
          <w:divBdr>
            <w:top w:val="none" w:sz="0" w:space="0" w:color="auto"/>
            <w:left w:val="none" w:sz="0" w:space="0" w:color="auto"/>
            <w:bottom w:val="none" w:sz="0" w:space="0" w:color="auto"/>
            <w:right w:val="none" w:sz="0" w:space="0" w:color="auto"/>
          </w:divBdr>
        </w:div>
      </w:divsChild>
    </w:div>
    <w:div w:id="1888489559">
      <w:bodyDiv w:val="1"/>
      <w:marLeft w:val="0"/>
      <w:marRight w:val="0"/>
      <w:marTop w:val="0"/>
      <w:marBottom w:val="0"/>
      <w:divBdr>
        <w:top w:val="none" w:sz="0" w:space="0" w:color="auto"/>
        <w:left w:val="none" w:sz="0" w:space="0" w:color="auto"/>
        <w:bottom w:val="none" w:sz="0" w:space="0" w:color="auto"/>
        <w:right w:val="none" w:sz="0" w:space="0" w:color="auto"/>
      </w:divBdr>
    </w:div>
    <w:div w:id="19363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ycor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cored.com/sports-nutr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92593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ycored.com" TargetMode="External"/><Relationship Id="rId4" Type="http://schemas.openxmlformats.org/officeDocument/2006/relationships/settings" Target="settings.xml"/><Relationship Id="rId9" Type="http://schemas.openxmlformats.org/officeDocument/2006/relationships/hyperlink" Target="mailto:Lycored@5w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ABAC-BDDF-2E4E-96C5-2B2B2130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chthatcher</dc:creator>
  <cp:lastModifiedBy>Kirsty Yull</cp:lastModifiedBy>
  <cp:revision>2</cp:revision>
  <cp:lastPrinted>2018-09-24T12:41:00Z</cp:lastPrinted>
  <dcterms:created xsi:type="dcterms:W3CDTF">2018-09-24T13:05:00Z</dcterms:created>
  <dcterms:modified xsi:type="dcterms:W3CDTF">2018-09-24T13:05:00Z</dcterms:modified>
</cp:coreProperties>
</file>