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0E6" w:rsidRPr="00BD4E8A" w:rsidRDefault="00922857" w:rsidP="00970EB2">
      <w:pPr>
        <w:ind w:left="709"/>
        <w:rPr>
          <w:rFonts w:ascii="Arial" w:hAnsi="Arial" w:cs="Arial"/>
          <w:b/>
        </w:rPr>
      </w:pPr>
      <w:r w:rsidRPr="00BD4E8A">
        <w:rPr>
          <w:rFonts w:ascii="Arial" w:hAnsi="Arial" w:cs="Arial"/>
          <w:b/>
        </w:rPr>
        <w:t>MEDIA RELEASE</w:t>
      </w:r>
    </w:p>
    <w:p w:rsidR="009B61F5" w:rsidRDefault="009B61F5" w:rsidP="00970EB2">
      <w:pPr>
        <w:ind w:left="709"/>
        <w:rPr>
          <w:rFonts w:ascii="Arial" w:hAnsi="Arial" w:cs="Arial"/>
          <w:b/>
          <w:sz w:val="28"/>
          <w:szCs w:val="22"/>
        </w:rPr>
      </w:pPr>
    </w:p>
    <w:p w:rsidR="006C26D5" w:rsidRPr="00810B8C" w:rsidRDefault="00512662" w:rsidP="009D07E9">
      <w:pPr>
        <w:ind w:left="709"/>
        <w:jc w:val="center"/>
        <w:rPr>
          <w:rFonts w:ascii="Arial" w:hAnsi="Arial" w:cs="Arial"/>
          <w:b/>
          <w:sz w:val="28"/>
          <w:szCs w:val="28"/>
        </w:rPr>
      </w:pPr>
      <w:r w:rsidRPr="00810B8C">
        <w:rPr>
          <w:rFonts w:ascii="Arial" w:hAnsi="Arial" w:cs="Arial"/>
          <w:b/>
          <w:sz w:val="28"/>
          <w:szCs w:val="28"/>
        </w:rPr>
        <w:t>NEW AND MEGA EVENTS AT SINGAPORE EXPO IN 2015</w:t>
      </w:r>
      <w:r w:rsidR="009D07E9" w:rsidRPr="00810B8C">
        <w:rPr>
          <w:rFonts w:ascii="Arial" w:hAnsi="Arial" w:cs="Arial"/>
          <w:b/>
          <w:sz w:val="28"/>
          <w:szCs w:val="28"/>
        </w:rPr>
        <w:t xml:space="preserve"> </w:t>
      </w:r>
    </w:p>
    <w:p w:rsidR="009B61F5" w:rsidRPr="00BD4E8A" w:rsidRDefault="009B61F5" w:rsidP="00C768F6">
      <w:pPr>
        <w:ind w:left="720"/>
        <w:jc w:val="center"/>
        <w:rPr>
          <w:rFonts w:ascii="Arial" w:hAnsi="Arial" w:cs="Arial"/>
        </w:rPr>
      </w:pPr>
    </w:p>
    <w:p w:rsidR="009A4C3C" w:rsidRPr="00E44767" w:rsidRDefault="000035E6" w:rsidP="007218B3">
      <w:pPr>
        <w:ind w:left="720"/>
        <w:jc w:val="both"/>
        <w:rPr>
          <w:rFonts w:ascii="Arial" w:hAnsi="Arial" w:cs="Arial"/>
          <w:sz w:val="22"/>
          <w:szCs w:val="22"/>
        </w:rPr>
      </w:pPr>
      <w:r w:rsidRPr="00F45EA7">
        <w:rPr>
          <w:rFonts w:ascii="Arial" w:hAnsi="Arial" w:cs="Arial"/>
          <w:b/>
          <w:sz w:val="22"/>
          <w:szCs w:val="22"/>
        </w:rPr>
        <w:t xml:space="preserve">Singapore - </w:t>
      </w:r>
      <w:r w:rsidR="00F45EA7" w:rsidRPr="00F45EA7">
        <w:rPr>
          <w:rFonts w:ascii="Arial" w:hAnsi="Arial" w:cs="Arial"/>
          <w:b/>
          <w:sz w:val="22"/>
          <w:szCs w:val="22"/>
        </w:rPr>
        <w:t>4</w:t>
      </w:r>
      <w:r w:rsidR="00197C29" w:rsidRPr="00F45EA7">
        <w:rPr>
          <w:rFonts w:ascii="Arial" w:hAnsi="Arial" w:cs="Arial"/>
          <w:b/>
          <w:sz w:val="22"/>
          <w:szCs w:val="22"/>
        </w:rPr>
        <w:t xml:space="preserve"> February</w:t>
      </w:r>
      <w:r w:rsidR="00970EB2" w:rsidRPr="00F45EA7">
        <w:rPr>
          <w:rFonts w:ascii="Arial" w:hAnsi="Arial" w:cs="Arial"/>
          <w:b/>
          <w:sz w:val="22"/>
          <w:szCs w:val="22"/>
        </w:rPr>
        <w:t xml:space="preserve"> 2015</w:t>
      </w:r>
      <w:r w:rsidR="00970EB2" w:rsidRPr="00E44767">
        <w:rPr>
          <w:rFonts w:ascii="Arial" w:hAnsi="Arial" w:cs="Arial"/>
          <w:sz w:val="22"/>
          <w:szCs w:val="22"/>
        </w:rPr>
        <w:t xml:space="preserve"> </w:t>
      </w:r>
      <w:r w:rsidR="00CB6799" w:rsidRPr="00E44767">
        <w:rPr>
          <w:rFonts w:ascii="Arial" w:hAnsi="Arial" w:cs="Arial"/>
          <w:sz w:val="22"/>
          <w:szCs w:val="22"/>
        </w:rPr>
        <w:t xml:space="preserve">– </w:t>
      </w:r>
      <w:r w:rsidR="007218B3" w:rsidRPr="00E44767">
        <w:rPr>
          <w:rFonts w:ascii="Arial" w:hAnsi="Arial" w:cs="Arial"/>
          <w:sz w:val="22"/>
          <w:szCs w:val="22"/>
        </w:rPr>
        <w:t xml:space="preserve">The </w:t>
      </w:r>
      <w:r w:rsidR="004062C1" w:rsidRPr="00E44767">
        <w:rPr>
          <w:rFonts w:ascii="Arial" w:hAnsi="Arial" w:cs="Arial"/>
          <w:sz w:val="22"/>
          <w:szCs w:val="22"/>
        </w:rPr>
        <w:t>Singapore EXPO Convention and Exhibition Centre</w:t>
      </w:r>
      <w:r w:rsidR="009965AC" w:rsidRPr="00E44767">
        <w:rPr>
          <w:rFonts w:ascii="Arial" w:hAnsi="Arial" w:cs="Arial"/>
          <w:sz w:val="22"/>
          <w:szCs w:val="22"/>
        </w:rPr>
        <w:t>, together with its convention wing, MAX Atria,</w:t>
      </w:r>
      <w:r w:rsidR="004062C1" w:rsidRPr="00E44767">
        <w:rPr>
          <w:rFonts w:ascii="Arial" w:hAnsi="Arial" w:cs="Arial"/>
          <w:sz w:val="22"/>
          <w:szCs w:val="22"/>
        </w:rPr>
        <w:t xml:space="preserve"> </w:t>
      </w:r>
      <w:r w:rsidR="009965AC" w:rsidRPr="00E44767">
        <w:rPr>
          <w:rFonts w:ascii="Arial" w:hAnsi="Arial" w:cs="Arial"/>
          <w:sz w:val="22"/>
          <w:szCs w:val="22"/>
        </w:rPr>
        <w:t>are</w:t>
      </w:r>
      <w:r w:rsidR="007218B3" w:rsidRPr="00E44767">
        <w:rPr>
          <w:rFonts w:ascii="Arial" w:hAnsi="Arial" w:cs="Arial"/>
          <w:sz w:val="22"/>
          <w:szCs w:val="22"/>
        </w:rPr>
        <w:t xml:space="preserve"> </w:t>
      </w:r>
      <w:r w:rsidR="004062C1" w:rsidRPr="00E44767">
        <w:rPr>
          <w:rFonts w:ascii="Arial" w:hAnsi="Arial" w:cs="Arial"/>
          <w:sz w:val="22"/>
          <w:szCs w:val="22"/>
        </w:rPr>
        <w:t xml:space="preserve">set to host some of the largest international events </w:t>
      </w:r>
      <w:r w:rsidR="00276D2F" w:rsidRPr="00E44767">
        <w:rPr>
          <w:rFonts w:ascii="Arial" w:hAnsi="Arial" w:cs="Arial"/>
          <w:sz w:val="22"/>
          <w:szCs w:val="22"/>
        </w:rPr>
        <w:t xml:space="preserve">to be held in Singapore </w:t>
      </w:r>
      <w:r w:rsidRPr="00E44767">
        <w:rPr>
          <w:rFonts w:ascii="Arial" w:hAnsi="Arial" w:cs="Arial"/>
          <w:sz w:val="22"/>
          <w:szCs w:val="22"/>
        </w:rPr>
        <w:t>this year</w:t>
      </w:r>
      <w:r w:rsidR="00276D2F" w:rsidRPr="00E44767">
        <w:rPr>
          <w:rFonts w:ascii="Arial" w:hAnsi="Arial" w:cs="Arial"/>
          <w:sz w:val="22"/>
          <w:szCs w:val="22"/>
        </w:rPr>
        <w:t xml:space="preserve">, </w:t>
      </w:r>
      <w:r w:rsidR="00276D2F" w:rsidRPr="00586BDF">
        <w:rPr>
          <w:rFonts w:ascii="Arial" w:hAnsi="Arial" w:cs="Arial"/>
          <w:sz w:val="22"/>
          <w:szCs w:val="22"/>
        </w:rPr>
        <w:t xml:space="preserve">which are </w:t>
      </w:r>
      <w:r w:rsidR="00A16095" w:rsidRPr="00586BDF">
        <w:rPr>
          <w:rFonts w:ascii="Arial" w:hAnsi="Arial" w:cs="Arial"/>
          <w:sz w:val="22"/>
          <w:szCs w:val="22"/>
        </w:rPr>
        <w:t>expected to attra</w:t>
      </w:r>
      <w:r w:rsidR="00A150E6" w:rsidRPr="00586BDF">
        <w:rPr>
          <w:rFonts w:ascii="Arial" w:hAnsi="Arial" w:cs="Arial"/>
          <w:sz w:val="22"/>
          <w:szCs w:val="22"/>
        </w:rPr>
        <w:t xml:space="preserve">ct over 50,000 foreign visitors </w:t>
      </w:r>
      <w:r w:rsidR="00276D2F" w:rsidRPr="00586BDF">
        <w:rPr>
          <w:rFonts w:ascii="Arial" w:hAnsi="Arial" w:cs="Arial"/>
          <w:sz w:val="22"/>
          <w:szCs w:val="22"/>
        </w:rPr>
        <w:t xml:space="preserve">and </w:t>
      </w:r>
      <w:r w:rsidR="00A150E6" w:rsidRPr="00586BDF">
        <w:rPr>
          <w:rFonts w:ascii="Arial" w:hAnsi="Arial" w:cs="Arial"/>
          <w:sz w:val="22"/>
          <w:szCs w:val="22"/>
        </w:rPr>
        <w:t xml:space="preserve">will </w:t>
      </w:r>
      <w:r w:rsidR="00A37859" w:rsidRPr="00586BDF">
        <w:rPr>
          <w:rFonts w:ascii="Arial" w:hAnsi="Arial" w:cs="Arial"/>
          <w:sz w:val="22"/>
          <w:szCs w:val="22"/>
        </w:rPr>
        <w:t>bring</w:t>
      </w:r>
      <w:r w:rsidR="00A150E6" w:rsidRPr="00586BDF">
        <w:rPr>
          <w:rFonts w:ascii="Arial" w:hAnsi="Arial" w:cs="Arial"/>
          <w:sz w:val="22"/>
          <w:szCs w:val="22"/>
        </w:rPr>
        <w:t xml:space="preserve"> positive</w:t>
      </w:r>
      <w:r w:rsidR="00A37859" w:rsidRPr="00586BDF">
        <w:rPr>
          <w:rFonts w:ascii="Arial" w:hAnsi="Arial" w:cs="Arial"/>
          <w:sz w:val="22"/>
          <w:szCs w:val="22"/>
        </w:rPr>
        <w:t xml:space="preserve"> impact to </w:t>
      </w:r>
      <w:r w:rsidR="004062C1" w:rsidRPr="00586BDF">
        <w:rPr>
          <w:rFonts w:ascii="Arial" w:hAnsi="Arial" w:cs="Arial"/>
          <w:sz w:val="22"/>
          <w:szCs w:val="22"/>
        </w:rPr>
        <w:t>Singapore’s</w:t>
      </w:r>
      <w:r w:rsidRPr="00586BDF">
        <w:rPr>
          <w:rFonts w:ascii="Arial" w:hAnsi="Arial" w:cs="Arial"/>
          <w:sz w:val="22"/>
          <w:szCs w:val="22"/>
        </w:rPr>
        <w:t xml:space="preserve"> economy</w:t>
      </w:r>
      <w:r w:rsidR="007218B3" w:rsidRPr="00586BDF">
        <w:rPr>
          <w:rFonts w:ascii="Arial" w:hAnsi="Arial" w:cs="Arial"/>
          <w:sz w:val="22"/>
          <w:szCs w:val="22"/>
        </w:rPr>
        <w:t>.</w:t>
      </w:r>
      <w:r w:rsidR="00F73F33" w:rsidRPr="00E44767">
        <w:rPr>
          <w:rFonts w:ascii="Arial" w:hAnsi="Arial" w:cs="Arial"/>
          <w:sz w:val="22"/>
          <w:szCs w:val="22"/>
        </w:rPr>
        <w:t xml:space="preserve"> </w:t>
      </w:r>
    </w:p>
    <w:p w:rsidR="009965AC" w:rsidRPr="00E44767" w:rsidRDefault="009965AC" w:rsidP="007218B3">
      <w:pPr>
        <w:ind w:left="720"/>
        <w:jc w:val="both"/>
        <w:rPr>
          <w:rFonts w:ascii="Arial" w:hAnsi="Arial" w:cs="Arial"/>
          <w:sz w:val="22"/>
          <w:szCs w:val="22"/>
        </w:rPr>
      </w:pPr>
    </w:p>
    <w:p w:rsidR="00E67835" w:rsidRPr="00E44767" w:rsidRDefault="00E67835" w:rsidP="00E67835">
      <w:pPr>
        <w:ind w:left="720"/>
        <w:jc w:val="both"/>
        <w:rPr>
          <w:rFonts w:ascii="Arial" w:hAnsi="Arial" w:cs="Arial"/>
          <w:sz w:val="22"/>
          <w:szCs w:val="22"/>
        </w:rPr>
      </w:pPr>
      <w:r w:rsidRPr="00E44767">
        <w:rPr>
          <w:rFonts w:ascii="Arial" w:hAnsi="Arial" w:cs="Arial"/>
          <w:sz w:val="22"/>
          <w:szCs w:val="22"/>
        </w:rPr>
        <w:t xml:space="preserve">Singapore </w:t>
      </w:r>
      <w:r w:rsidR="000F628A" w:rsidRPr="00E44767">
        <w:rPr>
          <w:rFonts w:ascii="Arial" w:hAnsi="Arial" w:cs="Arial"/>
          <w:sz w:val="22"/>
          <w:szCs w:val="22"/>
        </w:rPr>
        <w:t xml:space="preserve">EXPO will play host </w:t>
      </w:r>
      <w:r w:rsidR="001008F6" w:rsidRPr="00E44767">
        <w:rPr>
          <w:rFonts w:ascii="Arial" w:hAnsi="Arial" w:cs="Arial"/>
          <w:sz w:val="22"/>
          <w:szCs w:val="22"/>
        </w:rPr>
        <w:t xml:space="preserve">to </w:t>
      </w:r>
      <w:r w:rsidR="000F628A" w:rsidRPr="00E44767">
        <w:rPr>
          <w:rFonts w:ascii="Arial" w:hAnsi="Arial" w:cs="Arial"/>
          <w:sz w:val="22"/>
          <w:szCs w:val="22"/>
        </w:rPr>
        <w:t>the highly</w:t>
      </w:r>
      <w:r w:rsidRPr="00E44767">
        <w:rPr>
          <w:rFonts w:ascii="Arial" w:hAnsi="Arial" w:cs="Arial"/>
          <w:sz w:val="22"/>
          <w:szCs w:val="22"/>
        </w:rPr>
        <w:t xml:space="preserve"> anticipated 28</w:t>
      </w:r>
      <w:r w:rsidRPr="00E44767">
        <w:rPr>
          <w:rFonts w:ascii="Arial" w:hAnsi="Arial" w:cs="Arial"/>
          <w:sz w:val="22"/>
          <w:szCs w:val="22"/>
          <w:vertAlign w:val="superscript"/>
        </w:rPr>
        <w:t>th</w:t>
      </w:r>
      <w:r w:rsidRPr="00E44767">
        <w:rPr>
          <w:rFonts w:ascii="Arial" w:hAnsi="Arial" w:cs="Arial"/>
          <w:sz w:val="22"/>
          <w:szCs w:val="22"/>
        </w:rPr>
        <w:t xml:space="preserve"> Southeast Asian Games </w:t>
      </w:r>
      <w:r w:rsidR="00194804" w:rsidRPr="00E44767">
        <w:rPr>
          <w:rFonts w:ascii="Arial" w:hAnsi="Arial" w:cs="Arial"/>
          <w:sz w:val="22"/>
          <w:szCs w:val="22"/>
        </w:rPr>
        <w:t xml:space="preserve">(SEA Games) </w:t>
      </w:r>
      <w:r w:rsidRPr="00E44767">
        <w:rPr>
          <w:rFonts w:ascii="Arial" w:hAnsi="Arial" w:cs="Arial"/>
          <w:sz w:val="22"/>
          <w:szCs w:val="22"/>
        </w:rPr>
        <w:t xml:space="preserve">in June, </w:t>
      </w:r>
      <w:r w:rsidR="00194804" w:rsidRPr="00E44767">
        <w:rPr>
          <w:rFonts w:ascii="Arial" w:hAnsi="Arial" w:cs="Arial"/>
          <w:sz w:val="22"/>
          <w:szCs w:val="22"/>
        </w:rPr>
        <w:t>featuring</w:t>
      </w:r>
      <w:r w:rsidRPr="00E44767">
        <w:rPr>
          <w:rFonts w:ascii="Arial" w:hAnsi="Arial" w:cs="Arial"/>
          <w:sz w:val="22"/>
          <w:szCs w:val="22"/>
        </w:rPr>
        <w:t xml:space="preserve"> sporting events such as boxing, </w:t>
      </w:r>
      <w:proofErr w:type="spellStart"/>
      <w:r w:rsidRPr="00E44767">
        <w:rPr>
          <w:rFonts w:ascii="Arial" w:hAnsi="Arial" w:cs="Arial"/>
          <w:sz w:val="22"/>
          <w:szCs w:val="22"/>
        </w:rPr>
        <w:t>wushu</w:t>
      </w:r>
      <w:proofErr w:type="spellEnd"/>
      <w:r w:rsidRPr="00E44767">
        <w:rPr>
          <w:rFonts w:ascii="Arial" w:hAnsi="Arial" w:cs="Arial"/>
          <w:sz w:val="22"/>
          <w:szCs w:val="22"/>
        </w:rPr>
        <w:t>,</w:t>
      </w:r>
      <w:r w:rsidR="00DC2E5D" w:rsidRPr="00E44767" w:rsidDel="00DC2E5D">
        <w:rPr>
          <w:rFonts w:ascii="Arial" w:hAnsi="Arial" w:cs="Arial"/>
          <w:sz w:val="22"/>
          <w:szCs w:val="22"/>
        </w:rPr>
        <w:t xml:space="preserve"> </w:t>
      </w:r>
      <w:proofErr w:type="spellStart"/>
      <w:r w:rsidRPr="00E44767">
        <w:rPr>
          <w:rFonts w:ascii="Arial" w:hAnsi="Arial" w:cs="Arial"/>
          <w:sz w:val="22"/>
          <w:szCs w:val="22"/>
        </w:rPr>
        <w:t>sepak</w:t>
      </w:r>
      <w:proofErr w:type="spellEnd"/>
      <w:r w:rsidRPr="00E44767">
        <w:rPr>
          <w:rFonts w:ascii="Arial" w:hAnsi="Arial" w:cs="Arial"/>
          <w:sz w:val="22"/>
          <w:szCs w:val="22"/>
        </w:rPr>
        <w:t xml:space="preserve"> </w:t>
      </w:r>
      <w:proofErr w:type="spellStart"/>
      <w:r w:rsidRPr="00E44767">
        <w:rPr>
          <w:rFonts w:ascii="Arial" w:hAnsi="Arial" w:cs="Arial"/>
          <w:sz w:val="22"/>
          <w:szCs w:val="22"/>
        </w:rPr>
        <w:t>takraw</w:t>
      </w:r>
      <w:proofErr w:type="spellEnd"/>
      <w:r w:rsidRPr="00E44767">
        <w:rPr>
          <w:rFonts w:ascii="Arial" w:hAnsi="Arial" w:cs="Arial"/>
          <w:sz w:val="22"/>
          <w:szCs w:val="22"/>
        </w:rPr>
        <w:t xml:space="preserve">, judo, </w:t>
      </w:r>
      <w:proofErr w:type="gramStart"/>
      <w:r w:rsidRPr="00E44767">
        <w:rPr>
          <w:rFonts w:ascii="Arial" w:hAnsi="Arial" w:cs="Arial"/>
          <w:sz w:val="22"/>
          <w:szCs w:val="22"/>
        </w:rPr>
        <w:t>taekwondo</w:t>
      </w:r>
      <w:proofErr w:type="gramEnd"/>
      <w:r w:rsidRPr="00E44767">
        <w:rPr>
          <w:rFonts w:ascii="Arial" w:hAnsi="Arial" w:cs="Arial"/>
          <w:sz w:val="22"/>
          <w:szCs w:val="22"/>
        </w:rPr>
        <w:t xml:space="preserve"> and </w:t>
      </w:r>
      <w:r w:rsidR="00194804" w:rsidRPr="00E44767">
        <w:rPr>
          <w:rFonts w:ascii="Arial" w:hAnsi="Arial" w:cs="Arial"/>
          <w:sz w:val="22"/>
          <w:szCs w:val="22"/>
        </w:rPr>
        <w:t xml:space="preserve">pencak silat. </w:t>
      </w:r>
      <w:r w:rsidRPr="00E44767">
        <w:rPr>
          <w:rFonts w:ascii="Arial" w:hAnsi="Arial" w:cs="Arial"/>
          <w:sz w:val="22"/>
          <w:szCs w:val="22"/>
        </w:rPr>
        <w:t>These events</w:t>
      </w:r>
      <w:r w:rsidR="002E56E4" w:rsidRPr="00E44767">
        <w:rPr>
          <w:rFonts w:ascii="Arial" w:hAnsi="Arial" w:cs="Arial"/>
          <w:sz w:val="22"/>
          <w:szCs w:val="22"/>
        </w:rPr>
        <w:t xml:space="preserve"> are</w:t>
      </w:r>
      <w:r w:rsidRPr="00E44767">
        <w:rPr>
          <w:rFonts w:ascii="Arial" w:hAnsi="Arial" w:cs="Arial"/>
          <w:sz w:val="22"/>
          <w:szCs w:val="22"/>
        </w:rPr>
        <w:t xml:space="preserve"> expected to attract a large cr</w:t>
      </w:r>
      <w:bookmarkStart w:id="0" w:name="_GoBack"/>
      <w:bookmarkEnd w:id="0"/>
      <w:r w:rsidRPr="00E44767">
        <w:rPr>
          <w:rFonts w:ascii="Arial" w:hAnsi="Arial" w:cs="Arial"/>
          <w:sz w:val="22"/>
          <w:szCs w:val="22"/>
        </w:rPr>
        <w:t>owd of sporting fans</w:t>
      </w:r>
      <w:r w:rsidR="00194804" w:rsidRPr="00E44767">
        <w:rPr>
          <w:rFonts w:ascii="Arial" w:hAnsi="Arial" w:cs="Arial"/>
          <w:sz w:val="22"/>
          <w:szCs w:val="22"/>
        </w:rPr>
        <w:t>,</w:t>
      </w:r>
      <w:r w:rsidRPr="00E44767">
        <w:rPr>
          <w:rFonts w:ascii="Arial" w:hAnsi="Arial" w:cs="Arial"/>
          <w:sz w:val="22"/>
          <w:szCs w:val="22"/>
        </w:rPr>
        <w:t xml:space="preserve"> </w:t>
      </w:r>
      <w:r w:rsidR="00194804" w:rsidRPr="00E44767">
        <w:rPr>
          <w:rFonts w:ascii="Arial" w:hAnsi="Arial" w:cs="Arial"/>
          <w:sz w:val="22"/>
          <w:szCs w:val="22"/>
        </w:rPr>
        <w:t xml:space="preserve">both locally and </w:t>
      </w:r>
      <w:r w:rsidRPr="00E44767">
        <w:rPr>
          <w:rFonts w:ascii="Arial" w:hAnsi="Arial" w:cs="Arial"/>
          <w:sz w:val="22"/>
          <w:szCs w:val="22"/>
        </w:rPr>
        <w:t>from around the region</w:t>
      </w:r>
      <w:r w:rsidR="002E56E4" w:rsidRPr="00E44767">
        <w:rPr>
          <w:rFonts w:ascii="Arial" w:hAnsi="Arial" w:cs="Arial"/>
          <w:sz w:val="22"/>
          <w:szCs w:val="22"/>
        </w:rPr>
        <w:t xml:space="preserve"> </w:t>
      </w:r>
      <w:r w:rsidR="001008F6" w:rsidRPr="00E44767">
        <w:rPr>
          <w:rFonts w:ascii="Arial" w:hAnsi="Arial" w:cs="Arial"/>
          <w:sz w:val="22"/>
          <w:szCs w:val="22"/>
        </w:rPr>
        <w:t xml:space="preserve">for </w:t>
      </w:r>
      <w:r w:rsidR="002E56E4" w:rsidRPr="00E44767">
        <w:rPr>
          <w:rFonts w:ascii="Arial" w:hAnsi="Arial" w:cs="Arial"/>
          <w:sz w:val="22"/>
          <w:szCs w:val="22"/>
        </w:rPr>
        <w:t>the duration of the Games</w:t>
      </w:r>
      <w:r w:rsidRPr="00E44767">
        <w:rPr>
          <w:rFonts w:ascii="Arial" w:hAnsi="Arial" w:cs="Arial"/>
          <w:sz w:val="22"/>
          <w:szCs w:val="22"/>
        </w:rPr>
        <w:t xml:space="preserve">. </w:t>
      </w:r>
    </w:p>
    <w:p w:rsidR="00194804" w:rsidRPr="00E44767" w:rsidRDefault="00194804" w:rsidP="00194804">
      <w:pPr>
        <w:ind w:left="720"/>
        <w:jc w:val="both"/>
        <w:rPr>
          <w:rFonts w:ascii="Arial" w:hAnsi="Arial" w:cs="Arial"/>
          <w:sz w:val="22"/>
          <w:szCs w:val="22"/>
        </w:rPr>
      </w:pPr>
    </w:p>
    <w:p w:rsidR="00194804" w:rsidRPr="00E44767" w:rsidRDefault="00194804" w:rsidP="00194804">
      <w:pPr>
        <w:ind w:left="720"/>
        <w:jc w:val="both"/>
        <w:rPr>
          <w:rFonts w:ascii="Arial" w:hAnsi="Arial" w:cs="Arial"/>
          <w:sz w:val="22"/>
          <w:szCs w:val="22"/>
        </w:rPr>
      </w:pPr>
      <w:r w:rsidRPr="00E44767">
        <w:rPr>
          <w:rFonts w:ascii="Arial" w:hAnsi="Arial" w:cs="Arial"/>
          <w:sz w:val="22"/>
          <w:szCs w:val="22"/>
        </w:rPr>
        <w:t xml:space="preserve">US-based </w:t>
      </w:r>
      <w:r w:rsidR="002E56E4" w:rsidRPr="00E44767">
        <w:rPr>
          <w:rFonts w:ascii="Arial" w:hAnsi="Arial" w:cs="Arial"/>
          <w:sz w:val="22"/>
          <w:szCs w:val="22"/>
        </w:rPr>
        <w:t xml:space="preserve">Jeunesse, a direct selling </w:t>
      </w:r>
      <w:r w:rsidRPr="00E44767">
        <w:rPr>
          <w:rFonts w:ascii="Arial" w:hAnsi="Arial" w:cs="Arial"/>
          <w:sz w:val="22"/>
          <w:szCs w:val="22"/>
        </w:rPr>
        <w:t xml:space="preserve">company </w:t>
      </w:r>
      <w:r w:rsidR="002E56E4" w:rsidRPr="00E44767">
        <w:rPr>
          <w:rFonts w:ascii="Arial" w:hAnsi="Arial" w:cs="Arial"/>
          <w:sz w:val="22"/>
          <w:szCs w:val="22"/>
        </w:rPr>
        <w:t xml:space="preserve">that specialises in </w:t>
      </w:r>
      <w:r w:rsidRPr="00E44767">
        <w:rPr>
          <w:rFonts w:ascii="Arial" w:hAnsi="Arial" w:cs="Arial"/>
          <w:sz w:val="22"/>
          <w:szCs w:val="22"/>
        </w:rPr>
        <w:t xml:space="preserve">skincare products, will hold its annual incentive conference, the Jeunesse Global Expo Unite Annual World Conference </w:t>
      </w:r>
      <w:r w:rsidR="00276D2F" w:rsidRPr="00E44767">
        <w:rPr>
          <w:rFonts w:ascii="Arial" w:hAnsi="Arial" w:cs="Arial"/>
          <w:sz w:val="22"/>
          <w:szCs w:val="22"/>
        </w:rPr>
        <w:t>at Singapore EXPO in</w:t>
      </w:r>
      <w:r w:rsidR="00213B60" w:rsidRPr="00E44767">
        <w:rPr>
          <w:rFonts w:ascii="Arial" w:hAnsi="Arial" w:cs="Arial"/>
          <w:sz w:val="22"/>
          <w:szCs w:val="22"/>
        </w:rPr>
        <w:t xml:space="preserve"> </w:t>
      </w:r>
      <w:r w:rsidRPr="00E44767">
        <w:rPr>
          <w:rFonts w:ascii="Arial" w:hAnsi="Arial" w:cs="Arial"/>
          <w:sz w:val="22"/>
          <w:szCs w:val="22"/>
        </w:rPr>
        <w:t>September. Th</w:t>
      </w:r>
      <w:r w:rsidR="00276D2F" w:rsidRPr="00E44767">
        <w:rPr>
          <w:rFonts w:ascii="Arial" w:hAnsi="Arial" w:cs="Arial"/>
          <w:sz w:val="22"/>
          <w:szCs w:val="22"/>
        </w:rPr>
        <w:t xml:space="preserve">e </w:t>
      </w:r>
      <w:r w:rsidRPr="00E44767">
        <w:rPr>
          <w:rFonts w:ascii="Arial" w:hAnsi="Arial" w:cs="Arial"/>
          <w:sz w:val="22"/>
          <w:szCs w:val="22"/>
        </w:rPr>
        <w:t xml:space="preserve">conference is expected to attract over 10,000 </w:t>
      </w:r>
      <w:r w:rsidR="00A37859" w:rsidRPr="00E44767">
        <w:rPr>
          <w:rFonts w:ascii="Arial" w:hAnsi="Arial" w:cs="Arial"/>
          <w:sz w:val="22"/>
          <w:szCs w:val="22"/>
        </w:rPr>
        <w:t>international delegates and will contribute towards the local tourism industry.</w:t>
      </w:r>
    </w:p>
    <w:p w:rsidR="00E67835" w:rsidRPr="00E44767" w:rsidRDefault="00E67835" w:rsidP="007218B3">
      <w:pPr>
        <w:ind w:left="720"/>
        <w:jc w:val="both"/>
        <w:rPr>
          <w:rFonts w:ascii="Arial" w:hAnsi="Arial" w:cs="Arial"/>
          <w:sz w:val="22"/>
          <w:szCs w:val="22"/>
        </w:rPr>
      </w:pPr>
    </w:p>
    <w:p w:rsidR="009965AC" w:rsidRPr="00E44767" w:rsidRDefault="009965AC" w:rsidP="009965AC">
      <w:pPr>
        <w:ind w:left="720"/>
        <w:jc w:val="both"/>
        <w:rPr>
          <w:rFonts w:ascii="Arial" w:hAnsi="Arial" w:cs="Arial"/>
          <w:sz w:val="22"/>
          <w:szCs w:val="22"/>
        </w:rPr>
      </w:pPr>
      <w:r w:rsidRPr="00E44767">
        <w:rPr>
          <w:rFonts w:ascii="Arial" w:hAnsi="Arial" w:cs="Arial"/>
          <w:sz w:val="22"/>
          <w:szCs w:val="22"/>
        </w:rPr>
        <w:t>One of the most prestigious events in the oil and gas industry calendar, GASTECH 2015 will take place in Singapore for the first time in October</w:t>
      </w:r>
      <w:r w:rsidR="002E56E4" w:rsidRPr="00E44767">
        <w:rPr>
          <w:rFonts w:ascii="Arial" w:hAnsi="Arial" w:cs="Arial"/>
          <w:sz w:val="22"/>
          <w:szCs w:val="22"/>
        </w:rPr>
        <w:t xml:space="preserve">, </w:t>
      </w:r>
      <w:r w:rsidR="00276D2F" w:rsidRPr="00E44767">
        <w:rPr>
          <w:rFonts w:ascii="Arial" w:hAnsi="Arial" w:cs="Arial"/>
          <w:sz w:val="22"/>
          <w:szCs w:val="22"/>
        </w:rPr>
        <w:t>and will be</w:t>
      </w:r>
      <w:r w:rsidR="00A37859" w:rsidRPr="00E44767">
        <w:rPr>
          <w:rFonts w:ascii="Arial" w:hAnsi="Arial" w:cs="Arial"/>
          <w:sz w:val="22"/>
          <w:szCs w:val="22"/>
        </w:rPr>
        <w:t xml:space="preserve"> </w:t>
      </w:r>
      <w:r w:rsidR="000035E6" w:rsidRPr="00E44767">
        <w:rPr>
          <w:rFonts w:ascii="Arial" w:hAnsi="Arial" w:cs="Arial"/>
          <w:sz w:val="22"/>
          <w:szCs w:val="22"/>
        </w:rPr>
        <w:t xml:space="preserve">held in conjunction with the Singapore </w:t>
      </w:r>
      <w:r w:rsidR="00E67835" w:rsidRPr="00E44767">
        <w:rPr>
          <w:rFonts w:ascii="Arial" w:hAnsi="Arial" w:cs="Arial"/>
          <w:sz w:val="22"/>
          <w:szCs w:val="22"/>
        </w:rPr>
        <w:t>International Energy Week</w:t>
      </w:r>
      <w:r w:rsidR="000035E6" w:rsidRPr="00E44767">
        <w:rPr>
          <w:rFonts w:ascii="Arial" w:hAnsi="Arial" w:cs="Arial"/>
          <w:sz w:val="22"/>
          <w:szCs w:val="22"/>
        </w:rPr>
        <w:t>.</w:t>
      </w:r>
      <w:r w:rsidRPr="00E44767">
        <w:rPr>
          <w:rFonts w:ascii="Arial" w:hAnsi="Arial" w:cs="Arial"/>
          <w:sz w:val="22"/>
          <w:szCs w:val="22"/>
        </w:rPr>
        <w:t xml:space="preserve"> Occupying 50,000sqm of gross exhibition space, </w:t>
      </w:r>
      <w:r w:rsidR="000035E6" w:rsidRPr="00E44767">
        <w:rPr>
          <w:rFonts w:ascii="Arial" w:hAnsi="Arial" w:cs="Arial"/>
          <w:sz w:val="22"/>
          <w:szCs w:val="22"/>
        </w:rPr>
        <w:t xml:space="preserve">the event </w:t>
      </w:r>
      <w:r w:rsidRPr="00E44767">
        <w:rPr>
          <w:rFonts w:ascii="Arial" w:hAnsi="Arial" w:cs="Arial"/>
          <w:sz w:val="22"/>
          <w:szCs w:val="22"/>
        </w:rPr>
        <w:t>will feature</w:t>
      </w:r>
      <w:r w:rsidR="00E67835" w:rsidRPr="00E44767">
        <w:rPr>
          <w:rFonts w:ascii="Arial" w:hAnsi="Arial" w:cs="Arial"/>
          <w:sz w:val="22"/>
          <w:szCs w:val="22"/>
        </w:rPr>
        <w:t xml:space="preserve"> 10 country pavilions and</w:t>
      </w:r>
      <w:r w:rsidRPr="00E44767">
        <w:rPr>
          <w:rFonts w:ascii="Arial" w:hAnsi="Arial" w:cs="Arial"/>
          <w:sz w:val="22"/>
          <w:szCs w:val="22"/>
        </w:rPr>
        <w:t xml:space="preserve"> over 400 exhibitors</w:t>
      </w:r>
      <w:r w:rsidR="00E91650" w:rsidRPr="00E44767">
        <w:rPr>
          <w:rFonts w:ascii="Arial" w:hAnsi="Arial" w:cs="Arial"/>
          <w:sz w:val="22"/>
          <w:szCs w:val="22"/>
        </w:rPr>
        <w:t>. T</w:t>
      </w:r>
      <w:r w:rsidR="00E67835" w:rsidRPr="00E44767">
        <w:rPr>
          <w:rFonts w:ascii="Arial" w:hAnsi="Arial" w:cs="Arial"/>
          <w:sz w:val="22"/>
          <w:szCs w:val="22"/>
        </w:rPr>
        <w:t>he event</w:t>
      </w:r>
      <w:r w:rsidRPr="00E44767">
        <w:rPr>
          <w:rFonts w:ascii="Arial" w:hAnsi="Arial" w:cs="Arial"/>
          <w:sz w:val="22"/>
          <w:szCs w:val="22"/>
        </w:rPr>
        <w:t xml:space="preserve"> underscores Singapore’s </w:t>
      </w:r>
      <w:r w:rsidR="00197C29" w:rsidRPr="00E44767">
        <w:rPr>
          <w:rFonts w:ascii="Arial" w:hAnsi="Arial" w:cs="Arial"/>
          <w:sz w:val="22"/>
          <w:szCs w:val="22"/>
        </w:rPr>
        <w:t>position</w:t>
      </w:r>
      <w:r w:rsidRPr="00E44767">
        <w:rPr>
          <w:rFonts w:ascii="Arial" w:hAnsi="Arial" w:cs="Arial"/>
          <w:sz w:val="22"/>
          <w:szCs w:val="22"/>
        </w:rPr>
        <w:t xml:space="preserve"> </w:t>
      </w:r>
      <w:r w:rsidR="000035E6" w:rsidRPr="00E44767">
        <w:rPr>
          <w:rFonts w:ascii="Arial" w:hAnsi="Arial" w:cs="Arial"/>
          <w:sz w:val="22"/>
          <w:szCs w:val="22"/>
        </w:rPr>
        <w:t xml:space="preserve">as a regional trading hub </w:t>
      </w:r>
      <w:r w:rsidR="00E67835" w:rsidRPr="00E44767">
        <w:rPr>
          <w:rFonts w:ascii="Arial" w:hAnsi="Arial" w:cs="Arial"/>
          <w:sz w:val="22"/>
          <w:szCs w:val="22"/>
        </w:rPr>
        <w:t>for liquefied natural gas</w:t>
      </w:r>
      <w:r w:rsidRPr="00E44767">
        <w:rPr>
          <w:rFonts w:ascii="Arial" w:hAnsi="Arial" w:cs="Arial"/>
          <w:sz w:val="22"/>
          <w:szCs w:val="22"/>
        </w:rPr>
        <w:t xml:space="preserve">. </w:t>
      </w:r>
    </w:p>
    <w:p w:rsidR="007218B3" w:rsidRPr="00E44767" w:rsidRDefault="007218B3" w:rsidP="007218B3">
      <w:pPr>
        <w:ind w:left="720"/>
        <w:jc w:val="both"/>
        <w:rPr>
          <w:rFonts w:ascii="Arial" w:hAnsi="Arial" w:cs="Arial"/>
          <w:sz w:val="22"/>
          <w:szCs w:val="22"/>
        </w:rPr>
      </w:pPr>
    </w:p>
    <w:p w:rsidR="00DE295B" w:rsidRPr="00E44767" w:rsidRDefault="00AE282F" w:rsidP="00DE295B">
      <w:pPr>
        <w:ind w:left="720"/>
        <w:jc w:val="both"/>
        <w:rPr>
          <w:rFonts w:ascii="Arial" w:hAnsi="Arial" w:cs="Arial"/>
          <w:color w:val="000000"/>
          <w:sz w:val="22"/>
          <w:szCs w:val="22"/>
          <w:shd w:val="clear" w:color="auto" w:fill="FFFFFF"/>
        </w:rPr>
      </w:pPr>
      <w:r w:rsidRPr="00586BDF">
        <w:rPr>
          <w:rFonts w:ascii="Arial" w:hAnsi="Arial" w:cs="Arial"/>
          <w:sz w:val="22"/>
          <w:szCs w:val="22"/>
        </w:rPr>
        <w:t>Singapore EXPO will also be hosting several new-to-market events</w:t>
      </w:r>
      <w:r w:rsidR="002E2EC5" w:rsidRPr="00586BDF">
        <w:rPr>
          <w:rFonts w:ascii="Arial" w:hAnsi="Arial" w:cs="Arial"/>
          <w:sz w:val="22"/>
          <w:szCs w:val="22"/>
        </w:rPr>
        <w:t xml:space="preserve"> in March,</w:t>
      </w:r>
      <w:r w:rsidRPr="00586BDF">
        <w:rPr>
          <w:rFonts w:ascii="Arial" w:hAnsi="Arial" w:cs="Arial"/>
          <w:sz w:val="22"/>
          <w:szCs w:val="22"/>
        </w:rPr>
        <w:t xml:space="preserve"> includ</w:t>
      </w:r>
      <w:r w:rsidR="00890ECB" w:rsidRPr="00586BDF">
        <w:rPr>
          <w:rFonts w:ascii="Arial" w:hAnsi="Arial" w:cs="Arial"/>
          <w:sz w:val="22"/>
          <w:szCs w:val="22"/>
        </w:rPr>
        <w:t>ing</w:t>
      </w:r>
      <w:r w:rsidRPr="00586BDF">
        <w:rPr>
          <w:rFonts w:ascii="Arial" w:hAnsi="Arial" w:cs="Arial"/>
          <w:sz w:val="22"/>
          <w:szCs w:val="22"/>
        </w:rPr>
        <w:t xml:space="preserve"> the </w:t>
      </w:r>
      <w:r w:rsidR="00B204AB" w:rsidRPr="00586BDF">
        <w:rPr>
          <w:rFonts w:ascii="Arial" w:hAnsi="Arial" w:cs="Arial"/>
          <w:sz w:val="22"/>
          <w:szCs w:val="22"/>
        </w:rPr>
        <w:t>1</w:t>
      </w:r>
      <w:r w:rsidR="00B204AB" w:rsidRPr="00586BDF">
        <w:rPr>
          <w:rFonts w:ascii="Arial" w:hAnsi="Arial" w:cs="Arial"/>
          <w:sz w:val="22"/>
          <w:szCs w:val="22"/>
          <w:vertAlign w:val="superscript"/>
        </w:rPr>
        <w:t>st</w:t>
      </w:r>
      <w:r w:rsidR="00B204AB" w:rsidRPr="00586BDF">
        <w:rPr>
          <w:rFonts w:ascii="Arial" w:hAnsi="Arial" w:cs="Arial"/>
          <w:sz w:val="22"/>
          <w:szCs w:val="22"/>
        </w:rPr>
        <w:t xml:space="preserve"> </w:t>
      </w:r>
      <w:r w:rsidRPr="00586BDF">
        <w:rPr>
          <w:rFonts w:ascii="Arial" w:hAnsi="Arial" w:cs="Arial"/>
          <w:sz w:val="22"/>
          <w:szCs w:val="22"/>
        </w:rPr>
        <w:t>International Brain Stimulation Conference 2015</w:t>
      </w:r>
      <w:r w:rsidR="002E2EC5" w:rsidRPr="00586BDF">
        <w:rPr>
          <w:rFonts w:ascii="Arial" w:hAnsi="Arial" w:cs="Arial"/>
          <w:sz w:val="22"/>
          <w:szCs w:val="22"/>
        </w:rPr>
        <w:t>,</w:t>
      </w:r>
      <w:r w:rsidRPr="00586BDF">
        <w:rPr>
          <w:rFonts w:ascii="Arial" w:hAnsi="Arial" w:cs="Arial"/>
          <w:sz w:val="22"/>
          <w:szCs w:val="22"/>
        </w:rPr>
        <w:t xml:space="preserve"> </w:t>
      </w:r>
      <w:r w:rsidR="00276D2F" w:rsidRPr="00586BDF">
        <w:rPr>
          <w:rFonts w:ascii="Arial" w:hAnsi="Arial" w:cs="Arial"/>
          <w:sz w:val="22"/>
          <w:szCs w:val="22"/>
        </w:rPr>
        <w:t xml:space="preserve">which will bring </w:t>
      </w:r>
      <w:r w:rsidR="002E2EC5" w:rsidRPr="00586BDF">
        <w:rPr>
          <w:rFonts w:ascii="Arial" w:hAnsi="Arial" w:cs="Arial"/>
          <w:sz w:val="22"/>
          <w:szCs w:val="22"/>
        </w:rPr>
        <w:t xml:space="preserve">together medical </w:t>
      </w:r>
      <w:r w:rsidR="00E44767" w:rsidRPr="00586BDF">
        <w:rPr>
          <w:rFonts w:ascii="Arial" w:hAnsi="Arial" w:cs="Arial"/>
          <w:sz w:val="22"/>
          <w:szCs w:val="22"/>
        </w:rPr>
        <w:t xml:space="preserve">practitioners and </w:t>
      </w:r>
      <w:r w:rsidR="00E44767" w:rsidRPr="00F45EA7">
        <w:rPr>
          <w:rFonts w:ascii="Arial" w:hAnsi="Arial" w:cs="Arial"/>
          <w:sz w:val="22"/>
          <w:szCs w:val="22"/>
        </w:rPr>
        <w:t xml:space="preserve">experts </w:t>
      </w:r>
      <w:proofErr w:type="spellStart"/>
      <w:r w:rsidR="00E44767" w:rsidRPr="00F45EA7">
        <w:rPr>
          <w:rFonts w:ascii="Arial" w:hAnsi="Arial" w:cs="Arial"/>
          <w:sz w:val="22"/>
          <w:szCs w:val="22"/>
        </w:rPr>
        <w:t>specialised</w:t>
      </w:r>
      <w:proofErr w:type="spellEnd"/>
      <w:r w:rsidR="00E44767" w:rsidRPr="00F45EA7">
        <w:rPr>
          <w:rFonts w:ascii="Arial" w:hAnsi="Arial" w:cs="Arial"/>
          <w:sz w:val="22"/>
          <w:szCs w:val="22"/>
        </w:rPr>
        <w:t xml:space="preserve"> in this field</w:t>
      </w:r>
      <w:r w:rsidR="002E2EC5" w:rsidRPr="00586BDF">
        <w:rPr>
          <w:rFonts w:ascii="Arial" w:hAnsi="Arial" w:cs="Arial"/>
          <w:sz w:val="22"/>
          <w:szCs w:val="22"/>
        </w:rPr>
        <w:t>,</w:t>
      </w:r>
      <w:r w:rsidR="002E2EC5" w:rsidRPr="00E44767">
        <w:rPr>
          <w:rFonts w:ascii="Arial" w:hAnsi="Arial" w:cs="Arial"/>
          <w:sz w:val="22"/>
          <w:szCs w:val="22"/>
        </w:rPr>
        <w:t xml:space="preserve"> a</w:t>
      </w:r>
      <w:r w:rsidR="006632AF" w:rsidRPr="00E44767">
        <w:rPr>
          <w:rFonts w:ascii="Arial" w:hAnsi="Arial" w:cs="Arial"/>
          <w:sz w:val="22"/>
          <w:szCs w:val="22"/>
        </w:rPr>
        <w:t xml:space="preserve">s well as </w:t>
      </w:r>
      <w:r w:rsidR="002E2EC5" w:rsidRPr="00E44767">
        <w:rPr>
          <w:rFonts w:ascii="Arial" w:hAnsi="Arial" w:cs="Arial"/>
          <w:sz w:val="22"/>
          <w:szCs w:val="22"/>
        </w:rPr>
        <w:t>Last Mile Fulfilment Asia 2015,</w:t>
      </w:r>
      <w:r w:rsidR="002E2EC5" w:rsidRPr="00E44767">
        <w:rPr>
          <w:rFonts w:ascii="Arial" w:hAnsi="Arial" w:cs="Arial"/>
          <w:b/>
          <w:sz w:val="22"/>
          <w:szCs w:val="22"/>
        </w:rPr>
        <w:t xml:space="preserve"> </w:t>
      </w:r>
      <w:r w:rsidR="00BD4E8A" w:rsidRPr="00E44767">
        <w:rPr>
          <w:rFonts w:ascii="Arial" w:hAnsi="Arial" w:cs="Arial"/>
          <w:sz w:val="22"/>
          <w:szCs w:val="22"/>
        </w:rPr>
        <w:t>a trade event</w:t>
      </w:r>
      <w:r w:rsidR="002E2EC5" w:rsidRPr="00E44767">
        <w:rPr>
          <w:rFonts w:ascii="Arial" w:hAnsi="Arial" w:cs="Arial"/>
          <w:sz w:val="22"/>
          <w:szCs w:val="22"/>
        </w:rPr>
        <w:t xml:space="preserve"> for the logistics and fulfilment industries. Another inaugural event</w:t>
      </w:r>
      <w:r w:rsidR="00C0639E" w:rsidRPr="00E44767">
        <w:rPr>
          <w:rFonts w:ascii="Arial" w:hAnsi="Arial" w:cs="Arial"/>
          <w:sz w:val="22"/>
          <w:szCs w:val="22"/>
        </w:rPr>
        <w:t xml:space="preserve">, </w:t>
      </w:r>
      <w:r w:rsidRPr="00E44767">
        <w:rPr>
          <w:rFonts w:ascii="Arial" w:hAnsi="Arial" w:cs="Arial"/>
          <w:sz w:val="22"/>
          <w:szCs w:val="22"/>
        </w:rPr>
        <w:t xml:space="preserve">Radiology Asia </w:t>
      </w:r>
      <w:r w:rsidR="00916EF3" w:rsidRPr="00E44767">
        <w:rPr>
          <w:rFonts w:ascii="Arial" w:hAnsi="Arial" w:cs="Arial"/>
          <w:sz w:val="22"/>
          <w:szCs w:val="22"/>
        </w:rPr>
        <w:t>2015</w:t>
      </w:r>
      <w:r w:rsidR="00BD4E8A" w:rsidRPr="00E44767">
        <w:rPr>
          <w:rFonts w:ascii="Arial" w:hAnsi="Arial" w:cs="Arial"/>
          <w:sz w:val="22"/>
          <w:szCs w:val="22"/>
        </w:rPr>
        <w:t>,</w:t>
      </w:r>
      <w:r w:rsidR="00DE295B" w:rsidRPr="00E44767">
        <w:rPr>
          <w:rFonts w:ascii="Arial" w:hAnsi="Arial" w:cs="Arial"/>
          <w:sz w:val="22"/>
          <w:szCs w:val="22"/>
        </w:rPr>
        <w:t xml:space="preserve"> which comprises a</w:t>
      </w:r>
      <w:r w:rsidR="00DE295B" w:rsidRPr="00E44767">
        <w:rPr>
          <w:rFonts w:ascii="Arial" w:hAnsi="Arial" w:cs="Arial"/>
          <w:color w:val="000000"/>
          <w:sz w:val="22"/>
          <w:szCs w:val="22"/>
          <w:shd w:val="clear" w:color="auto" w:fill="FFFFFF"/>
        </w:rPr>
        <w:t xml:space="preserve"> scientific meeting alongside an exhibition featuring the latest innovation in medical imaging technology will be held in May.</w:t>
      </w:r>
    </w:p>
    <w:p w:rsidR="00A16095" w:rsidRDefault="00A16095" w:rsidP="00AE282F">
      <w:pPr>
        <w:ind w:left="720"/>
        <w:jc w:val="both"/>
        <w:rPr>
          <w:rFonts w:ascii="Arial" w:hAnsi="Arial" w:cs="Arial"/>
          <w:color w:val="000000"/>
          <w:sz w:val="22"/>
          <w:szCs w:val="22"/>
          <w:shd w:val="clear" w:color="auto" w:fill="FFFFFF"/>
        </w:rPr>
      </w:pPr>
    </w:p>
    <w:p w:rsidR="007C4B7C" w:rsidRPr="00E44767" w:rsidRDefault="00276D2F" w:rsidP="000F628A">
      <w:pPr>
        <w:ind w:left="720"/>
        <w:jc w:val="both"/>
        <w:rPr>
          <w:rFonts w:ascii="Arial" w:hAnsi="Arial" w:cs="Arial"/>
          <w:sz w:val="22"/>
          <w:szCs w:val="22"/>
        </w:rPr>
      </w:pPr>
      <w:r w:rsidRPr="00E44767">
        <w:rPr>
          <w:rFonts w:ascii="Arial" w:hAnsi="Arial" w:cs="Arial"/>
          <w:sz w:val="22"/>
          <w:szCs w:val="22"/>
        </w:rPr>
        <w:t>T</w:t>
      </w:r>
      <w:r w:rsidR="00FB4526" w:rsidRPr="00E44767">
        <w:rPr>
          <w:rFonts w:ascii="Arial" w:hAnsi="Arial" w:cs="Arial"/>
          <w:sz w:val="22"/>
          <w:szCs w:val="22"/>
        </w:rPr>
        <w:t xml:space="preserve">he World Rubber Week 2015, an event combining the World Rubber Summit, Rubber Exchange Forum and </w:t>
      </w:r>
      <w:proofErr w:type="spellStart"/>
      <w:r w:rsidR="00FB4526" w:rsidRPr="00E44767">
        <w:rPr>
          <w:rFonts w:ascii="Arial" w:hAnsi="Arial" w:cs="Arial"/>
          <w:sz w:val="22"/>
          <w:szCs w:val="22"/>
        </w:rPr>
        <w:t>Tyrexpo</w:t>
      </w:r>
      <w:proofErr w:type="spellEnd"/>
      <w:r w:rsidR="00FB4526" w:rsidRPr="00E44767">
        <w:rPr>
          <w:rFonts w:ascii="Arial" w:hAnsi="Arial" w:cs="Arial"/>
          <w:sz w:val="22"/>
          <w:szCs w:val="22"/>
        </w:rPr>
        <w:t xml:space="preserve"> Asia, and</w:t>
      </w:r>
      <w:r w:rsidRPr="00E44767">
        <w:rPr>
          <w:rFonts w:ascii="Arial" w:hAnsi="Arial" w:cs="Arial"/>
          <w:sz w:val="22"/>
          <w:szCs w:val="22"/>
        </w:rPr>
        <w:t xml:space="preserve"> </w:t>
      </w:r>
      <w:r w:rsidR="00FB4526" w:rsidRPr="00E44767">
        <w:rPr>
          <w:rFonts w:ascii="Arial" w:hAnsi="Arial" w:cs="Arial"/>
          <w:sz w:val="22"/>
          <w:szCs w:val="22"/>
        </w:rPr>
        <w:t>slated to attract over 6,000</w:t>
      </w:r>
      <w:r w:rsidR="00CD3A03" w:rsidRPr="00E44767">
        <w:rPr>
          <w:rFonts w:ascii="Arial" w:hAnsi="Arial" w:cs="Arial"/>
          <w:sz w:val="22"/>
          <w:szCs w:val="22"/>
        </w:rPr>
        <w:t xml:space="preserve"> global rubber industry players </w:t>
      </w:r>
      <w:r w:rsidR="00BD4E8A" w:rsidRPr="00E44767">
        <w:rPr>
          <w:rFonts w:ascii="Arial" w:hAnsi="Arial" w:cs="Arial"/>
          <w:sz w:val="22"/>
          <w:szCs w:val="22"/>
        </w:rPr>
        <w:t>to Singapore</w:t>
      </w:r>
      <w:r w:rsidRPr="00E44767">
        <w:rPr>
          <w:rFonts w:ascii="Arial" w:hAnsi="Arial" w:cs="Arial"/>
          <w:sz w:val="22"/>
          <w:szCs w:val="22"/>
        </w:rPr>
        <w:t>, w</w:t>
      </w:r>
      <w:r w:rsidR="00BD4E8A" w:rsidRPr="00E44767">
        <w:rPr>
          <w:rFonts w:ascii="Arial" w:hAnsi="Arial" w:cs="Arial"/>
          <w:sz w:val="22"/>
          <w:szCs w:val="22"/>
        </w:rPr>
        <w:t>ill also take place</w:t>
      </w:r>
      <w:r w:rsidRPr="00E44767">
        <w:rPr>
          <w:rFonts w:ascii="Arial" w:hAnsi="Arial" w:cs="Arial"/>
          <w:sz w:val="22"/>
          <w:szCs w:val="22"/>
        </w:rPr>
        <w:t xml:space="preserve"> in March</w:t>
      </w:r>
      <w:r w:rsidR="00FB4526" w:rsidRPr="00E44767">
        <w:rPr>
          <w:rFonts w:ascii="Arial" w:hAnsi="Arial" w:cs="Arial"/>
          <w:sz w:val="22"/>
          <w:szCs w:val="22"/>
        </w:rPr>
        <w:t xml:space="preserve">. </w:t>
      </w:r>
      <w:r w:rsidR="0018702C" w:rsidRPr="00E44767">
        <w:rPr>
          <w:rFonts w:ascii="Arial" w:hAnsi="Arial" w:cs="Arial"/>
          <w:sz w:val="22"/>
          <w:szCs w:val="22"/>
        </w:rPr>
        <w:t xml:space="preserve">In April, </w:t>
      </w:r>
      <w:r w:rsidR="00124E93" w:rsidRPr="00E44767">
        <w:rPr>
          <w:rFonts w:ascii="Arial" w:hAnsi="Arial" w:cs="Arial"/>
          <w:sz w:val="22"/>
          <w:szCs w:val="22"/>
        </w:rPr>
        <w:t>Metrology Asia 2015</w:t>
      </w:r>
      <w:r w:rsidR="00BD4E8A" w:rsidRPr="00E44767">
        <w:rPr>
          <w:rFonts w:ascii="Arial" w:hAnsi="Arial" w:cs="Arial"/>
          <w:sz w:val="22"/>
          <w:szCs w:val="22"/>
        </w:rPr>
        <w:t>, which will</w:t>
      </w:r>
      <w:r w:rsidR="00F846DB" w:rsidRPr="00E44767">
        <w:rPr>
          <w:rFonts w:ascii="Arial" w:hAnsi="Arial" w:cs="Arial"/>
          <w:sz w:val="22"/>
          <w:szCs w:val="22"/>
        </w:rPr>
        <w:t xml:space="preserve"> be held alongside MTA 2015,</w:t>
      </w:r>
      <w:r w:rsidR="0056622C" w:rsidRPr="00E44767">
        <w:rPr>
          <w:rFonts w:ascii="Arial" w:hAnsi="Arial" w:cs="Arial"/>
          <w:sz w:val="22"/>
          <w:szCs w:val="22"/>
        </w:rPr>
        <w:t xml:space="preserve"> will</w:t>
      </w:r>
      <w:r w:rsidR="00AE282F" w:rsidRPr="00E44767">
        <w:rPr>
          <w:rFonts w:ascii="Arial" w:hAnsi="Arial" w:cs="Arial"/>
          <w:sz w:val="22"/>
          <w:szCs w:val="22"/>
        </w:rPr>
        <w:t xml:space="preserve"> showcase the latest measuring and</w:t>
      </w:r>
      <w:r w:rsidR="0056622C" w:rsidRPr="00E44767">
        <w:rPr>
          <w:rFonts w:ascii="Arial" w:hAnsi="Arial" w:cs="Arial"/>
          <w:sz w:val="22"/>
          <w:szCs w:val="22"/>
        </w:rPr>
        <w:t xml:space="preserve"> inspecti</w:t>
      </w:r>
      <w:r w:rsidR="00D45927" w:rsidRPr="00E44767">
        <w:rPr>
          <w:rFonts w:ascii="Arial" w:hAnsi="Arial" w:cs="Arial"/>
          <w:sz w:val="22"/>
          <w:szCs w:val="22"/>
        </w:rPr>
        <w:t xml:space="preserve">on applications to </w:t>
      </w:r>
      <w:proofErr w:type="spellStart"/>
      <w:r w:rsidR="00D45927" w:rsidRPr="00E44767">
        <w:rPr>
          <w:rFonts w:ascii="Arial" w:hAnsi="Arial" w:cs="Arial"/>
          <w:sz w:val="22"/>
          <w:szCs w:val="22"/>
        </w:rPr>
        <w:t>maximise</w:t>
      </w:r>
      <w:proofErr w:type="spellEnd"/>
      <w:r w:rsidR="00D45927" w:rsidRPr="00E44767">
        <w:rPr>
          <w:rFonts w:ascii="Arial" w:hAnsi="Arial" w:cs="Arial"/>
          <w:sz w:val="22"/>
          <w:szCs w:val="22"/>
        </w:rPr>
        <w:t xml:space="preserve"> productivity and accuracy.</w:t>
      </w:r>
    </w:p>
    <w:p w:rsidR="007C4B7C" w:rsidRPr="00E44767" w:rsidRDefault="007C4B7C" w:rsidP="000F628A">
      <w:pPr>
        <w:ind w:left="720"/>
        <w:jc w:val="both"/>
        <w:rPr>
          <w:rFonts w:ascii="Arial" w:hAnsi="Arial" w:cs="Arial"/>
          <w:sz w:val="22"/>
          <w:szCs w:val="22"/>
        </w:rPr>
      </w:pPr>
    </w:p>
    <w:p w:rsidR="007C4B7C" w:rsidRPr="00E44767" w:rsidRDefault="000F628A" w:rsidP="00124E93">
      <w:pPr>
        <w:ind w:left="720"/>
        <w:jc w:val="both"/>
        <w:rPr>
          <w:rFonts w:ascii="Arial" w:hAnsi="Arial" w:cs="Arial"/>
          <w:sz w:val="22"/>
          <w:szCs w:val="22"/>
        </w:rPr>
      </w:pPr>
      <w:r w:rsidRPr="00E44767">
        <w:rPr>
          <w:rFonts w:ascii="Arial" w:hAnsi="Arial" w:cs="Arial"/>
          <w:sz w:val="22"/>
          <w:szCs w:val="22"/>
        </w:rPr>
        <w:t>The</w:t>
      </w:r>
      <w:r w:rsidR="00DC2E5D" w:rsidRPr="00E44767">
        <w:rPr>
          <w:rFonts w:ascii="Arial" w:hAnsi="Arial" w:cs="Arial"/>
          <w:sz w:val="22"/>
          <w:szCs w:val="22"/>
        </w:rPr>
        <w:t xml:space="preserve"> line-up of</w:t>
      </w:r>
      <w:r w:rsidRPr="00E44767">
        <w:rPr>
          <w:rFonts w:ascii="Arial" w:hAnsi="Arial" w:cs="Arial"/>
          <w:sz w:val="22"/>
          <w:szCs w:val="22"/>
        </w:rPr>
        <w:t xml:space="preserve"> </w:t>
      </w:r>
      <w:r w:rsidR="00D45927" w:rsidRPr="00E44767">
        <w:rPr>
          <w:rFonts w:ascii="Arial" w:hAnsi="Arial" w:cs="Arial"/>
          <w:sz w:val="22"/>
          <w:szCs w:val="22"/>
        </w:rPr>
        <w:t>trade exhibitions and conferences</w:t>
      </w:r>
      <w:r w:rsidRPr="00E44767">
        <w:rPr>
          <w:rFonts w:ascii="Arial" w:hAnsi="Arial" w:cs="Arial"/>
          <w:sz w:val="22"/>
          <w:szCs w:val="22"/>
        </w:rPr>
        <w:t xml:space="preserve"> </w:t>
      </w:r>
      <w:r w:rsidR="00DC2E5D" w:rsidRPr="00E44767">
        <w:rPr>
          <w:rFonts w:ascii="Arial" w:hAnsi="Arial" w:cs="Arial"/>
          <w:sz w:val="22"/>
          <w:szCs w:val="22"/>
        </w:rPr>
        <w:t>at Singapore EXPO is</w:t>
      </w:r>
      <w:r w:rsidR="00D45927" w:rsidRPr="00E44767">
        <w:rPr>
          <w:rFonts w:ascii="Arial" w:hAnsi="Arial" w:cs="Arial"/>
          <w:sz w:val="22"/>
          <w:szCs w:val="22"/>
        </w:rPr>
        <w:t xml:space="preserve"> also </w:t>
      </w:r>
      <w:r w:rsidRPr="00E44767">
        <w:rPr>
          <w:rFonts w:ascii="Arial" w:hAnsi="Arial" w:cs="Arial"/>
          <w:sz w:val="22"/>
          <w:szCs w:val="22"/>
        </w:rPr>
        <w:t xml:space="preserve">expected to </w:t>
      </w:r>
      <w:r w:rsidR="00DC2E5D" w:rsidRPr="00E44767">
        <w:rPr>
          <w:rFonts w:ascii="Arial" w:hAnsi="Arial" w:cs="Arial"/>
          <w:sz w:val="22"/>
          <w:szCs w:val="22"/>
        </w:rPr>
        <w:t xml:space="preserve">attract </w:t>
      </w:r>
      <w:r w:rsidR="00D45927" w:rsidRPr="00E44767">
        <w:rPr>
          <w:rFonts w:ascii="Arial" w:hAnsi="Arial" w:cs="Arial"/>
          <w:sz w:val="22"/>
          <w:szCs w:val="22"/>
        </w:rPr>
        <w:t xml:space="preserve">an elite target audience, including </w:t>
      </w:r>
      <w:r w:rsidRPr="00E44767">
        <w:rPr>
          <w:rFonts w:ascii="Arial" w:hAnsi="Arial" w:cs="Arial"/>
          <w:sz w:val="22"/>
          <w:szCs w:val="22"/>
        </w:rPr>
        <w:t>C-level executives</w:t>
      </w:r>
      <w:r w:rsidR="00D45927" w:rsidRPr="00E44767">
        <w:rPr>
          <w:rFonts w:ascii="Arial" w:hAnsi="Arial" w:cs="Arial"/>
          <w:sz w:val="22"/>
          <w:szCs w:val="22"/>
        </w:rPr>
        <w:t>, thought leaders</w:t>
      </w:r>
      <w:r w:rsidR="00923391" w:rsidRPr="00E44767">
        <w:rPr>
          <w:rFonts w:ascii="Arial" w:hAnsi="Arial" w:cs="Arial"/>
          <w:sz w:val="22"/>
          <w:szCs w:val="22"/>
        </w:rPr>
        <w:t xml:space="preserve"> and</w:t>
      </w:r>
      <w:r w:rsidR="007C4B7C" w:rsidRPr="00E44767">
        <w:rPr>
          <w:rFonts w:ascii="Arial" w:hAnsi="Arial" w:cs="Arial"/>
          <w:sz w:val="22"/>
          <w:szCs w:val="22"/>
        </w:rPr>
        <w:t xml:space="preserve"> </w:t>
      </w:r>
      <w:r w:rsidR="00D45927" w:rsidRPr="00E44767">
        <w:rPr>
          <w:rFonts w:ascii="Arial" w:hAnsi="Arial" w:cs="Arial"/>
          <w:sz w:val="22"/>
          <w:szCs w:val="22"/>
        </w:rPr>
        <w:t xml:space="preserve">industry experts </w:t>
      </w:r>
      <w:r w:rsidR="00923391" w:rsidRPr="00E44767">
        <w:rPr>
          <w:rFonts w:ascii="Arial" w:hAnsi="Arial" w:cs="Arial"/>
          <w:sz w:val="22"/>
          <w:szCs w:val="22"/>
        </w:rPr>
        <w:t xml:space="preserve">from </w:t>
      </w:r>
      <w:r w:rsidR="00D45927" w:rsidRPr="00E44767">
        <w:rPr>
          <w:rFonts w:ascii="Arial" w:hAnsi="Arial" w:cs="Arial"/>
          <w:sz w:val="22"/>
          <w:szCs w:val="22"/>
        </w:rPr>
        <w:t xml:space="preserve">key markets </w:t>
      </w:r>
      <w:r w:rsidR="001B0F9B" w:rsidRPr="00E44767">
        <w:rPr>
          <w:rFonts w:ascii="Arial" w:hAnsi="Arial" w:cs="Arial"/>
          <w:sz w:val="22"/>
          <w:szCs w:val="22"/>
        </w:rPr>
        <w:t>in</w:t>
      </w:r>
      <w:r w:rsidR="00BD4E8A" w:rsidRPr="00E44767">
        <w:rPr>
          <w:rFonts w:ascii="Arial" w:hAnsi="Arial" w:cs="Arial"/>
          <w:sz w:val="22"/>
          <w:szCs w:val="22"/>
        </w:rPr>
        <w:t xml:space="preserve"> Asia Pacific and around the world.</w:t>
      </w:r>
    </w:p>
    <w:p w:rsidR="007C4B7C" w:rsidRPr="00E44767" w:rsidRDefault="007C4B7C" w:rsidP="00124E93">
      <w:pPr>
        <w:ind w:left="720"/>
        <w:jc w:val="both"/>
        <w:rPr>
          <w:rFonts w:ascii="Arial" w:hAnsi="Arial" w:cs="Arial"/>
          <w:sz w:val="22"/>
          <w:szCs w:val="22"/>
        </w:rPr>
      </w:pPr>
    </w:p>
    <w:p w:rsidR="00890ECB" w:rsidRPr="00E44767" w:rsidRDefault="00890ECB" w:rsidP="00890ECB">
      <w:pPr>
        <w:ind w:left="720"/>
        <w:jc w:val="both"/>
        <w:rPr>
          <w:rFonts w:ascii="Arial" w:hAnsi="Arial" w:cs="Arial"/>
          <w:sz w:val="22"/>
          <w:szCs w:val="22"/>
        </w:rPr>
      </w:pPr>
      <w:r w:rsidRPr="00E44767">
        <w:rPr>
          <w:rFonts w:ascii="Arial" w:hAnsi="Arial" w:cs="Arial"/>
          <w:sz w:val="22"/>
          <w:szCs w:val="22"/>
        </w:rPr>
        <w:t>Aloysius Arlando, Chief Executive Officer of SingEx Venues, the management company of Singapore EXPO and MAX Atria says, “</w:t>
      </w:r>
      <w:r w:rsidR="0018702C" w:rsidRPr="00E44767">
        <w:rPr>
          <w:rFonts w:ascii="Arial" w:hAnsi="Arial" w:cs="Arial"/>
          <w:sz w:val="22"/>
          <w:szCs w:val="22"/>
        </w:rPr>
        <w:t>We are honoured to</w:t>
      </w:r>
      <w:r w:rsidRPr="00E44767">
        <w:rPr>
          <w:rFonts w:ascii="Arial" w:hAnsi="Arial" w:cs="Arial"/>
          <w:sz w:val="22"/>
          <w:szCs w:val="22"/>
        </w:rPr>
        <w:t xml:space="preserve"> host these </w:t>
      </w:r>
      <w:r w:rsidR="0018702C" w:rsidRPr="00E44767">
        <w:rPr>
          <w:rFonts w:ascii="Arial" w:hAnsi="Arial" w:cs="Arial"/>
          <w:sz w:val="22"/>
          <w:szCs w:val="22"/>
        </w:rPr>
        <w:t xml:space="preserve">key industry </w:t>
      </w:r>
      <w:r w:rsidRPr="00E44767">
        <w:rPr>
          <w:rFonts w:ascii="Arial" w:hAnsi="Arial" w:cs="Arial"/>
          <w:sz w:val="22"/>
          <w:szCs w:val="22"/>
        </w:rPr>
        <w:t xml:space="preserve">events, some of which are being held </w:t>
      </w:r>
      <w:r w:rsidR="0018702C" w:rsidRPr="00E44767">
        <w:rPr>
          <w:rFonts w:ascii="Arial" w:hAnsi="Arial" w:cs="Arial"/>
          <w:sz w:val="22"/>
          <w:szCs w:val="22"/>
        </w:rPr>
        <w:t>here</w:t>
      </w:r>
      <w:r w:rsidRPr="00E44767">
        <w:rPr>
          <w:rFonts w:ascii="Arial" w:hAnsi="Arial" w:cs="Arial"/>
          <w:sz w:val="22"/>
          <w:szCs w:val="22"/>
        </w:rPr>
        <w:t xml:space="preserve"> for the very first time. </w:t>
      </w:r>
      <w:r w:rsidR="0018702C" w:rsidRPr="00E44767">
        <w:rPr>
          <w:rFonts w:ascii="Arial" w:hAnsi="Arial" w:cs="Arial"/>
          <w:sz w:val="22"/>
          <w:szCs w:val="22"/>
        </w:rPr>
        <w:t>T</w:t>
      </w:r>
      <w:r w:rsidRPr="00E44767">
        <w:rPr>
          <w:rFonts w:ascii="Arial" w:hAnsi="Arial" w:cs="Arial"/>
          <w:sz w:val="22"/>
          <w:szCs w:val="22"/>
        </w:rPr>
        <w:t xml:space="preserve">he </w:t>
      </w:r>
      <w:r w:rsidR="0018702C" w:rsidRPr="00E44767">
        <w:rPr>
          <w:rFonts w:ascii="Arial" w:hAnsi="Arial" w:cs="Arial"/>
          <w:sz w:val="22"/>
          <w:szCs w:val="22"/>
        </w:rPr>
        <w:t xml:space="preserve">robust line up of </w:t>
      </w:r>
      <w:r w:rsidR="004874AC" w:rsidRPr="00E44767">
        <w:rPr>
          <w:rFonts w:ascii="Arial" w:hAnsi="Arial" w:cs="Arial"/>
          <w:sz w:val="22"/>
          <w:szCs w:val="22"/>
        </w:rPr>
        <w:t xml:space="preserve">business </w:t>
      </w:r>
      <w:r w:rsidR="0018702C" w:rsidRPr="00E44767">
        <w:rPr>
          <w:rFonts w:ascii="Arial" w:hAnsi="Arial" w:cs="Arial"/>
          <w:sz w:val="22"/>
          <w:szCs w:val="22"/>
        </w:rPr>
        <w:t>events</w:t>
      </w:r>
      <w:r w:rsidR="00923391" w:rsidRPr="00E44767">
        <w:rPr>
          <w:rFonts w:ascii="Arial" w:hAnsi="Arial" w:cs="Arial"/>
          <w:sz w:val="22"/>
          <w:szCs w:val="22"/>
        </w:rPr>
        <w:t xml:space="preserve"> </w:t>
      </w:r>
      <w:r w:rsidRPr="00E44767">
        <w:rPr>
          <w:rFonts w:ascii="Arial" w:hAnsi="Arial" w:cs="Arial"/>
          <w:sz w:val="22"/>
          <w:szCs w:val="22"/>
        </w:rPr>
        <w:t>repr</w:t>
      </w:r>
      <w:r w:rsidR="004874AC" w:rsidRPr="00E44767">
        <w:rPr>
          <w:rFonts w:ascii="Arial" w:hAnsi="Arial" w:cs="Arial"/>
          <w:sz w:val="22"/>
          <w:szCs w:val="22"/>
        </w:rPr>
        <w:t>esents our ability to reach</w:t>
      </w:r>
      <w:r w:rsidRPr="00E44767">
        <w:rPr>
          <w:rFonts w:ascii="Arial" w:hAnsi="Arial" w:cs="Arial"/>
          <w:sz w:val="22"/>
          <w:szCs w:val="22"/>
        </w:rPr>
        <w:t xml:space="preserve"> into the</w:t>
      </w:r>
      <w:r w:rsidR="004874AC" w:rsidRPr="00E44767">
        <w:rPr>
          <w:rFonts w:ascii="Arial" w:hAnsi="Arial" w:cs="Arial"/>
          <w:sz w:val="22"/>
          <w:szCs w:val="22"/>
        </w:rPr>
        <w:t xml:space="preserve"> key</w:t>
      </w:r>
      <w:r w:rsidRPr="00E44767">
        <w:rPr>
          <w:rFonts w:ascii="Arial" w:hAnsi="Arial" w:cs="Arial"/>
          <w:sz w:val="22"/>
          <w:szCs w:val="22"/>
        </w:rPr>
        <w:t xml:space="preserve"> verticals that are aligned with Singapore’s vision of beco</w:t>
      </w:r>
      <w:r w:rsidR="00512662" w:rsidRPr="00E44767">
        <w:rPr>
          <w:rFonts w:ascii="Arial" w:hAnsi="Arial" w:cs="Arial"/>
          <w:sz w:val="22"/>
          <w:szCs w:val="22"/>
        </w:rPr>
        <w:t xml:space="preserve">ming a knowledge-based economy, </w:t>
      </w:r>
      <w:r w:rsidRPr="00E44767">
        <w:rPr>
          <w:rFonts w:ascii="Arial" w:hAnsi="Arial" w:cs="Arial"/>
          <w:sz w:val="22"/>
          <w:szCs w:val="22"/>
        </w:rPr>
        <w:t xml:space="preserve">while concurrently </w:t>
      </w:r>
      <w:r w:rsidR="00F846DB" w:rsidRPr="00E44767">
        <w:rPr>
          <w:rFonts w:ascii="Arial" w:hAnsi="Arial" w:cs="Arial"/>
          <w:sz w:val="22"/>
          <w:szCs w:val="22"/>
        </w:rPr>
        <w:t>generating s</w:t>
      </w:r>
      <w:r w:rsidR="00A16095" w:rsidRPr="00E44767">
        <w:rPr>
          <w:rFonts w:ascii="Arial" w:hAnsi="Arial" w:cs="Arial"/>
          <w:sz w:val="22"/>
          <w:szCs w:val="22"/>
        </w:rPr>
        <w:t xml:space="preserve">ignificant spin-offs </w:t>
      </w:r>
      <w:r w:rsidR="00EF006E" w:rsidRPr="00E44767">
        <w:rPr>
          <w:rFonts w:ascii="Arial" w:hAnsi="Arial" w:cs="Arial"/>
          <w:sz w:val="22"/>
          <w:szCs w:val="22"/>
        </w:rPr>
        <w:t>for</w:t>
      </w:r>
      <w:r w:rsidR="00A16095" w:rsidRPr="00E44767">
        <w:rPr>
          <w:rFonts w:ascii="Arial" w:hAnsi="Arial" w:cs="Arial"/>
          <w:sz w:val="22"/>
          <w:szCs w:val="22"/>
        </w:rPr>
        <w:t xml:space="preserve"> </w:t>
      </w:r>
      <w:r w:rsidR="003A04B2" w:rsidRPr="00E44767">
        <w:rPr>
          <w:rFonts w:ascii="Arial" w:hAnsi="Arial" w:cs="Arial"/>
          <w:sz w:val="22"/>
          <w:szCs w:val="22"/>
        </w:rPr>
        <w:t xml:space="preserve">the tourism </w:t>
      </w:r>
      <w:r w:rsidR="00B204AB" w:rsidRPr="00E44767">
        <w:rPr>
          <w:rFonts w:ascii="Arial" w:hAnsi="Arial" w:cs="Arial"/>
          <w:sz w:val="22"/>
          <w:szCs w:val="22"/>
        </w:rPr>
        <w:t xml:space="preserve">and MICE </w:t>
      </w:r>
      <w:r w:rsidR="003A04B2" w:rsidRPr="00E44767">
        <w:rPr>
          <w:rFonts w:ascii="Arial" w:hAnsi="Arial" w:cs="Arial"/>
          <w:sz w:val="22"/>
          <w:szCs w:val="22"/>
        </w:rPr>
        <w:t>industr</w:t>
      </w:r>
      <w:r w:rsidR="00B204AB" w:rsidRPr="00E44767">
        <w:rPr>
          <w:rFonts w:ascii="Arial" w:hAnsi="Arial" w:cs="Arial"/>
          <w:sz w:val="22"/>
          <w:szCs w:val="22"/>
        </w:rPr>
        <w:t>ies</w:t>
      </w:r>
      <w:r w:rsidR="0018702C" w:rsidRPr="00E44767">
        <w:rPr>
          <w:rFonts w:ascii="Arial" w:hAnsi="Arial" w:cs="Arial"/>
          <w:sz w:val="22"/>
          <w:szCs w:val="22"/>
        </w:rPr>
        <w:t xml:space="preserve">. This year is also more meaningful </w:t>
      </w:r>
      <w:r w:rsidR="00F846DB" w:rsidRPr="00E44767">
        <w:rPr>
          <w:rFonts w:ascii="Arial" w:hAnsi="Arial" w:cs="Arial"/>
          <w:sz w:val="22"/>
          <w:szCs w:val="22"/>
        </w:rPr>
        <w:t>as the nation celebrates her</w:t>
      </w:r>
      <w:r w:rsidR="0018702C" w:rsidRPr="00E44767">
        <w:rPr>
          <w:rFonts w:ascii="Arial" w:hAnsi="Arial" w:cs="Arial"/>
          <w:sz w:val="22"/>
          <w:szCs w:val="22"/>
        </w:rPr>
        <w:t xml:space="preserve"> 50</w:t>
      </w:r>
      <w:r w:rsidR="0018702C" w:rsidRPr="00E44767">
        <w:rPr>
          <w:rFonts w:ascii="Arial" w:hAnsi="Arial" w:cs="Arial"/>
          <w:sz w:val="22"/>
          <w:szCs w:val="22"/>
          <w:vertAlign w:val="superscript"/>
        </w:rPr>
        <w:t>th</w:t>
      </w:r>
      <w:r w:rsidR="0018702C" w:rsidRPr="00E44767">
        <w:rPr>
          <w:rFonts w:ascii="Arial" w:hAnsi="Arial" w:cs="Arial"/>
          <w:sz w:val="22"/>
          <w:szCs w:val="22"/>
        </w:rPr>
        <w:t xml:space="preserve"> birthday, and we hope our international guests will enjoy the vibrant and festive atmosphere throughout Singapore during their events.”</w:t>
      </w:r>
    </w:p>
    <w:p w:rsidR="00124E93" w:rsidRPr="00E44767" w:rsidRDefault="00124E93" w:rsidP="00124E93">
      <w:pPr>
        <w:ind w:left="720"/>
        <w:jc w:val="both"/>
        <w:rPr>
          <w:rFonts w:ascii="Arial" w:hAnsi="Arial" w:cs="Arial"/>
          <w:sz w:val="22"/>
          <w:szCs w:val="22"/>
        </w:rPr>
      </w:pPr>
    </w:p>
    <w:p w:rsidR="00512662" w:rsidRPr="00E44767" w:rsidRDefault="00512662" w:rsidP="00512662">
      <w:pPr>
        <w:ind w:left="720"/>
        <w:jc w:val="both"/>
        <w:rPr>
          <w:rFonts w:ascii="Arial" w:hAnsi="Arial" w:cs="Arial"/>
          <w:sz w:val="22"/>
          <w:szCs w:val="22"/>
        </w:rPr>
      </w:pPr>
      <w:r w:rsidRPr="00E44767">
        <w:rPr>
          <w:rFonts w:ascii="Arial" w:hAnsi="Arial" w:cs="Arial"/>
          <w:sz w:val="22"/>
          <w:szCs w:val="22"/>
        </w:rPr>
        <w:t>Singapore EXPO’s</w:t>
      </w:r>
      <w:r w:rsidR="00835B96" w:rsidRPr="00E44767">
        <w:rPr>
          <w:rFonts w:ascii="Arial" w:hAnsi="Arial" w:cs="Arial"/>
          <w:sz w:val="22"/>
          <w:szCs w:val="22"/>
        </w:rPr>
        <w:t xml:space="preserve"> calendar</w:t>
      </w:r>
      <w:r w:rsidRPr="00E44767">
        <w:rPr>
          <w:rFonts w:ascii="Arial" w:hAnsi="Arial" w:cs="Arial"/>
          <w:sz w:val="22"/>
          <w:szCs w:val="22"/>
        </w:rPr>
        <w:t xml:space="preserve"> of events</w:t>
      </w:r>
      <w:r w:rsidR="00835B96" w:rsidRPr="00E44767">
        <w:rPr>
          <w:rFonts w:ascii="Arial" w:hAnsi="Arial" w:cs="Arial"/>
          <w:sz w:val="22"/>
          <w:szCs w:val="22"/>
        </w:rPr>
        <w:t xml:space="preserve"> is further strengthened by returning events</w:t>
      </w:r>
      <w:r w:rsidRPr="00E44767">
        <w:rPr>
          <w:rFonts w:ascii="Arial" w:hAnsi="Arial" w:cs="Arial"/>
          <w:sz w:val="22"/>
          <w:szCs w:val="22"/>
        </w:rPr>
        <w:t xml:space="preserve"> such as t</w:t>
      </w:r>
      <w:r w:rsidR="00835B96" w:rsidRPr="00E44767">
        <w:rPr>
          <w:rFonts w:ascii="Arial" w:hAnsi="Arial" w:cs="Arial"/>
          <w:sz w:val="22"/>
          <w:szCs w:val="22"/>
        </w:rPr>
        <w:t xml:space="preserve">he </w:t>
      </w:r>
      <w:r w:rsidRPr="00E44767">
        <w:rPr>
          <w:rFonts w:ascii="Arial" w:hAnsi="Arial" w:cs="Arial"/>
          <w:sz w:val="22"/>
          <w:szCs w:val="22"/>
        </w:rPr>
        <w:t xml:space="preserve">annual </w:t>
      </w:r>
      <w:r w:rsidR="00835B96" w:rsidRPr="00E44767">
        <w:rPr>
          <w:rFonts w:ascii="Arial" w:hAnsi="Arial" w:cs="Arial"/>
          <w:sz w:val="22"/>
          <w:szCs w:val="22"/>
        </w:rPr>
        <w:t xml:space="preserve">International Furniture Fair Singapore </w:t>
      </w:r>
      <w:r w:rsidR="00303C69" w:rsidRPr="00E44767">
        <w:rPr>
          <w:rFonts w:ascii="Arial" w:hAnsi="Arial" w:cs="Arial"/>
          <w:sz w:val="22"/>
          <w:szCs w:val="22"/>
        </w:rPr>
        <w:t>in</w:t>
      </w:r>
      <w:r w:rsidR="00835B96" w:rsidRPr="00E44767">
        <w:rPr>
          <w:rFonts w:ascii="Arial" w:hAnsi="Arial" w:cs="Arial"/>
          <w:sz w:val="22"/>
          <w:szCs w:val="22"/>
        </w:rPr>
        <w:t xml:space="preserve"> March</w:t>
      </w:r>
      <w:r w:rsidR="00A150E6" w:rsidRPr="00E44767">
        <w:rPr>
          <w:rFonts w:ascii="Arial" w:hAnsi="Arial" w:cs="Arial"/>
          <w:sz w:val="22"/>
          <w:szCs w:val="22"/>
        </w:rPr>
        <w:t>, I</w:t>
      </w:r>
      <w:r w:rsidR="00DC2E5D" w:rsidRPr="00E44767">
        <w:rPr>
          <w:rFonts w:ascii="Arial" w:hAnsi="Arial" w:cs="Arial"/>
          <w:sz w:val="22"/>
          <w:szCs w:val="22"/>
        </w:rPr>
        <w:t xml:space="preserve">nternet </w:t>
      </w:r>
      <w:r w:rsidR="00A150E6" w:rsidRPr="00E44767">
        <w:rPr>
          <w:rFonts w:ascii="Arial" w:hAnsi="Arial" w:cs="Arial"/>
          <w:sz w:val="22"/>
          <w:szCs w:val="22"/>
        </w:rPr>
        <w:t>o</w:t>
      </w:r>
      <w:r w:rsidR="00DC2E5D" w:rsidRPr="00E44767">
        <w:rPr>
          <w:rFonts w:ascii="Arial" w:hAnsi="Arial" w:cs="Arial"/>
          <w:sz w:val="22"/>
          <w:szCs w:val="22"/>
        </w:rPr>
        <w:t xml:space="preserve">f </w:t>
      </w:r>
      <w:r w:rsidR="00A150E6" w:rsidRPr="00E44767">
        <w:rPr>
          <w:rFonts w:ascii="Arial" w:hAnsi="Arial" w:cs="Arial"/>
          <w:sz w:val="22"/>
          <w:szCs w:val="22"/>
        </w:rPr>
        <w:t>T</w:t>
      </w:r>
      <w:r w:rsidR="00DC2E5D" w:rsidRPr="00E44767">
        <w:rPr>
          <w:rFonts w:ascii="Arial" w:hAnsi="Arial" w:cs="Arial"/>
          <w:sz w:val="22"/>
          <w:szCs w:val="22"/>
        </w:rPr>
        <w:t>hings</w:t>
      </w:r>
      <w:r w:rsidR="00B204AB" w:rsidRPr="00E44767">
        <w:rPr>
          <w:rFonts w:ascii="Arial" w:hAnsi="Arial" w:cs="Arial"/>
          <w:sz w:val="22"/>
          <w:szCs w:val="22"/>
        </w:rPr>
        <w:t xml:space="preserve"> Asia in April,</w:t>
      </w:r>
      <w:r w:rsidR="00A150E6" w:rsidRPr="00E44767">
        <w:rPr>
          <w:rFonts w:ascii="Arial" w:hAnsi="Arial" w:cs="Arial"/>
          <w:sz w:val="22"/>
          <w:szCs w:val="22"/>
        </w:rPr>
        <w:t xml:space="preserve"> </w:t>
      </w:r>
      <w:proofErr w:type="gramStart"/>
      <w:r w:rsidR="00A150E6" w:rsidRPr="00E44767">
        <w:rPr>
          <w:rFonts w:ascii="Arial" w:hAnsi="Arial" w:cs="Arial"/>
          <w:sz w:val="22"/>
          <w:szCs w:val="22"/>
        </w:rPr>
        <w:t>FPSO</w:t>
      </w:r>
      <w:proofErr w:type="gramEnd"/>
      <w:r w:rsidR="00A150E6" w:rsidRPr="00E44767">
        <w:rPr>
          <w:rFonts w:ascii="Arial" w:hAnsi="Arial" w:cs="Arial"/>
          <w:sz w:val="22"/>
          <w:szCs w:val="22"/>
        </w:rPr>
        <w:t xml:space="preserve"> World Congress in September and the 18</w:t>
      </w:r>
      <w:r w:rsidR="00A150E6" w:rsidRPr="00E44767">
        <w:rPr>
          <w:rFonts w:ascii="Arial" w:hAnsi="Arial" w:cs="Arial"/>
          <w:sz w:val="22"/>
          <w:szCs w:val="22"/>
          <w:vertAlign w:val="superscript"/>
        </w:rPr>
        <w:t>th</w:t>
      </w:r>
      <w:r w:rsidR="00A150E6" w:rsidRPr="00E44767">
        <w:rPr>
          <w:rFonts w:ascii="Arial" w:hAnsi="Arial" w:cs="Arial"/>
          <w:sz w:val="22"/>
          <w:szCs w:val="22"/>
        </w:rPr>
        <w:t xml:space="preserve"> Annual Asian Shared Services and Outsourcing Week </w:t>
      </w:r>
      <w:r w:rsidR="00810B8C" w:rsidRPr="00E44767">
        <w:rPr>
          <w:rFonts w:ascii="Arial" w:hAnsi="Arial" w:cs="Arial"/>
          <w:sz w:val="22"/>
          <w:szCs w:val="22"/>
        </w:rPr>
        <w:t>in November.</w:t>
      </w:r>
    </w:p>
    <w:p w:rsidR="00512662" w:rsidRPr="00E44767" w:rsidRDefault="00512662" w:rsidP="00512662">
      <w:pPr>
        <w:ind w:left="720"/>
        <w:jc w:val="center"/>
        <w:rPr>
          <w:rFonts w:ascii="Arial" w:hAnsi="Arial" w:cs="Arial"/>
          <w:sz w:val="22"/>
          <w:szCs w:val="22"/>
        </w:rPr>
      </w:pPr>
    </w:p>
    <w:p w:rsidR="006C26D5" w:rsidRPr="00E44767" w:rsidRDefault="006C26D5" w:rsidP="00512662">
      <w:pPr>
        <w:ind w:left="720"/>
        <w:jc w:val="center"/>
        <w:rPr>
          <w:rFonts w:ascii="Arial" w:hAnsi="Arial" w:cs="Arial"/>
          <w:sz w:val="22"/>
          <w:szCs w:val="22"/>
        </w:rPr>
      </w:pPr>
      <w:r w:rsidRPr="00E44767">
        <w:rPr>
          <w:rFonts w:ascii="Arial" w:hAnsi="Arial" w:cs="Arial"/>
          <w:sz w:val="22"/>
          <w:szCs w:val="22"/>
        </w:rPr>
        <w:t>-End-</w:t>
      </w:r>
    </w:p>
    <w:p w:rsidR="00AE282F" w:rsidRPr="00E44767" w:rsidRDefault="00AE282F" w:rsidP="006C26D5">
      <w:pPr>
        <w:jc w:val="center"/>
        <w:rPr>
          <w:rFonts w:ascii="Arial" w:hAnsi="Arial" w:cs="Arial"/>
          <w:sz w:val="22"/>
          <w:szCs w:val="22"/>
        </w:rPr>
      </w:pPr>
    </w:p>
    <w:p w:rsidR="006C26D5" w:rsidRPr="00E44767" w:rsidRDefault="006C26D5" w:rsidP="006C26D5">
      <w:pPr>
        <w:rPr>
          <w:rFonts w:ascii="Arial" w:hAnsi="Arial" w:cs="Arial"/>
          <w:sz w:val="22"/>
          <w:szCs w:val="22"/>
        </w:rPr>
      </w:pPr>
    </w:p>
    <w:p w:rsidR="006C26D5" w:rsidRPr="00E44767" w:rsidRDefault="006C26D5" w:rsidP="006C26D5">
      <w:pPr>
        <w:pStyle w:val="Default"/>
        <w:ind w:firstLine="720"/>
        <w:rPr>
          <w:rFonts w:ascii="Arial" w:hAnsi="Arial" w:cs="Arial"/>
          <w:b/>
          <w:bCs/>
          <w:color w:val="auto"/>
          <w:sz w:val="22"/>
          <w:szCs w:val="22"/>
        </w:rPr>
      </w:pPr>
      <w:r w:rsidRPr="00E44767">
        <w:rPr>
          <w:rFonts w:ascii="Arial" w:hAnsi="Arial" w:cs="Arial"/>
          <w:b/>
          <w:bCs/>
          <w:color w:val="auto"/>
          <w:sz w:val="22"/>
          <w:szCs w:val="22"/>
        </w:rPr>
        <w:t>About Singapore EXPO Convention and Exhibition Centre</w:t>
      </w:r>
    </w:p>
    <w:p w:rsidR="006C26D5" w:rsidRPr="00E44767" w:rsidRDefault="006C26D5" w:rsidP="006C26D5">
      <w:pPr>
        <w:pStyle w:val="Default"/>
        <w:rPr>
          <w:rFonts w:ascii="Arial" w:hAnsi="Arial" w:cs="Arial"/>
          <w:color w:val="auto"/>
          <w:sz w:val="22"/>
          <w:szCs w:val="22"/>
        </w:rPr>
      </w:pPr>
    </w:p>
    <w:p w:rsidR="006C26D5" w:rsidRPr="00E44767" w:rsidRDefault="006C26D5" w:rsidP="006C26D5">
      <w:pPr>
        <w:pStyle w:val="Default"/>
        <w:ind w:left="720"/>
        <w:jc w:val="both"/>
        <w:rPr>
          <w:rFonts w:ascii="Arial" w:hAnsi="Arial" w:cs="Arial"/>
          <w:color w:val="auto"/>
          <w:sz w:val="22"/>
          <w:szCs w:val="22"/>
        </w:rPr>
      </w:pPr>
      <w:r w:rsidRPr="00E44767">
        <w:rPr>
          <w:rFonts w:ascii="Arial" w:hAnsi="Arial" w:cs="Arial"/>
          <w:color w:val="auto"/>
          <w:sz w:val="22"/>
          <w:szCs w:val="22"/>
        </w:rPr>
        <w:t>Singapore EXPO Convention and Exhibition Centre is Singapore’s largest exhibitions and conventions facility, and offers over 123,000sqm of indoor and outdoor space. Together with its convention wing, MAX Atria, which opened in 2012, the venue welcomes over 8 million visitors and more than 800 events every year, ranging from exhibitions, conventions and conferences to corporate meetings, gala dinners and consumer shows.</w:t>
      </w:r>
    </w:p>
    <w:p w:rsidR="006C26D5" w:rsidRPr="00E44767" w:rsidRDefault="006C26D5" w:rsidP="006C26D5">
      <w:pPr>
        <w:pStyle w:val="Default"/>
        <w:jc w:val="both"/>
        <w:rPr>
          <w:rFonts w:ascii="Arial" w:hAnsi="Arial" w:cs="Arial"/>
          <w:color w:val="auto"/>
          <w:sz w:val="22"/>
          <w:szCs w:val="22"/>
        </w:rPr>
      </w:pPr>
    </w:p>
    <w:p w:rsidR="006C26D5" w:rsidRPr="00E44767" w:rsidRDefault="006C26D5" w:rsidP="006C26D5">
      <w:pPr>
        <w:pStyle w:val="Default"/>
        <w:ind w:left="720"/>
        <w:jc w:val="both"/>
        <w:rPr>
          <w:rFonts w:ascii="Arial" w:hAnsi="Arial" w:cs="Arial"/>
          <w:color w:val="auto"/>
          <w:sz w:val="22"/>
          <w:szCs w:val="22"/>
        </w:rPr>
      </w:pPr>
      <w:r w:rsidRPr="00E44767">
        <w:rPr>
          <w:rFonts w:ascii="Arial" w:hAnsi="Arial" w:cs="Arial"/>
          <w:color w:val="auto"/>
          <w:sz w:val="22"/>
          <w:szCs w:val="22"/>
        </w:rPr>
        <w:t>Singapore EXPO is equipped with 2,500 parking lots and a variety of food and beverage outlets, along with over 500 hotel rooms within walking distance. Singapore EXPO is conveniently located 5 minutes from Changi International Airport and 15 minutes from the city centre.</w:t>
      </w:r>
    </w:p>
    <w:p w:rsidR="006C26D5" w:rsidRPr="00E44767" w:rsidRDefault="006C26D5" w:rsidP="006C26D5">
      <w:pPr>
        <w:pStyle w:val="Default"/>
        <w:jc w:val="both"/>
        <w:rPr>
          <w:rFonts w:ascii="Arial" w:hAnsi="Arial" w:cs="Arial"/>
          <w:color w:val="auto"/>
          <w:sz w:val="22"/>
          <w:szCs w:val="22"/>
        </w:rPr>
      </w:pPr>
    </w:p>
    <w:p w:rsidR="006C26D5" w:rsidRPr="00E44767" w:rsidRDefault="006C26D5" w:rsidP="006C26D5">
      <w:pPr>
        <w:ind w:firstLine="720"/>
        <w:jc w:val="both"/>
        <w:rPr>
          <w:rFonts w:ascii="Arial" w:hAnsi="Arial" w:cs="Arial"/>
          <w:sz w:val="22"/>
          <w:szCs w:val="22"/>
        </w:rPr>
      </w:pPr>
      <w:r w:rsidRPr="00E44767">
        <w:rPr>
          <w:rFonts w:ascii="Arial" w:hAnsi="Arial" w:cs="Arial"/>
          <w:sz w:val="22"/>
          <w:szCs w:val="22"/>
        </w:rPr>
        <w:t>Singapore EXPO and MAX Atria are managed by SingEx Venues Pte Ltd.</w:t>
      </w:r>
    </w:p>
    <w:p w:rsidR="006C26D5" w:rsidRPr="00E44767" w:rsidRDefault="006C26D5" w:rsidP="006C26D5">
      <w:pPr>
        <w:jc w:val="both"/>
        <w:rPr>
          <w:rFonts w:ascii="Arial" w:hAnsi="Arial" w:cs="Arial"/>
          <w:sz w:val="22"/>
          <w:szCs w:val="22"/>
        </w:rPr>
      </w:pPr>
    </w:p>
    <w:p w:rsidR="006C26D5" w:rsidRPr="00E44767" w:rsidRDefault="006C26D5" w:rsidP="006C26D5">
      <w:pPr>
        <w:ind w:firstLine="720"/>
        <w:jc w:val="both"/>
        <w:rPr>
          <w:rStyle w:val="Hyperlink"/>
          <w:rFonts w:ascii="Arial" w:hAnsi="Arial" w:cs="Arial"/>
          <w:sz w:val="22"/>
          <w:szCs w:val="22"/>
        </w:rPr>
      </w:pPr>
      <w:r w:rsidRPr="00E44767">
        <w:rPr>
          <w:rFonts w:ascii="Arial" w:hAnsi="Arial" w:cs="Arial"/>
          <w:sz w:val="22"/>
          <w:szCs w:val="22"/>
        </w:rPr>
        <w:t xml:space="preserve">For more information, log on to </w:t>
      </w:r>
      <w:hyperlink r:id="rId8" w:history="1">
        <w:r w:rsidRPr="00E44767">
          <w:rPr>
            <w:rStyle w:val="Hyperlink"/>
            <w:rFonts w:ascii="Arial" w:hAnsi="Arial" w:cs="Arial"/>
            <w:sz w:val="22"/>
            <w:szCs w:val="22"/>
          </w:rPr>
          <w:t>www.singaporeexpo.com.sg</w:t>
        </w:r>
      </w:hyperlink>
      <w:r w:rsidRPr="00E44767">
        <w:rPr>
          <w:rFonts w:ascii="Arial" w:hAnsi="Arial" w:cs="Arial"/>
          <w:sz w:val="22"/>
          <w:szCs w:val="22"/>
        </w:rPr>
        <w:t xml:space="preserve"> and </w:t>
      </w:r>
      <w:hyperlink r:id="rId9" w:history="1">
        <w:r w:rsidRPr="00E44767">
          <w:rPr>
            <w:rStyle w:val="Hyperlink"/>
            <w:rFonts w:ascii="Arial" w:hAnsi="Arial" w:cs="Arial"/>
            <w:sz w:val="22"/>
            <w:szCs w:val="22"/>
          </w:rPr>
          <w:t>www.maxatria.com.sg</w:t>
        </w:r>
      </w:hyperlink>
    </w:p>
    <w:p w:rsidR="006C26D5" w:rsidRPr="00E44767" w:rsidRDefault="006C26D5" w:rsidP="006C26D5">
      <w:pPr>
        <w:rPr>
          <w:rFonts w:ascii="Arial" w:hAnsi="Arial" w:cs="Arial"/>
          <w:b/>
          <w:sz w:val="22"/>
          <w:szCs w:val="22"/>
        </w:rPr>
      </w:pPr>
    </w:p>
    <w:p w:rsidR="00C768F6" w:rsidRDefault="00C768F6" w:rsidP="006C26D5">
      <w:pPr>
        <w:ind w:firstLine="720"/>
        <w:rPr>
          <w:rFonts w:ascii="Arial" w:hAnsi="Arial" w:cs="Arial"/>
          <w:sz w:val="22"/>
          <w:szCs w:val="22"/>
        </w:rPr>
      </w:pPr>
    </w:p>
    <w:p w:rsidR="00AE282F" w:rsidRPr="00C768F6" w:rsidRDefault="00C768F6" w:rsidP="006C26D5">
      <w:pPr>
        <w:ind w:firstLine="720"/>
        <w:rPr>
          <w:rFonts w:ascii="Arial" w:hAnsi="Arial" w:cs="Arial"/>
          <w:i/>
          <w:sz w:val="22"/>
          <w:szCs w:val="22"/>
        </w:rPr>
      </w:pPr>
      <w:r w:rsidRPr="00C768F6">
        <w:rPr>
          <w:rFonts w:ascii="Arial" w:hAnsi="Arial" w:cs="Arial"/>
          <w:i/>
          <w:sz w:val="22"/>
          <w:szCs w:val="22"/>
        </w:rPr>
        <w:t>Distributed by PINPOINT Public Relations on behalf of:</w:t>
      </w:r>
    </w:p>
    <w:p w:rsidR="00C768F6" w:rsidRPr="00E44767" w:rsidRDefault="00C768F6" w:rsidP="006C26D5">
      <w:pPr>
        <w:ind w:firstLine="720"/>
        <w:rPr>
          <w:rFonts w:ascii="Arial" w:hAnsi="Arial" w:cs="Arial"/>
          <w:b/>
          <w:sz w:val="22"/>
          <w:szCs w:val="22"/>
        </w:rPr>
      </w:pPr>
    </w:p>
    <w:p w:rsidR="006C26D5" w:rsidRPr="00E44767" w:rsidRDefault="006C26D5" w:rsidP="006C26D5">
      <w:pPr>
        <w:ind w:firstLine="720"/>
        <w:rPr>
          <w:rFonts w:ascii="Arial" w:hAnsi="Arial" w:cs="Arial"/>
          <w:b/>
          <w:sz w:val="22"/>
          <w:szCs w:val="22"/>
        </w:rPr>
      </w:pPr>
      <w:r w:rsidRPr="00E44767">
        <w:rPr>
          <w:rFonts w:ascii="Arial" w:hAnsi="Arial" w:cs="Arial"/>
          <w:b/>
          <w:sz w:val="22"/>
          <w:szCs w:val="22"/>
        </w:rPr>
        <w:t>For media enquiries, please contact:</w:t>
      </w:r>
    </w:p>
    <w:p w:rsidR="006C26D5" w:rsidRPr="00E44767" w:rsidRDefault="00AE282F" w:rsidP="00AE282F">
      <w:pPr>
        <w:tabs>
          <w:tab w:val="left" w:pos="709"/>
        </w:tabs>
        <w:rPr>
          <w:rFonts w:ascii="Arial" w:hAnsi="Arial" w:cs="Arial"/>
          <w:sz w:val="22"/>
          <w:szCs w:val="22"/>
        </w:rPr>
      </w:pPr>
      <w:r w:rsidRPr="00E44767">
        <w:rPr>
          <w:rFonts w:ascii="Arial" w:hAnsi="Arial" w:cs="Arial"/>
          <w:sz w:val="22"/>
          <w:szCs w:val="22"/>
        </w:rPr>
        <w:tab/>
      </w:r>
      <w:r w:rsidR="006C26D5" w:rsidRPr="00E44767">
        <w:rPr>
          <w:rFonts w:ascii="Arial" w:hAnsi="Arial" w:cs="Arial"/>
          <w:sz w:val="22"/>
          <w:szCs w:val="22"/>
        </w:rPr>
        <w:t>Stephanie Ngooi (Ms)</w:t>
      </w:r>
    </w:p>
    <w:p w:rsidR="006C26D5" w:rsidRPr="00E44767" w:rsidRDefault="006C26D5" w:rsidP="006C26D5">
      <w:pPr>
        <w:ind w:firstLine="720"/>
        <w:rPr>
          <w:rFonts w:ascii="Arial" w:hAnsi="Arial" w:cs="Arial"/>
          <w:sz w:val="22"/>
          <w:szCs w:val="22"/>
        </w:rPr>
      </w:pPr>
      <w:r w:rsidRPr="00E44767">
        <w:rPr>
          <w:rFonts w:ascii="Arial" w:hAnsi="Arial" w:cs="Arial"/>
          <w:sz w:val="22"/>
          <w:szCs w:val="22"/>
        </w:rPr>
        <w:t>Manager, Marketing &amp; Communications</w:t>
      </w:r>
    </w:p>
    <w:p w:rsidR="006C26D5" w:rsidRPr="00E44767" w:rsidRDefault="006C26D5" w:rsidP="006C26D5">
      <w:pPr>
        <w:ind w:firstLine="720"/>
        <w:rPr>
          <w:rFonts w:ascii="Arial" w:hAnsi="Arial" w:cs="Arial"/>
          <w:sz w:val="22"/>
          <w:szCs w:val="22"/>
        </w:rPr>
      </w:pPr>
      <w:r w:rsidRPr="00E44767">
        <w:rPr>
          <w:rFonts w:ascii="Arial" w:hAnsi="Arial" w:cs="Arial"/>
          <w:sz w:val="22"/>
          <w:szCs w:val="22"/>
        </w:rPr>
        <w:t>D:</w:t>
      </w:r>
      <w:r w:rsidRPr="00E44767">
        <w:rPr>
          <w:rFonts w:ascii="Arial" w:hAnsi="Arial" w:cs="Arial"/>
          <w:sz w:val="22"/>
          <w:szCs w:val="22"/>
        </w:rPr>
        <w:tab/>
        <w:t>6403 2168</w:t>
      </w:r>
    </w:p>
    <w:p w:rsidR="006C26D5" w:rsidRPr="00E44767" w:rsidRDefault="006C26D5" w:rsidP="006C26D5">
      <w:pPr>
        <w:ind w:firstLine="720"/>
        <w:rPr>
          <w:rFonts w:ascii="Arial" w:hAnsi="Arial" w:cs="Arial"/>
          <w:sz w:val="22"/>
          <w:szCs w:val="22"/>
        </w:rPr>
      </w:pPr>
      <w:r w:rsidRPr="00E44767">
        <w:rPr>
          <w:rFonts w:ascii="Arial" w:hAnsi="Arial" w:cs="Arial"/>
          <w:sz w:val="22"/>
          <w:szCs w:val="22"/>
        </w:rPr>
        <w:t>M:</w:t>
      </w:r>
      <w:r w:rsidRPr="00E44767">
        <w:rPr>
          <w:rFonts w:ascii="Arial" w:hAnsi="Arial" w:cs="Arial"/>
          <w:sz w:val="22"/>
          <w:szCs w:val="22"/>
        </w:rPr>
        <w:tab/>
        <w:t>9108 3342</w:t>
      </w:r>
    </w:p>
    <w:p w:rsidR="004A1306" w:rsidRPr="00E44767" w:rsidRDefault="006C26D5" w:rsidP="00AF1CE0">
      <w:pPr>
        <w:ind w:firstLine="720"/>
        <w:rPr>
          <w:rFonts w:ascii="Arial" w:hAnsi="Arial" w:cs="Arial"/>
          <w:sz w:val="22"/>
          <w:szCs w:val="22"/>
        </w:rPr>
      </w:pPr>
      <w:r w:rsidRPr="00E44767">
        <w:rPr>
          <w:rFonts w:ascii="Arial" w:hAnsi="Arial" w:cs="Arial"/>
          <w:sz w:val="22"/>
          <w:szCs w:val="22"/>
        </w:rPr>
        <w:t>E:</w:t>
      </w:r>
      <w:r w:rsidRPr="00E44767">
        <w:rPr>
          <w:rFonts w:ascii="Arial" w:hAnsi="Arial" w:cs="Arial"/>
          <w:sz w:val="22"/>
          <w:szCs w:val="22"/>
        </w:rPr>
        <w:tab/>
      </w:r>
      <w:hyperlink r:id="rId10" w:history="1">
        <w:r w:rsidRPr="00E44767">
          <w:rPr>
            <w:rStyle w:val="Hyperlink"/>
            <w:rFonts w:ascii="Arial" w:hAnsi="Arial" w:cs="Arial"/>
            <w:sz w:val="22"/>
            <w:szCs w:val="22"/>
          </w:rPr>
          <w:t>Stephanie.Ngooi@singex.com</w:t>
        </w:r>
      </w:hyperlink>
    </w:p>
    <w:sectPr w:rsidR="004A1306" w:rsidRPr="00E44767" w:rsidSect="006C26D5">
      <w:headerReference w:type="default" r:id="rId11"/>
      <w:footerReference w:type="default" r:id="rId12"/>
      <w:pgSz w:w="11900" w:h="16840"/>
      <w:pgMar w:top="567" w:right="1021" w:bottom="567" w:left="56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20D" w:rsidRDefault="0009220D" w:rsidP="00F21F6E">
      <w:r>
        <w:separator/>
      </w:r>
    </w:p>
  </w:endnote>
  <w:endnote w:type="continuationSeparator" w:id="0">
    <w:p w:rsidR="0009220D" w:rsidRDefault="0009220D" w:rsidP="00F21F6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宋体">
    <w:charset w:val="50"/>
    <w:family w:val="auto"/>
    <w:pitch w:val="variable"/>
    <w:sig w:usb0="00000001" w:usb1="00000000" w:usb2="0100040E" w:usb3="00000000" w:csb0="0004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650" w:rsidRDefault="00E91650" w:rsidP="00F21F6E">
    <w:pPr>
      <w:pStyle w:val="Footer"/>
      <w:ind w:left="-1560" w:firstLine="1560"/>
    </w:pPr>
    <w:r>
      <w:rPr>
        <w:noProof/>
      </w:rPr>
      <w:drawing>
        <wp:inline distT="0" distB="0" distL="0" distR="0">
          <wp:extent cx="7556500" cy="1294765"/>
          <wp:effectExtent l="0" t="0" r="1270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6500" cy="1294765"/>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20D" w:rsidRDefault="0009220D" w:rsidP="00F21F6E">
      <w:r>
        <w:separator/>
      </w:r>
    </w:p>
  </w:footnote>
  <w:footnote w:type="continuationSeparator" w:id="0">
    <w:p w:rsidR="0009220D" w:rsidRDefault="0009220D" w:rsidP="00F21F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650" w:rsidRDefault="00E91650" w:rsidP="000E4DB2">
    <w:pPr>
      <w:pStyle w:val="Header"/>
      <w:tabs>
        <w:tab w:val="clear" w:pos="4320"/>
        <w:tab w:val="clear" w:pos="8640"/>
        <w:tab w:val="left" w:pos="8160"/>
      </w:tabs>
      <w:ind w:left="5040"/>
    </w:pPr>
    <w:r>
      <w:t xml:space="preserve">                         </w:t>
    </w:r>
  </w:p>
  <w:p w:rsidR="00E91650" w:rsidRDefault="00E91650" w:rsidP="000E4DB2">
    <w:pPr>
      <w:pStyle w:val="Header"/>
      <w:tabs>
        <w:tab w:val="clear" w:pos="4320"/>
        <w:tab w:val="clear" w:pos="8640"/>
        <w:tab w:val="left" w:pos="8160"/>
      </w:tabs>
      <w:ind w:left="5040"/>
    </w:pPr>
    <w:r>
      <w:t xml:space="preserve"> </w:t>
    </w:r>
  </w:p>
  <w:p w:rsidR="00E91650" w:rsidRDefault="00E91650" w:rsidP="000E4DB2">
    <w:pPr>
      <w:pStyle w:val="Header"/>
      <w:tabs>
        <w:tab w:val="clear" w:pos="4320"/>
        <w:tab w:val="clear" w:pos="8640"/>
        <w:tab w:val="left" w:pos="8160"/>
      </w:tabs>
      <w:ind w:left="5040"/>
    </w:pPr>
    <w:r>
      <w:t xml:space="preserve">                         </w:t>
    </w:r>
    <w:r>
      <w:rPr>
        <w:noProof/>
      </w:rPr>
      <w:drawing>
        <wp:inline distT="0" distB="0" distL="0" distR="0">
          <wp:extent cx="1285021" cy="5733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gapore EXP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0670" cy="580299"/>
                  </a:xfrm>
                  <a:prstGeom prst="rect">
                    <a:avLst/>
                  </a:prstGeom>
                </pic:spPr>
              </pic:pic>
            </a:graphicData>
          </a:graphic>
        </wp:inline>
      </w:drawing>
    </w:r>
    <w:r>
      <w:t xml:space="preserve"> </w:t>
    </w:r>
    <w:r>
      <w:rPr>
        <w:noProof/>
      </w:rPr>
      <w:drawing>
        <wp:inline distT="0" distB="0" distL="0" distR="0">
          <wp:extent cx="1184129" cy="58257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X Atria Logo.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5029" cy="587939"/>
                  </a:xfrm>
                  <a:prstGeom prst="rect">
                    <a:avLst/>
                  </a:prstGeom>
                </pic:spPr>
              </pic:pic>
            </a:graphicData>
          </a:graphic>
        </wp:inline>
      </w:drawing>
    </w:r>
  </w:p>
  <w:p w:rsidR="00E91650" w:rsidRDefault="00E91650" w:rsidP="00F21F6E">
    <w:pPr>
      <w:pStyle w:val="Header"/>
      <w:ind w:left="-56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E411C"/>
    <w:multiLevelType w:val="hybridMultilevel"/>
    <w:tmpl w:val="FFCCD574"/>
    <w:lvl w:ilvl="0" w:tplc="2150581A">
      <w:numFmt w:val="bullet"/>
      <w:lvlText w:val="•"/>
      <w:lvlJc w:val="left"/>
      <w:pPr>
        <w:ind w:left="2160" w:hanging="720"/>
      </w:pPr>
      <w:rPr>
        <w:rFonts w:ascii="Arial" w:eastAsiaTheme="minorEastAsia"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08C7AA8"/>
    <w:multiLevelType w:val="hybridMultilevel"/>
    <w:tmpl w:val="A432B7FE"/>
    <w:lvl w:ilvl="0" w:tplc="2150581A">
      <w:numFmt w:val="bullet"/>
      <w:lvlText w:val="•"/>
      <w:lvlJc w:val="left"/>
      <w:pPr>
        <w:ind w:left="2160" w:hanging="720"/>
      </w:pPr>
      <w:rPr>
        <w:rFonts w:ascii="Arial" w:eastAsiaTheme="minorEastAsia"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F176BEF"/>
    <w:multiLevelType w:val="hybridMultilevel"/>
    <w:tmpl w:val="2E8C3AC2"/>
    <w:lvl w:ilvl="0" w:tplc="2150581A">
      <w:numFmt w:val="bullet"/>
      <w:lvlText w:val="•"/>
      <w:lvlJc w:val="left"/>
      <w:pPr>
        <w:ind w:left="1440" w:hanging="72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6284CF9"/>
    <w:multiLevelType w:val="hybridMultilevel"/>
    <w:tmpl w:val="881ABA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1211EBC"/>
    <w:multiLevelType w:val="hybridMultilevel"/>
    <w:tmpl w:val="6E508C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C252E88"/>
    <w:multiLevelType w:val="hybridMultilevel"/>
    <w:tmpl w:val="C804D2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30C08E1"/>
    <w:multiLevelType w:val="hybridMultilevel"/>
    <w:tmpl w:val="C262E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2"/>
  </w:num>
  <w:num w:numId="5">
    <w:abstractNumId w:val="0"/>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mailMerge>
    <w:mainDocumentType w:val="formLetters"/>
    <w:linkToQuery/>
    <w:dataType w:val="native"/>
    <w:connectString w:val="Provider=Microsoft.ACE.OLEDB.12.0;User ID=Admin;Data Source=H:\Google\Google Drive\2015\Clients\SingEx\Media Lists\Email-list-Feb2015.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dataSource r:id="rId1"/>
    <w:addressFieldName w:val="Email"/>
    <w:mailSubject w:val="Singapore EXPO Media Release: NEW AND MEGA EVENTS AT SINGAPORE EXPO IN 2015"/>
    <w:odso>
      <w:udl w:val="Provider=Microsoft.ACE.OLEDB.12.0;User ID=Admin;Data Source=H:\Google\Google Drive\2015\Clients\SingEx\Media Lists\Email-list-Feb2015.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2"/>
      <w:colDelim w:val="9"/>
      <w:type w:val="database"/>
      <w:fHdr/>
      <w:fieldMapData>
        <w:lid w:val="en-US"/>
      </w:fieldMapData>
      <w:fieldMapData>
        <w:lid w:val="en-US"/>
      </w:fieldMapData>
      <w:fieldMapData>
        <w:lid w:val="en-US"/>
      </w:fieldMapData>
      <w:fieldMapData>
        <w:lid w:val="en-US"/>
      </w:fieldMapData>
      <w:fieldMapData>
        <w:type w:val="dbColumn"/>
        <w:name w:val="Name"/>
        <w:mappedName w:val="Last Name"/>
        <w:column w:val="0"/>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type w:val="dbColumn"/>
        <w:name w:val="Email"/>
        <w:mappedName w:val="E-mail Address"/>
        <w:column w:val="3"/>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odso>
  </w:mailMerge>
  <w:defaultTabStop w:val="720"/>
  <w:characterSpacingControl w:val="doNotCompress"/>
  <w:hdrShapeDefaults>
    <o:shapedefaults v:ext="edit" spidmax="4097"/>
  </w:hdrShapeDefaults>
  <w:footnotePr>
    <w:footnote w:id="-1"/>
    <w:footnote w:id="0"/>
  </w:footnotePr>
  <w:endnotePr>
    <w:endnote w:id="-1"/>
    <w:endnote w:id="0"/>
  </w:endnotePr>
  <w:compat>
    <w:useFELayout/>
  </w:compat>
  <w:rsids>
    <w:rsidRoot w:val="000B36E0"/>
    <w:rsid w:val="00001E7F"/>
    <w:rsid w:val="000035E6"/>
    <w:rsid w:val="00046FB5"/>
    <w:rsid w:val="000617A1"/>
    <w:rsid w:val="000756F1"/>
    <w:rsid w:val="0009220D"/>
    <w:rsid w:val="000B36E0"/>
    <w:rsid w:val="000E1A76"/>
    <w:rsid w:val="000E4DB2"/>
    <w:rsid w:val="000E53E0"/>
    <w:rsid w:val="000F628A"/>
    <w:rsid w:val="001008F6"/>
    <w:rsid w:val="00106C01"/>
    <w:rsid w:val="00124E93"/>
    <w:rsid w:val="00166F4C"/>
    <w:rsid w:val="00177B1E"/>
    <w:rsid w:val="0018702C"/>
    <w:rsid w:val="00194804"/>
    <w:rsid w:val="00197C29"/>
    <w:rsid w:val="001B0F9B"/>
    <w:rsid w:val="001B78DF"/>
    <w:rsid w:val="001F0C3A"/>
    <w:rsid w:val="00213B60"/>
    <w:rsid w:val="002534D0"/>
    <w:rsid w:val="00276D2F"/>
    <w:rsid w:val="002970E2"/>
    <w:rsid w:val="002D27C9"/>
    <w:rsid w:val="002E2EC5"/>
    <w:rsid w:val="002E56E4"/>
    <w:rsid w:val="002E6AA9"/>
    <w:rsid w:val="00303C69"/>
    <w:rsid w:val="00337FDF"/>
    <w:rsid w:val="003743DD"/>
    <w:rsid w:val="003A03FD"/>
    <w:rsid w:val="003A04B2"/>
    <w:rsid w:val="003C62DF"/>
    <w:rsid w:val="003E5E52"/>
    <w:rsid w:val="003F232D"/>
    <w:rsid w:val="003F753D"/>
    <w:rsid w:val="004062C1"/>
    <w:rsid w:val="004377D4"/>
    <w:rsid w:val="004874AC"/>
    <w:rsid w:val="004A1306"/>
    <w:rsid w:val="004B7A80"/>
    <w:rsid w:val="004C62A0"/>
    <w:rsid w:val="004F327F"/>
    <w:rsid w:val="005031ED"/>
    <w:rsid w:val="00512662"/>
    <w:rsid w:val="00534236"/>
    <w:rsid w:val="00536F6D"/>
    <w:rsid w:val="00546636"/>
    <w:rsid w:val="00562508"/>
    <w:rsid w:val="0056622C"/>
    <w:rsid w:val="00586BDF"/>
    <w:rsid w:val="005946C1"/>
    <w:rsid w:val="005C69AF"/>
    <w:rsid w:val="005D0F8F"/>
    <w:rsid w:val="005F79F7"/>
    <w:rsid w:val="00616151"/>
    <w:rsid w:val="006219C9"/>
    <w:rsid w:val="006417D8"/>
    <w:rsid w:val="00650167"/>
    <w:rsid w:val="006632AF"/>
    <w:rsid w:val="0067394C"/>
    <w:rsid w:val="00685ECF"/>
    <w:rsid w:val="006C26D5"/>
    <w:rsid w:val="006C7E7F"/>
    <w:rsid w:val="006D7240"/>
    <w:rsid w:val="006E1839"/>
    <w:rsid w:val="006E491C"/>
    <w:rsid w:val="006E7BD1"/>
    <w:rsid w:val="00713058"/>
    <w:rsid w:val="007218B3"/>
    <w:rsid w:val="0074177F"/>
    <w:rsid w:val="00751B85"/>
    <w:rsid w:val="007540DC"/>
    <w:rsid w:val="007572BE"/>
    <w:rsid w:val="00786539"/>
    <w:rsid w:val="00790AEF"/>
    <w:rsid w:val="00795D70"/>
    <w:rsid w:val="007A112F"/>
    <w:rsid w:val="007B0841"/>
    <w:rsid w:val="007B1352"/>
    <w:rsid w:val="007C4B7C"/>
    <w:rsid w:val="007C552C"/>
    <w:rsid w:val="007C6B3D"/>
    <w:rsid w:val="00810B8C"/>
    <w:rsid w:val="00832376"/>
    <w:rsid w:val="00835B96"/>
    <w:rsid w:val="00835E2C"/>
    <w:rsid w:val="00850D9D"/>
    <w:rsid w:val="00873975"/>
    <w:rsid w:val="00874F7A"/>
    <w:rsid w:val="00890ECB"/>
    <w:rsid w:val="00893E73"/>
    <w:rsid w:val="008C0AEB"/>
    <w:rsid w:val="008C5CFE"/>
    <w:rsid w:val="009116FF"/>
    <w:rsid w:val="00912CA6"/>
    <w:rsid w:val="00916EF3"/>
    <w:rsid w:val="00922857"/>
    <w:rsid w:val="00923391"/>
    <w:rsid w:val="009250A9"/>
    <w:rsid w:val="00947DEA"/>
    <w:rsid w:val="00970EB2"/>
    <w:rsid w:val="00972EB1"/>
    <w:rsid w:val="00983580"/>
    <w:rsid w:val="0098706E"/>
    <w:rsid w:val="009965AC"/>
    <w:rsid w:val="009A4C3C"/>
    <w:rsid w:val="009B61F5"/>
    <w:rsid w:val="009C7040"/>
    <w:rsid w:val="009D07E9"/>
    <w:rsid w:val="009E2B7A"/>
    <w:rsid w:val="009E31E9"/>
    <w:rsid w:val="009E46DD"/>
    <w:rsid w:val="00A04C95"/>
    <w:rsid w:val="00A150E6"/>
    <w:rsid w:val="00A16095"/>
    <w:rsid w:val="00A23A1E"/>
    <w:rsid w:val="00A32D03"/>
    <w:rsid w:val="00A37859"/>
    <w:rsid w:val="00A73E3B"/>
    <w:rsid w:val="00A95E84"/>
    <w:rsid w:val="00AA128B"/>
    <w:rsid w:val="00AE282F"/>
    <w:rsid w:val="00AE5031"/>
    <w:rsid w:val="00AF1CE0"/>
    <w:rsid w:val="00B204AB"/>
    <w:rsid w:val="00B33123"/>
    <w:rsid w:val="00B33FFB"/>
    <w:rsid w:val="00B84C6E"/>
    <w:rsid w:val="00B86119"/>
    <w:rsid w:val="00BA739B"/>
    <w:rsid w:val="00BD4E8A"/>
    <w:rsid w:val="00C062D9"/>
    <w:rsid w:val="00C0639E"/>
    <w:rsid w:val="00C531BC"/>
    <w:rsid w:val="00C768F6"/>
    <w:rsid w:val="00C82756"/>
    <w:rsid w:val="00CA4A08"/>
    <w:rsid w:val="00CB2CA3"/>
    <w:rsid w:val="00CB6799"/>
    <w:rsid w:val="00CC3321"/>
    <w:rsid w:val="00CD3A03"/>
    <w:rsid w:val="00CD3F46"/>
    <w:rsid w:val="00D0026F"/>
    <w:rsid w:val="00D107A8"/>
    <w:rsid w:val="00D14B1F"/>
    <w:rsid w:val="00D35304"/>
    <w:rsid w:val="00D45927"/>
    <w:rsid w:val="00D67EB4"/>
    <w:rsid w:val="00D730F5"/>
    <w:rsid w:val="00D84A65"/>
    <w:rsid w:val="00DC2E5D"/>
    <w:rsid w:val="00DE295B"/>
    <w:rsid w:val="00DF59F4"/>
    <w:rsid w:val="00E31810"/>
    <w:rsid w:val="00E44767"/>
    <w:rsid w:val="00E632B3"/>
    <w:rsid w:val="00E67835"/>
    <w:rsid w:val="00E91650"/>
    <w:rsid w:val="00EA726C"/>
    <w:rsid w:val="00EA7F95"/>
    <w:rsid w:val="00EB7B3B"/>
    <w:rsid w:val="00EC06FB"/>
    <w:rsid w:val="00ED10E6"/>
    <w:rsid w:val="00ED1BDE"/>
    <w:rsid w:val="00EF006E"/>
    <w:rsid w:val="00F21F6E"/>
    <w:rsid w:val="00F228D3"/>
    <w:rsid w:val="00F44246"/>
    <w:rsid w:val="00F45EA7"/>
    <w:rsid w:val="00F4726F"/>
    <w:rsid w:val="00F64633"/>
    <w:rsid w:val="00F73F33"/>
    <w:rsid w:val="00F810B2"/>
    <w:rsid w:val="00F846DB"/>
    <w:rsid w:val="00FA1DFC"/>
    <w:rsid w:val="00FA6D7E"/>
    <w:rsid w:val="00FB38BC"/>
    <w:rsid w:val="00FB4526"/>
    <w:rsid w:val="00FD676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8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36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36E0"/>
    <w:rPr>
      <w:rFonts w:ascii="Lucida Grande" w:hAnsi="Lucida Grande" w:cs="Lucida Grande"/>
      <w:sz w:val="18"/>
      <w:szCs w:val="18"/>
    </w:rPr>
  </w:style>
  <w:style w:type="paragraph" w:styleId="Header">
    <w:name w:val="header"/>
    <w:basedOn w:val="Normal"/>
    <w:link w:val="HeaderChar"/>
    <w:uiPriority w:val="99"/>
    <w:unhideWhenUsed/>
    <w:rsid w:val="00F21F6E"/>
    <w:pPr>
      <w:tabs>
        <w:tab w:val="center" w:pos="4320"/>
        <w:tab w:val="right" w:pos="8640"/>
      </w:tabs>
    </w:pPr>
  </w:style>
  <w:style w:type="character" w:customStyle="1" w:styleId="HeaderChar">
    <w:name w:val="Header Char"/>
    <w:basedOn w:val="DefaultParagraphFont"/>
    <w:link w:val="Header"/>
    <w:uiPriority w:val="99"/>
    <w:rsid w:val="00F21F6E"/>
  </w:style>
  <w:style w:type="paragraph" w:styleId="Footer">
    <w:name w:val="footer"/>
    <w:basedOn w:val="Normal"/>
    <w:link w:val="FooterChar"/>
    <w:uiPriority w:val="99"/>
    <w:unhideWhenUsed/>
    <w:rsid w:val="00F21F6E"/>
    <w:pPr>
      <w:tabs>
        <w:tab w:val="center" w:pos="4320"/>
        <w:tab w:val="right" w:pos="8640"/>
      </w:tabs>
    </w:pPr>
  </w:style>
  <w:style w:type="character" w:customStyle="1" w:styleId="FooterChar">
    <w:name w:val="Footer Char"/>
    <w:basedOn w:val="DefaultParagraphFont"/>
    <w:link w:val="Footer"/>
    <w:uiPriority w:val="99"/>
    <w:rsid w:val="00F21F6E"/>
  </w:style>
  <w:style w:type="character" w:styleId="Hyperlink">
    <w:name w:val="Hyperlink"/>
    <w:basedOn w:val="DefaultParagraphFont"/>
    <w:uiPriority w:val="99"/>
    <w:unhideWhenUsed/>
    <w:rsid w:val="00BA739B"/>
    <w:rPr>
      <w:color w:val="0000FF" w:themeColor="hyperlink"/>
      <w:u w:val="single"/>
    </w:rPr>
  </w:style>
  <w:style w:type="paragraph" w:customStyle="1" w:styleId="PlainText1">
    <w:name w:val="Plain Text1"/>
    <w:basedOn w:val="Normal"/>
    <w:rsid w:val="00F64633"/>
    <w:pPr>
      <w:suppressAutoHyphens/>
    </w:pPr>
    <w:rPr>
      <w:rFonts w:ascii="Consolas" w:eastAsia="Times New Roman" w:hAnsi="Consolas" w:cs="Times New Roman"/>
      <w:kern w:val="1"/>
      <w:sz w:val="21"/>
      <w:szCs w:val="21"/>
      <w:lang w:val="en-GB" w:eastAsia="ar-SA"/>
    </w:rPr>
  </w:style>
  <w:style w:type="paragraph" w:customStyle="1" w:styleId="Default">
    <w:name w:val="Default"/>
    <w:rsid w:val="00F64633"/>
    <w:pPr>
      <w:autoSpaceDE w:val="0"/>
      <w:autoSpaceDN w:val="0"/>
      <w:adjustRightInd w:val="0"/>
    </w:pPr>
    <w:rPr>
      <w:rFonts w:ascii="Times New Roman" w:hAnsi="Times New Roman" w:cs="Times New Roman"/>
      <w:color w:val="000000"/>
      <w:lang w:val="en-SG"/>
    </w:rPr>
  </w:style>
  <w:style w:type="character" w:styleId="CommentReference">
    <w:name w:val="annotation reference"/>
    <w:basedOn w:val="DefaultParagraphFont"/>
    <w:uiPriority w:val="99"/>
    <w:semiHidden/>
    <w:unhideWhenUsed/>
    <w:rsid w:val="007B1352"/>
    <w:rPr>
      <w:sz w:val="16"/>
      <w:szCs w:val="16"/>
    </w:rPr>
  </w:style>
  <w:style w:type="paragraph" w:styleId="CommentText">
    <w:name w:val="annotation text"/>
    <w:basedOn w:val="Normal"/>
    <w:link w:val="CommentTextChar"/>
    <w:uiPriority w:val="99"/>
    <w:unhideWhenUsed/>
    <w:rsid w:val="007B1352"/>
    <w:rPr>
      <w:sz w:val="20"/>
      <w:szCs w:val="20"/>
    </w:rPr>
  </w:style>
  <w:style w:type="character" w:customStyle="1" w:styleId="CommentTextChar">
    <w:name w:val="Comment Text Char"/>
    <w:basedOn w:val="DefaultParagraphFont"/>
    <w:link w:val="CommentText"/>
    <w:uiPriority w:val="99"/>
    <w:rsid w:val="007B1352"/>
    <w:rPr>
      <w:sz w:val="20"/>
      <w:szCs w:val="20"/>
    </w:rPr>
  </w:style>
  <w:style w:type="paragraph" w:styleId="CommentSubject">
    <w:name w:val="annotation subject"/>
    <w:basedOn w:val="CommentText"/>
    <w:next w:val="CommentText"/>
    <w:link w:val="CommentSubjectChar"/>
    <w:uiPriority w:val="99"/>
    <w:semiHidden/>
    <w:unhideWhenUsed/>
    <w:rsid w:val="007B1352"/>
    <w:rPr>
      <w:b/>
      <w:bCs/>
    </w:rPr>
  </w:style>
  <w:style w:type="character" w:customStyle="1" w:styleId="CommentSubjectChar">
    <w:name w:val="Comment Subject Char"/>
    <w:basedOn w:val="CommentTextChar"/>
    <w:link w:val="CommentSubject"/>
    <w:uiPriority w:val="99"/>
    <w:semiHidden/>
    <w:rsid w:val="007B1352"/>
    <w:rPr>
      <w:b/>
      <w:bCs/>
      <w:sz w:val="20"/>
      <w:szCs w:val="20"/>
    </w:rPr>
  </w:style>
  <w:style w:type="paragraph" w:styleId="ListParagraph">
    <w:name w:val="List Paragraph"/>
    <w:basedOn w:val="Normal"/>
    <w:uiPriority w:val="34"/>
    <w:qFormat/>
    <w:rsid w:val="00124E93"/>
    <w:pPr>
      <w:ind w:left="720"/>
      <w:contextualSpacing/>
    </w:pPr>
  </w:style>
  <w:style w:type="character" w:customStyle="1" w:styleId="apple-converted-space">
    <w:name w:val="apple-converted-space"/>
    <w:basedOn w:val="DefaultParagraphFont"/>
    <w:rsid w:val="00562508"/>
  </w:style>
</w:styles>
</file>

<file path=word/webSettings.xml><?xml version="1.0" encoding="utf-8"?>
<w:webSettings xmlns:r="http://schemas.openxmlformats.org/officeDocument/2006/relationships" xmlns:w="http://schemas.openxmlformats.org/wordprocessingml/2006/main">
  <w:divs>
    <w:div w:id="142433833">
      <w:bodyDiv w:val="1"/>
      <w:marLeft w:val="0"/>
      <w:marRight w:val="0"/>
      <w:marTop w:val="0"/>
      <w:marBottom w:val="0"/>
      <w:divBdr>
        <w:top w:val="none" w:sz="0" w:space="0" w:color="auto"/>
        <w:left w:val="none" w:sz="0" w:space="0" w:color="auto"/>
        <w:bottom w:val="none" w:sz="0" w:space="0" w:color="auto"/>
        <w:right w:val="none" w:sz="0" w:space="0" w:color="auto"/>
      </w:divBdr>
    </w:div>
    <w:div w:id="446200862">
      <w:bodyDiv w:val="1"/>
      <w:marLeft w:val="0"/>
      <w:marRight w:val="0"/>
      <w:marTop w:val="0"/>
      <w:marBottom w:val="0"/>
      <w:divBdr>
        <w:top w:val="none" w:sz="0" w:space="0" w:color="auto"/>
        <w:left w:val="none" w:sz="0" w:space="0" w:color="auto"/>
        <w:bottom w:val="none" w:sz="0" w:space="0" w:color="auto"/>
        <w:right w:val="none" w:sz="0" w:space="0" w:color="auto"/>
      </w:divBdr>
      <w:divsChild>
        <w:div w:id="172112947">
          <w:marLeft w:val="0"/>
          <w:marRight w:val="0"/>
          <w:marTop w:val="0"/>
          <w:marBottom w:val="0"/>
          <w:divBdr>
            <w:top w:val="none" w:sz="0" w:space="0" w:color="auto"/>
            <w:left w:val="none" w:sz="0" w:space="0" w:color="auto"/>
            <w:bottom w:val="none" w:sz="0" w:space="0" w:color="auto"/>
            <w:right w:val="none" w:sz="0" w:space="0" w:color="auto"/>
          </w:divBdr>
          <w:divsChild>
            <w:div w:id="292952573">
              <w:marLeft w:val="0"/>
              <w:marRight w:val="0"/>
              <w:marTop w:val="0"/>
              <w:marBottom w:val="0"/>
              <w:divBdr>
                <w:top w:val="none" w:sz="0" w:space="0" w:color="auto"/>
                <w:left w:val="none" w:sz="0" w:space="0" w:color="auto"/>
                <w:bottom w:val="none" w:sz="0" w:space="0" w:color="auto"/>
                <w:right w:val="none" w:sz="0" w:space="0" w:color="auto"/>
              </w:divBdr>
              <w:divsChild>
                <w:div w:id="1001546776">
                  <w:marLeft w:val="0"/>
                  <w:marRight w:val="0"/>
                  <w:marTop w:val="0"/>
                  <w:marBottom w:val="0"/>
                  <w:divBdr>
                    <w:top w:val="none" w:sz="0" w:space="0" w:color="auto"/>
                    <w:left w:val="none" w:sz="0" w:space="0" w:color="auto"/>
                    <w:bottom w:val="none" w:sz="0" w:space="0" w:color="auto"/>
                    <w:right w:val="none" w:sz="0" w:space="0" w:color="auto"/>
                  </w:divBdr>
                  <w:divsChild>
                    <w:div w:id="637146548">
                      <w:marLeft w:val="0"/>
                      <w:marRight w:val="0"/>
                      <w:marTop w:val="0"/>
                      <w:marBottom w:val="150"/>
                      <w:divBdr>
                        <w:top w:val="none" w:sz="0" w:space="0" w:color="auto"/>
                        <w:left w:val="none" w:sz="0" w:space="0" w:color="auto"/>
                        <w:bottom w:val="single" w:sz="6" w:space="0" w:color="A4D07B"/>
                        <w:right w:val="none" w:sz="0" w:space="0" w:color="auto"/>
                      </w:divBdr>
                      <w:divsChild>
                        <w:div w:id="176646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1343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ngaporeexpo.com.s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tephanie.Ngooi@singex.com" TargetMode="External"/><Relationship Id="rId4" Type="http://schemas.openxmlformats.org/officeDocument/2006/relationships/settings" Target="settings.xml"/><Relationship Id="rId9" Type="http://schemas.openxmlformats.org/officeDocument/2006/relationships/hyperlink" Target="http://www.maxatria.com.s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2" Type="http://schemas.openxmlformats.org/officeDocument/2006/relationships/mailMergeSource" Target="file:///H:\Google\Google%20Drive\2015\Clients\SingEx\Media%20Lists\Email-list-Feb2015.xlsx" TargetMode="External"/><Relationship Id="rId1" Type="http://schemas.openxmlformats.org/officeDocument/2006/relationships/mailMergeSource" Target="file:///H:\Google\Google%20Drive\2015\Clients\SingEx\Media%20Lists\Email-list-Feb2015.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67F9C5-6BB8-4EFF-B77A-F289AEC1E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735</Words>
  <Characters>4194</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Singex</Company>
  <LinksUpToDate>false</LinksUpToDate>
  <CharactersWithSpaces>4920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Rungaroon Chitma</dc:creator>
  <cp:lastModifiedBy>illka gobius</cp:lastModifiedBy>
  <cp:revision>2</cp:revision>
  <cp:lastPrinted>2015-02-02T11:08:00Z</cp:lastPrinted>
  <dcterms:created xsi:type="dcterms:W3CDTF">2015-02-04T05:29:00Z</dcterms:created>
  <dcterms:modified xsi:type="dcterms:W3CDTF">2015-02-04T05:29:00Z</dcterms:modified>
</cp:coreProperties>
</file>