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14" w:rsidRPr="00981312" w:rsidRDefault="004D7314" w:rsidP="004D7314">
      <w:pPr>
        <w:spacing w:line="240" w:lineRule="auto"/>
        <w:rPr>
          <w:rFonts w:ascii="Arial" w:hAnsi="Arial" w:cs="Arial"/>
          <w:sz w:val="24"/>
          <w:szCs w:val="24"/>
        </w:rPr>
      </w:pPr>
      <w:r w:rsidRPr="00981312">
        <w:rPr>
          <w:rFonts w:ascii="Arial" w:hAnsi="Arial" w:cs="Arial"/>
          <w:sz w:val="24"/>
          <w:szCs w:val="24"/>
        </w:rPr>
        <w:t xml:space="preserve">Miten tupakkahuoneesta tulee hohtava </w:t>
      </w:r>
      <w:proofErr w:type="spellStart"/>
      <w:r w:rsidRPr="00981312">
        <w:rPr>
          <w:rFonts w:ascii="Arial" w:hAnsi="Arial" w:cs="Arial"/>
          <w:sz w:val="24"/>
          <w:szCs w:val="24"/>
        </w:rPr>
        <w:t>showroom</w:t>
      </w:r>
      <w:proofErr w:type="spellEnd"/>
      <w:r w:rsidRPr="00981312">
        <w:rPr>
          <w:rFonts w:ascii="Arial" w:hAnsi="Arial" w:cs="Arial"/>
          <w:sz w:val="24"/>
          <w:szCs w:val="24"/>
        </w:rPr>
        <w:t>?</w:t>
      </w:r>
    </w:p>
    <w:p w:rsidR="004D7314" w:rsidRPr="00981312" w:rsidRDefault="004D7314" w:rsidP="004D7314">
      <w:pPr>
        <w:spacing w:line="240" w:lineRule="auto"/>
        <w:rPr>
          <w:rFonts w:ascii="Arial" w:hAnsi="Arial" w:cs="Arial"/>
          <w:b/>
        </w:rPr>
      </w:pPr>
    </w:p>
    <w:p w:rsidR="004D7314" w:rsidRDefault="004D7314" w:rsidP="004D7314">
      <w:pPr>
        <w:spacing w:line="240" w:lineRule="auto"/>
        <w:rPr>
          <w:rFonts w:ascii="Arial" w:hAnsi="Arial" w:cs="Arial"/>
          <w:b/>
          <w:sz w:val="22"/>
          <w:szCs w:val="22"/>
        </w:rPr>
      </w:pPr>
      <w:r>
        <w:rPr>
          <w:rFonts w:ascii="Arial" w:hAnsi="Arial" w:cs="Arial"/>
          <w:b/>
        </w:rPr>
        <w:t xml:space="preserve">Tylsä ja epäinspiroiva tupakointitila on nykyään kaikkein tyylikkäin näyttelyhuone AS Tikkurilan koulutuskeskuksessa Tallinnassa. Tästä muodonmuutoksesta vastaa Tarmo Mooste, joka </w:t>
      </w:r>
      <w:proofErr w:type="spellStart"/>
      <w:r>
        <w:rPr>
          <w:rFonts w:ascii="Arial" w:hAnsi="Arial" w:cs="Arial"/>
          <w:b/>
        </w:rPr>
        <w:t>fanittaa</w:t>
      </w:r>
      <w:proofErr w:type="spellEnd"/>
      <w:r>
        <w:rPr>
          <w:rFonts w:ascii="Arial" w:hAnsi="Arial" w:cs="Arial"/>
          <w:b/>
        </w:rPr>
        <w:t xml:space="preserve"> science fictionia, varsinkin scifi-elokuvia. Eräänä päivänä hän sai ajatuksen siirtää kokemuksensa maalatuille pinnoille, ja lopputulos on vähintäänkin jännittävä.</w:t>
      </w:r>
    </w:p>
    <w:p w:rsidR="004D7314" w:rsidRDefault="004D7314" w:rsidP="004D7314">
      <w:pPr>
        <w:spacing w:line="240" w:lineRule="auto"/>
        <w:rPr>
          <w:rFonts w:ascii="Arial" w:hAnsi="Arial" w:cs="Arial"/>
        </w:rPr>
      </w:pPr>
    </w:p>
    <w:p w:rsidR="004D7314" w:rsidRDefault="004D7314" w:rsidP="004D7314">
      <w:pPr>
        <w:spacing w:line="240" w:lineRule="auto"/>
        <w:rPr>
          <w:rFonts w:ascii="Arial" w:hAnsi="Arial" w:cs="Arial"/>
        </w:rPr>
      </w:pPr>
      <w:r>
        <w:rPr>
          <w:rFonts w:ascii="Arial" w:hAnsi="Arial" w:cs="Arial"/>
        </w:rPr>
        <w:t xml:space="preserve">Ammatikseen Tarmo toimii myyntiedustajana ammattilaisasiakkaille, mutta on myös designlattioiden asiantuntija. Hän halusi kokeilla </w:t>
      </w:r>
      <w:proofErr w:type="spellStart"/>
      <w:r>
        <w:rPr>
          <w:rFonts w:ascii="Arial" w:hAnsi="Arial" w:cs="Arial"/>
        </w:rPr>
        <w:t>Temafloor</w:t>
      </w:r>
      <w:proofErr w:type="spellEnd"/>
      <w:r>
        <w:rPr>
          <w:rFonts w:ascii="Arial" w:hAnsi="Arial" w:cs="Arial"/>
        </w:rPr>
        <w:t xml:space="preserve"> 210 </w:t>
      </w:r>
      <w:proofErr w:type="spellStart"/>
      <w:r>
        <w:rPr>
          <w:rFonts w:ascii="Arial" w:hAnsi="Arial" w:cs="Arial"/>
        </w:rPr>
        <w:t>Clear</w:t>
      </w:r>
      <w:proofErr w:type="spellEnd"/>
      <w:r>
        <w:rPr>
          <w:rFonts w:ascii="Arial" w:hAnsi="Arial" w:cs="Arial"/>
        </w:rPr>
        <w:t xml:space="preserve"> -lakan toimivuutta hohtavan jauheen kanssa. Hän tajusi kuitenkin pian, että tulisi lattiasta miten hieno tahansa, se menettäisi osan tehoaan, jolleivät seinät ja katto olisi samalla "tasolla". Niinpä Tarmo päätti suunnitella koko huoneen samalla kertaa saadakseen aikaan mahdollisimman voimakkaan vaikutuksen. Perusidea oli futuristinen diskobaari, joka oli saanut innoituksen Disneyn </w:t>
      </w:r>
      <w:proofErr w:type="spellStart"/>
      <w:r>
        <w:rPr>
          <w:rFonts w:ascii="Arial" w:hAnsi="Arial" w:cs="Arial"/>
        </w:rPr>
        <w:t>Tron</w:t>
      </w:r>
      <w:proofErr w:type="spellEnd"/>
      <w:r>
        <w:rPr>
          <w:rFonts w:ascii="Arial" w:hAnsi="Arial" w:cs="Arial"/>
        </w:rPr>
        <w:t xml:space="preserve"> </w:t>
      </w:r>
      <w:proofErr w:type="spellStart"/>
      <w:r>
        <w:rPr>
          <w:rFonts w:ascii="Arial" w:hAnsi="Arial" w:cs="Arial"/>
        </w:rPr>
        <w:t>Legacy</w:t>
      </w:r>
      <w:proofErr w:type="spellEnd"/>
      <w:r>
        <w:rPr>
          <w:rFonts w:ascii="Arial" w:hAnsi="Arial" w:cs="Arial"/>
        </w:rPr>
        <w:t xml:space="preserve"> -elokuvasta vuodelta 2010.</w:t>
      </w:r>
    </w:p>
    <w:p w:rsidR="004D7314" w:rsidRDefault="004D7314" w:rsidP="004D7314">
      <w:pPr>
        <w:spacing w:line="240" w:lineRule="auto"/>
        <w:rPr>
          <w:rFonts w:ascii="Arial" w:hAnsi="Arial" w:cs="Arial"/>
          <w:b/>
        </w:rPr>
      </w:pPr>
    </w:p>
    <w:p w:rsidR="004D7314" w:rsidRDefault="004D7314" w:rsidP="004D7314">
      <w:pPr>
        <w:spacing w:line="240" w:lineRule="auto"/>
        <w:rPr>
          <w:rFonts w:ascii="Arial" w:hAnsi="Arial" w:cs="Arial"/>
          <w:b/>
        </w:rPr>
      </w:pPr>
      <w:r>
        <w:rPr>
          <w:rFonts w:ascii="Arial" w:hAnsi="Arial" w:cs="Arial"/>
          <w:b/>
        </w:rPr>
        <w:t>Puolen vuoden projekti</w:t>
      </w:r>
    </w:p>
    <w:p w:rsidR="004D7314" w:rsidRDefault="004D7314" w:rsidP="004D7314">
      <w:pPr>
        <w:spacing w:line="240" w:lineRule="auto"/>
        <w:rPr>
          <w:rFonts w:ascii="Arial" w:hAnsi="Arial" w:cs="Arial"/>
        </w:rPr>
      </w:pPr>
    </w:p>
    <w:p w:rsidR="004D7314" w:rsidRDefault="004D7314" w:rsidP="004D7314">
      <w:pPr>
        <w:spacing w:line="240" w:lineRule="auto"/>
        <w:rPr>
          <w:rFonts w:ascii="Arial" w:hAnsi="Arial" w:cs="Arial"/>
        </w:rPr>
      </w:pPr>
      <w:r>
        <w:rPr>
          <w:rFonts w:ascii="Arial" w:hAnsi="Arial" w:cs="Arial"/>
        </w:rPr>
        <w:t xml:space="preserve">Tarmo Mooste sanoo aloittaneensa tämän erikoislaatuisen projektin joulukuussa 2014 tekemällä erilaisia luonnoksia </w:t>
      </w:r>
      <w:proofErr w:type="spellStart"/>
      <w:r>
        <w:rPr>
          <w:rFonts w:ascii="Arial" w:hAnsi="Arial" w:cs="Arial"/>
        </w:rPr>
        <w:t>Photoshopilla</w:t>
      </w:r>
      <w:proofErr w:type="spellEnd"/>
      <w:r>
        <w:rPr>
          <w:rFonts w:ascii="Arial" w:hAnsi="Arial" w:cs="Arial"/>
        </w:rPr>
        <w:t xml:space="preserve">. – Lopulta kaikki palaset loksahtivat paikoilleen. Kerroin ajatuksistani myyntijohtaja Rymas Hermanille, ja hän suostui heti. Hän myös ehdotti, että käyttäisin seiniin ja kattoon </w:t>
      </w:r>
      <w:proofErr w:type="spellStart"/>
      <w:r>
        <w:rPr>
          <w:rFonts w:ascii="Arial" w:hAnsi="Arial" w:cs="Arial"/>
        </w:rPr>
        <w:t>Optiva</w:t>
      </w:r>
      <w:proofErr w:type="spellEnd"/>
      <w:r>
        <w:rPr>
          <w:rFonts w:ascii="Arial" w:hAnsi="Arial" w:cs="Arial"/>
        </w:rPr>
        <w:t xml:space="preserve"> </w:t>
      </w:r>
      <w:proofErr w:type="spellStart"/>
      <w:r>
        <w:rPr>
          <w:rFonts w:ascii="Arial" w:hAnsi="Arial" w:cs="Arial"/>
        </w:rPr>
        <w:t>Ceramic</w:t>
      </w:r>
      <w:proofErr w:type="spellEnd"/>
      <w:r>
        <w:rPr>
          <w:rFonts w:ascii="Arial" w:hAnsi="Arial" w:cs="Arial"/>
        </w:rPr>
        <w:t xml:space="preserve"> Super </w:t>
      </w:r>
      <w:proofErr w:type="spellStart"/>
      <w:r>
        <w:rPr>
          <w:rFonts w:ascii="Arial" w:hAnsi="Arial" w:cs="Arial"/>
        </w:rPr>
        <w:t>Matt</w:t>
      </w:r>
      <w:proofErr w:type="spellEnd"/>
      <w:r>
        <w:rPr>
          <w:rFonts w:ascii="Arial" w:hAnsi="Arial" w:cs="Arial"/>
        </w:rPr>
        <w:t xml:space="preserve"> 3 -maalia, jonka Tikkurila lanseerasi maaliskuussa Puolassa. Avukseni käytännön työhön tuli </w:t>
      </w:r>
      <w:proofErr w:type="spellStart"/>
      <w:r>
        <w:rPr>
          <w:rFonts w:ascii="Arial" w:hAnsi="Arial" w:cs="Arial"/>
        </w:rPr>
        <w:t>Ivar</w:t>
      </w:r>
      <w:proofErr w:type="spellEnd"/>
      <w:r>
        <w:rPr>
          <w:rFonts w:ascii="Arial" w:hAnsi="Arial" w:cs="Arial"/>
        </w:rPr>
        <w:t xml:space="preserve"> </w:t>
      </w:r>
      <w:proofErr w:type="spellStart"/>
      <w:r>
        <w:rPr>
          <w:rFonts w:ascii="Arial" w:hAnsi="Arial" w:cs="Arial"/>
        </w:rPr>
        <w:t>Tomperk</w:t>
      </w:r>
      <w:proofErr w:type="spellEnd"/>
      <w:r>
        <w:rPr>
          <w:rFonts w:ascii="Arial" w:hAnsi="Arial" w:cs="Arial"/>
        </w:rPr>
        <w:t>, joka toimii meillä teknisenä neuvojana.</w:t>
      </w:r>
    </w:p>
    <w:p w:rsidR="004D7314" w:rsidRDefault="004D7314" w:rsidP="004D7314">
      <w:pPr>
        <w:spacing w:line="240" w:lineRule="auto"/>
        <w:rPr>
          <w:rFonts w:ascii="Arial" w:hAnsi="Arial" w:cs="Arial"/>
        </w:rPr>
      </w:pPr>
      <w:r>
        <w:rPr>
          <w:rFonts w:ascii="Arial" w:hAnsi="Arial" w:cs="Arial"/>
        </w:rPr>
        <w:t xml:space="preserve">Kaikki alkujaan valkoiseksi maalatut seinät ja katto saivat pintaansa ensin kerroksen Kattomustaa, joka nimensä mukaisesti on musta, täyshimmeä </w:t>
      </w:r>
      <w:proofErr w:type="spellStart"/>
      <w:r>
        <w:rPr>
          <w:rFonts w:ascii="Arial" w:hAnsi="Arial" w:cs="Arial"/>
        </w:rPr>
        <w:t>akrylaattilateksimaali</w:t>
      </w:r>
      <w:proofErr w:type="spellEnd"/>
      <w:r>
        <w:rPr>
          <w:rFonts w:ascii="Arial" w:hAnsi="Arial" w:cs="Arial"/>
        </w:rPr>
        <w:t xml:space="preserve">. Tuleva tehosteseinä käsiteltiin kahteen kertaan Tikkurilan vesiohenteisella Taika </w:t>
      </w:r>
      <w:proofErr w:type="spellStart"/>
      <w:r>
        <w:rPr>
          <w:rFonts w:ascii="Arial" w:hAnsi="Arial" w:cs="Arial"/>
        </w:rPr>
        <w:t>Glow</w:t>
      </w:r>
      <w:proofErr w:type="spellEnd"/>
      <w:r>
        <w:rPr>
          <w:rFonts w:ascii="Arial" w:hAnsi="Arial" w:cs="Arial"/>
        </w:rPr>
        <w:t xml:space="preserve"> -erikoislakalla, joka hohtaa pimeässä. Vaikutus kestää jopa kuusi tuntia, jos lakka on saanut "latautua" riittävästi.</w:t>
      </w:r>
    </w:p>
    <w:p w:rsidR="004D7314" w:rsidRDefault="004D7314" w:rsidP="004D7314">
      <w:pPr>
        <w:spacing w:line="240" w:lineRule="auto"/>
        <w:rPr>
          <w:rFonts w:ascii="Arial" w:hAnsi="Arial" w:cs="Arial"/>
        </w:rPr>
      </w:pPr>
    </w:p>
    <w:p w:rsidR="004D7314" w:rsidRDefault="004D7314" w:rsidP="004D7314">
      <w:pPr>
        <w:spacing w:line="240" w:lineRule="auto"/>
        <w:rPr>
          <w:rFonts w:ascii="Arial" w:hAnsi="Arial" w:cs="Arial"/>
        </w:rPr>
      </w:pPr>
      <w:r>
        <w:rPr>
          <w:rFonts w:ascii="Arial" w:hAnsi="Arial" w:cs="Arial"/>
        </w:rPr>
        <w:t xml:space="preserve">Tehosteseinään tehtiin halutut kuviot teippaamalla. Mitä tarkempaa työtä malttaa tehdä, sitä parempi on lopputulos. </w:t>
      </w:r>
    </w:p>
    <w:p w:rsidR="004D7314" w:rsidRDefault="004D7314" w:rsidP="004D7314">
      <w:pPr>
        <w:spacing w:line="240" w:lineRule="auto"/>
        <w:rPr>
          <w:rFonts w:ascii="Arial" w:hAnsi="Arial" w:cs="Arial"/>
        </w:rPr>
      </w:pPr>
      <w:r>
        <w:rPr>
          <w:rFonts w:ascii="Arial" w:hAnsi="Arial" w:cs="Arial"/>
        </w:rPr>
        <w:t xml:space="preserve">Kaikki seinät ja katto maalattiin sitten kertaalleen mustalla </w:t>
      </w:r>
      <w:proofErr w:type="spellStart"/>
      <w:r>
        <w:rPr>
          <w:rFonts w:ascii="Arial" w:hAnsi="Arial" w:cs="Arial"/>
        </w:rPr>
        <w:t>Optiva</w:t>
      </w:r>
      <w:proofErr w:type="spellEnd"/>
      <w:r>
        <w:rPr>
          <w:rFonts w:ascii="Arial" w:hAnsi="Arial" w:cs="Arial"/>
        </w:rPr>
        <w:t xml:space="preserve"> </w:t>
      </w:r>
      <w:proofErr w:type="spellStart"/>
      <w:r>
        <w:rPr>
          <w:rFonts w:ascii="Arial" w:hAnsi="Arial" w:cs="Arial"/>
        </w:rPr>
        <w:t>Ceramic</w:t>
      </w:r>
      <w:proofErr w:type="spellEnd"/>
      <w:r>
        <w:rPr>
          <w:rFonts w:ascii="Arial" w:hAnsi="Arial" w:cs="Arial"/>
        </w:rPr>
        <w:t xml:space="preserve"> Super </w:t>
      </w:r>
      <w:proofErr w:type="spellStart"/>
      <w:r>
        <w:rPr>
          <w:rFonts w:ascii="Arial" w:hAnsi="Arial" w:cs="Arial"/>
        </w:rPr>
        <w:t>Matt</w:t>
      </w:r>
      <w:proofErr w:type="spellEnd"/>
      <w:r>
        <w:rPr>
          <w:rFonts w:ascii="Arial" w:hAnsi="Arial" w:cs="Arial"/>
        </w:rPr>
        <w:t xml:space="preserve"> 3:lla (sävy TVT 0202). Täysin heijastamaton mattapinta antaa värille syvyyttä ja näyttää samalta katselukulmasta riippumatta. Lopuksi teipit poistettiin varovasti.</w:t>
      </w:r>
    </w:p>
    <w:p w:rsidR="004D7314" w:rsidRDefault="004D7314" w:rsidP="004D7314">
      <w:pPr>
        <w:spacing w:line="240" w:lineRule="auto"/>
        <w:rPr>
          <w:rFonts w:ascii="Arial" w:hAnsi="Arial" w:cs="Arial"/>
        </w:rPr>
      </w:pPr>
    </w:p>
    <w:p w:rsidR="004D7314" w:rsidRDefault="004D7314" w:rsidP="004D7314">
      <w:pPr>
        <w:spacing w:line="240" w:lineRule="auto"/>
        <w:rPr>
          <w:rFonts w:ascii="Arial" w:hAnsi="Arial" w:cs="Arial"/>
          <w:bCs/>
        </w:rPr>
      </w:pPr>
      <w:r>
        <w:rPr>
          <w:rFonts w:ascii="Arial" w:hAnsi="Arial" w:cs="Arial"/>
        </w:rPr>
        <w:t xml:space="preserve">Vanha harmaa laattalattia pohjamaalattiin kahteen kertaan liuotteettomalla, valkoiseksi sävytetyllä </w:t>
      </w:r>
      <w:proofErr w:type="spellStart"/>
      <w:r>
        <w:rPr>
          <w:rFonts w:ascii="Arial" w:hAnsi="Arial" w:cs="Arial"/>
        </w:rPr>
        <w:t>Temafloor</w:t>
      </w:r>
      <w:proofErr w:type="spellEnd"/>
      <w:r>
        <w:rPr>
          <w:rFonts w:ascii="Arial" w:hAnsi="Arial" w:cs="Arial"/>
        </w:rPr>
        <w:t xml:space="preserve"> 200 -epoksilakalla. Seuraavaksi levitettiin 1 mm:n kerros liuotteetonta </w:t>
      </w:r>
      <w:proofErr w:type="spellStart"/>
      <w:r>
        <w:rPr>
          <w:rFonts w:ascii="Arial" w:hAnsi="Arial" w:cs="Arial"/>
        </w:rPr>
        <w:t>Temafloor</w:t>
      </w:r>
      <w:proofErr w:type="spellEnd"/>
      <w:r>
        <w:rPr>
          <w:rFonts w:ascii="Arial" w:hAnsi="Arial" w:cs="Arial"/>
        </w:rPr>
        <w:t xml:space="preserve"> P 300 -epoksipinnoitetta, jonka sävy on vaaleanvihreä RAL 230-1. Liuotteettomaan </w:t>
      </w:r>
      <w:proofErr w:type="spellStart"/>
      <w:r>
        <w:rPr>
          <w:rFonts w:ascii="Arial" w:hAnsi="Arial" w:cs="Arial"/>
        </w:rPr>
        <w:t>Temafloor</w:t>
      </w:r>
      <w:proofErr w:type="spellEnd"/>
      <w:r>
        <w:rPr>
          <w:rFonts w:ascii="Arial" w:hAnsi="Arial" w:cs="Arial"/>
        </w:rPr>
        <w:t xml:space="preserve"> 210 </w:t>
      </w:r>
      <w:proofErr w:type="spellStart"/>
      <w:r>
        <w:rPr>
          <w:rFonts w:ascii="Arial" w:hAnsi="Arial" w:cs="Arial"/>
        </w:rPr>
        <w:t>Clear</w:t>
      </w:r>
      <w:proofErr w:type="spellEnd"/>
      <w:r>
        <w:rPr>
          <w:rFonts w:ascii="Arial" w:hAnsi="Arial" w:cs="Arial"/>
        </w:rPr>
        <w:t xml:space="preserve"> -pintalakkaan (1 mm:n kerros) oli lisätty hohtavaa jauhetta 15–20 </w:t>
      </w:r>
      <w:proofErr w:type="gramStart"/>
      <w:r>
        <w:rPr>
          <w:rFonts w:ascii="Arial" w:hAnsi="Arial" w:cs="Arial"/>
        </w:rPr>
        <w:t>paino-%</w:t>
      </w:r>
      <w:proofErr w:type="gramEnd"/>
      <w:r>
        <w:rPr>
          <w:rFonts w:ascii="Arial" w:hAnsi="Arial" w:cs="Arial"/>
        </w:rPr>
        <w:t xml:space="preserve">, mikä osaltaan tehostaa hohtavaa tunnelmaa. Ruostumattomasta teräksestä leikatut, lattiaan liimatut kirjaimet muodostavat </w:t>
      </w:r>
      <w:proofErr w:type="spellStart"/>
      <w:r>
        <w:rPr>
          <w:rFonts w:ascii="Arial" w:hAnsi="Arial" w:cs="Arial"/>
        </w:rPr>
        <w:t>Tron</w:t>
      </w:r>
      <w:proofErr w:type="spellEnd"/>
      <w:r>
        <w:rPr>
          <w:rFonts w:ascii="Arial" w:hAnsi="Arial" w:cs="Arial"/>
        </w:rPr>
        <w:t xml:space="preserve"> </w:t>
      </w:r>
      <w:proofErr w:type="spellStart"/>
      <w:r>
        <w:rPr>
          <w:rFonts w:ascii="Arial" w:hAnsi="Arial" w:cs="Arial"/>
        </w:rPr>
        <w:t>Legacy</w:t>
      </w:r>
      <w:proofErr w:type="spellEnd"/>
      <w:r>
        <w:rPr>
          <w:rFonts w:ascii="Arial" w:hAnsi="Arial" w:cs="Arial"/>
        </w:rPr>
        <w:t xml:space="preserve"> -filmistä lainatun sitaatin "</w:t>
      </w:r>
      <w:r>
        <w:rPr>
          <w:rFonts w:ascii="Arial" w:hAnsi="Arial" w:cs="Arial"/>
          <w:bCs/>
        </w:rPr>
        <w:t xml:space="preserve">I </w:t>
      </w:r>
      <w:proofErr w:type="spellStart"/>
      <w:r>
        <w:rPr>
          <w:rFonts w:ascii="Arial" w:hAnsi="Arial" w:cs="Arial"/>
          <w:bCs/>
        </w:rPr>
        <w:t>kept</w:t>
      </w:r>
      <w:proofErr w:type="spellEnd"/>
      <w:r>
        <w:rPr>
          <w:rFonts w:ascii="Arial" w:hAnsi="Arial" w:cs="Arial"/>
          <w:bCs/>
        </w:rPr>
        <w:t xml:space="preserve"> </w:t>
      </w:r>
      <w:proofErr w:type="spellStart"/>
      <w:r>
        <w:rPr>
          <w:rFonts w:ascii="Arial" w:hAnsi="Arial" w:cs="Arial"/>
          <w:bCs/>
        </w:rPr>
        <w:t>dreaming</w:t>
      </w:r>
      <w:proofErr w:type="spellEnd"/>
      <w:r>
        <w:rPr>
          <w:rFonts w:ascii="Arial" w:hAnsi="Arial" w:cs="Arial"/>
          <w:bCs/>
        </w:rPr>
        <w:t xml:space="preserve"> of a </w:t>
      </w:r>
      <w:proofErr w:type="spellStart"/>
      <w:r>
        <w:rPr>
          <w:rFonts w:ascii="Arial" w:hAnsi="Arial" w:cs="Arial"/>
          <w:bCs/>
        </w:rPr>
        <w:t>world</w:t>
      </w:r>
      <w:proofErr w:type="spellEnd"/>
      <w:r>
        <w:rPr>
          <w:rFonts w:ascii="Arial" w:hAnsi="Arial" w:cs="Arial"/>
          <w:bCs/>
        </w:rPr>
        <w:t xml:space="preserve"> I </w:t>
      </w:r>
      <w:proofErr w:type="spellStart"/>
      <w:r>
        <w:rPr>
          <w:rFonts w:ascii="Arial" w:hAnsi="Arial" w:cs="Arial"/>
          <w:bCs/>
        </w:rPr>
        <w:t>thought</w:t>
      </w:r>
      <w:proofErr w:type="spellEnd"/>
      <w:r>
        <w:rPr>
          <w:rFonts w:ascii="Arial" w:hAnsi="Arial" w:cs="Arial"/>
          <w:bCs/>
        </w:rPr>
        <w:t xml:space="preserve"> </w:t>
      </w:r>
      <w:proofErr w:type="spellStart"/>
      <w:r>
        <w:rPr>
          <w:rFonts w:ascii="Arial" w:hAnsi="Arial" w:cs="Arial"/>
          <w:bCs/>
        </w:rPr>
        <w:t>I'd</w:t>
      </w:r>
      <w:proofErr w:type="spellEnd"/>
      <w:r>
        <w:rPr>
          <w:rFonts w:ascii="Arial" w:hAnsi="Arial" w:cs="Arial"/>
          <w:bCs/>
        </w:rPr>
        <w:t xml:space="preserve"> </w:t>
      </w:r>
      <w:proofErr w:type="spellStart"/>
      <w:r>
        <w:rPr>
          <w:rFonts w:ascii="Arial" w:hAnsi="Arial" w:cs="Arial"/>
          <w:bCs/>
        </w:rPr>
        <w:t>never</w:t>
      </w:r>
      <w:proofErr w:type="spellEnd"/>
      <w:r>
        <w:rPr>
          <w:rFonts w:ascii="Arial" w:hAnsi="Arial" w:cs="Arial"/>
          <w:bCs/>
        </w:rPr>
        <w:t xml:space="preserve"> </w:t>
      </w:r>
      <w:proofErr w:type="spellStart"/>
      <w:r>
        <w:rPr>
          <w:rFonts w:ascii="Arial" w:hAnsi="Arial" w:cs="Arial"/>
          <w:bCs/>
        </w:rPr>
        <w:t>see</w:t>
      </w:r>
      <w:proofErr w:type="spellEnd"/>
      <w:r>
        <w:rPr>
          <w:rFonts w:ascii="Arial" w:hAnsi="Arial" w:cs="Arial"/>
          <w:bCs/>
        </w:rPr>
        <w:t xml:space="preserve"> and </w:t>
      </w:r>
      <w:proofErr w:type="spellStart"/>
      <w:r>
        <w:rPr>
          <w:rFonts w:ascii="Arial" w:hAnsi="Arial" w:cs="Arial"/>
          <w:bCs/>
        </w:rPr>
        <w:t>then</w:t>
      </w:r>
      <w:proofErr w:type="spellEnd"/>
      <w:r>
        <w:rPr>
          <w:rFonts w:ascii="Arial" w:hAnsi="Arial" w:cs="Arial"/>
          <w:bCs/>
        </w:rPr>
        <w:t xml:space="preserve"> </w:t>
      </w:r>
      <w:proofErr w:type="spellStart"/>
      <w:r>
        <w:rPr>
          <w:rFonts w:ascii="Arial" w:hAnsi="Arial" w:cs="Arial"/>
          <w:bCs/>
        </w:rPr>
        <w:t>one</w:t>
      </w:r>
      <w:proofErr w:type="spellEnd"/>
      <w:r>
        <w:rPr>
          <w:rFonts w:ascii="Arial" w:hAnsi="Arial" w:cs="Arial"/>
          <w:bCs/>
        </w:rPr>
        <w:t xml:space="preserve"> </w:t>
      </w:r>
      <w:proofErr w:type="spellStart"/>
      <w:r>
        <w:rPr>
          <w:rFonts w:ascii="Arial" w:hAnsi="Arial" w:cs="Arial"/>
          <w:bCs/>
        </w:rPr>
        <w:t>day</w:t>
      </w:r>
      <w:proofErr w:type="spellEnd"/>
      <w:r>
        <w:rPr>
          <w:rFonts w:ascii="Arial" w:hAnsi="Arial" w:cs="Arial"/>
          <w:bCs/>
        </w:rPr>
        <w:t xml:space="preserve"> I </w:t>
      </w:r>
      <w:proofErr w:type="spellStart"/>
      <w:r>
        <w:rPr>
          <w:rFonts w:ascii="Arial" w:hAnsi="Arial" w:cs="Arial"/>
          <w:bCs/>
        </w:rPr>
        <w:t>got</w:t>
      </w:r>
      <w:proofErr w:type="spellEnd"/>
      <w:r>
        <w:rPr>
          <w:rFonts w:ascii="Arial" w:hAnsi="Arial" w:cs="Arial"/>
          <w:bCs/>
        </w:rPr>
        <w:t xml:space="preserve"> in." </w:t>
      </w:r>
    </w:p>
    <w:p w:rsidR="004D7314" w:rsidRDefault="004D7314" w:rsidP="004D7314">
      <w:pPr>
        <w:spacing w:line="240" w:lineRule="auto"/>
        <w:rPr>
          <w:rFonts w:ascii="Arial" w:hAnsi="Arial" w:cs="Arial"/>
          <w:bCs/>
        </w:rPr>
      </w:pPr>
    </w:p>
    <w:p w:rsidR="004D7314" w:rsidRDefault="004D7314" w:rsidP="004D7314">
      <w:pPr>
        <w:spacing w:line="240" w:lineRule="auto"/>
        <w:rPr>
          <w:rFonts w:ascii="Arial" w:hAnsi="Arial" w:cs="Arial"/>
        </w:rPr>
      </w:pPr>
      <w:r>
        <w:rPr>
          <w:rFonts w:ascii="Arial" w:hAnsi="Arial" w:cs="Arial"/>
          <w:bCs/>
        </w:rPr>
        <w:t xml:space="preserve">Katon ilmastointiaukkoihin käytettiin </w:t>
      </w:r>
      <w:r>
        <w:rPr>
          <w:rFonts w:ascii="Arial" w:hAnsi="Arial" w:cs="Arial"/>
        </w:rPr>
        <w:t xml:space="preserve">vihreää </w:t>
      </w:r>
      <w:proofErr w:type="spellStart"/>
      <w:r>
        <w:rPr>
          <w:rFonts w:ascii="Arial" w:hAnsi="Arial" w:cs="Arial"/>
        </w:rPr>
        <w:t>Temadur</w:t>
      </w:r>
      <w:proofErr w:type="spellEnd"/>
      <w:r>
        <w:rPr>
          <w:rFonts w:ascii="Arial" w:hAnsi="Arial" w:cs="Arial"/>
        </w:rPr>
        <w:t xml:space="preserve"> 90:ää ja mustaa </w:t>
      </w:r>
      <w:proofErr w:type="spellStart"/>
      <w:r>
        <w:rPr>
          <w:rFonts w:ascii="Arial" w:hAnsi="Arial" w:cs="Arial"/>
        </w:rPr>
        <w:t>Temadur</w:t>
      </w:r>
      <w:proofErr w:type="spellEnd"/>
      <w:r>
        <w:rPr>
          <w:rFonts w:ascii="Arial" w:hAnsi="Arial" w:cs="Arial"/>
        </w:rPr>
        <w:t xml:space="preserve"> 20:aa 15 %:n lisäyksellä </w:t>
      </w:r>
      <w:proofErr w:type="spellStart"/>
      <w:r>
        <w:rPr>
          <w:rFonts w:ascii="Arial" w:hAnsi="Arial" w:cs="Arial"/>
        </w:rPr>
        <w:t>Temamatt</w:t>
      </w:r>
      <w:proofErr w:type="spellEnd"/>
      <w:r>
        <w:rPr>
          <w:rFonts w:ascii="Arial" w:hAnsi="Arial" w:cs="Arial"/>
        </w:rPr>
        <w:t xml:space="preserve"> </w:t>
      </w:r>
      <w:proofErr w:type="spellStart"/>
      <w:r>
        <w:rPr>
          <w:rFonts w:ascii="Arial" w:hAnsi="Arial" w:cs="Arial"/>
        </w:rPr>
        <w:t>Matting</w:t>
      </w:r>
      <w:proofErr w:type="spellEnd"/>
      <w:r>
        <w:rPr>
          <w:rFonts w:ascii="Arial" w:hAnsi="Arial" w:cs="Arial"/>
        </w:rPr>
        <w:t xml:space="preserve"> </w:t>
      </w:r>
      <w:proofErr w:type="spellStart"/>
      <w:r>
        <w:rPr>
          <w:rFonts w:ascii="Arial" w:hAnsi="Arial" w:cs="Arial"/>
        </w:rPr>
        <w:t>Paste</w:t>
      </w:r>
      <w:proofErr w:type="spellEnd"/>
      <w:r>
        <w:rPr>
          <w:rFonts w:ascii="Arial" w:hAnsi="Arial" w:cs="Arial"/>
        </w:rPr>
        <w:t xml:space="preserve"> -himmennyspastaa. Pieni ikkuna tehosteseinän vastakkaisella seinällä on peitetty paksulla, mustalla verholla.</w:t>
      </w:r>
    </w:p>
    <w:p w:rsidR="004D7314" w:rsidRDefault="004D7314" w:rsidP="004D7314">
      <w:pPr>
        <w:spacing w:line="240" w:lineRule="auto"/>
        <w:rPr>
          <w:rFonts w:ascii="Arial" w:hAnsi="Arial" w:cs="Arial"/>
          <w:b/>
        </w:rPr>
      </w:pPr>
    </w:p>
    <w:p w:rsidR="004D7314" w:rsidRDefault="004D7314" w:rsidP="004D7314">
      <w:pPr>
        <w:spacing w:line="240" w:lineRule="auto"/>
        <w:rPr>
          <w:rFonts w:ascii="Arial" w:hAnsi="Arial" w:cs="Arial"/>
          <w:b/>
        </w:rPr>
      </w:pPr>
      <w:proofErr w:type="spellStart"/>
      <w:r>
        <w:rPr>
          <w:rFonts w:ascii="Arial" w:hAnsi="Arial" w:cs="Arial"/>
          <w:b/>
        </w:rPr>
        <w:t>LEDit</w:t>
      </w:r>
      <w:proofErr w:type="spellEnd"/>
      <w:r>
        <w:rPr>
          <w:rFonts w:ascii="Arial" w:hAnsi="Arial" w:cs="Arial"/>
          <w:b/>
        </w:rPr>
        <w:t xml:space="preserve"> herättävät huoneen eloon</w:t>
      </w:r>
    </w:p>
    <w:p w:rsidR="00981312" w:rsidRDefault="00981312" w:rsidP="004D7314">
      <w:pPr>
        <w:spacing w:line="240" w:lineRule="auto"/>
        <w:rPr>
          <w:rFonts w:ascii="Arial" w:hAnsi="Arial" w:cs="Arial"/>
        </w:rPr>
      </w:pPr>
    </w:p>
    <w:p w:rsidR="004D7314" w:rsidRDefault="004D7314" w:rsidP="004D7314">
      <w:pPr>
        <w:spacing w:line="240" w:lineRule="auto"/>
        <w:rPr>
          <w:rFonts w:ascii="Arial" w:hAnsi="Arial" w:cs="Arial"/>
        </w:rPr>
      </w:pPr>
      <w:r>
        <w:rPr>
          <w:rFonts w:ascii="Arial" w:hAnsi="Arial" w:cs="Arial"/>
        </w:rPr>
        <w:t xml:space="preserve">Futuristinen baari herää hohtamaan oikeanlaisessa valaistuksessa. Lattian reunoja kiertää UV-LED -nauha, ja ilmastointiaukoissa on LED-valot. Efektin tehostamiseksi etuseinään kiinnitettiin UV-LED 4 PCI -valot, ja ilmastointikaapin takana on UV-LED -nauhat. Yleisvalaistus koostuu halogeeneistä. Huone hohtaa pimeässä latauduttuaan riittävästi joko auringosta tai UD-LED -valoista, mutta hohtava vaikutus säilyy myös </w:t>
      </w:r>
      <w:proofErr w:type="spellStart"/>
      <w:r>
        <w:rPr>
          <w:rFonts w:ascii="Arial" w:hAnsi="Arial" w:cs="Arial"/>
        </w:rPr>
        <w:t>LEDien</w:t>
      </w:r>
      <w:proofErr w:type="spellEnd"/>
      <w:r>
        <w:rPr>
          <w:rFonts w:ascii="Arial" w:hAnsi="Arial" w:cs="Arial"/>
        </w:rPr>
        <w:t xml:space="preserve"> ja halogeenien ollessa päälle kytkettyinä</w:t>
      </w:r>
    </w:p>
    <w:p w:rsidR="004D7314" w:rsidRDefault="004D7314" w:rsidP="004D7314">
      <w:pPr>
        <w:spacing w:line="240" w:lineRule="auto"/>
        <w:rPr>
          <w:rFonts w:ascii="Arial" w:hAnsi="Arial" w:cs="Arial"/>
        </w:rPr>
      </w:pPr>
    </w:p>
    <w:p w:rsidR="004D7314" w:rsidRDefault="004D7314" w:rsidP="004D7314">
      <w:pPr>
        <w:spacing w:line="240" w:lineRule="auto"/>
        <w:rPr>
          <w:rFonts w:ascii="Arial" w:hAnsi="Arial" w:cs="Arial"/>
        </w:rPr>
      </w:pPr>
      <w:r>
        <w:rPr>
          <w:rFonts w:ascii="Arial" w:hAnsi="Arial" w:cs="Arial"/>
        </w:rPr>
        <w:t xml:space="preserve">– Toivon että tämä minun ideani ja sen toteuttaminen innostavat suunnittelijoita ja maalareita kokeilemaan vapaasti ja </w:t>
      </w:r>
    </w:p>
    <w:p w:rsidR="004D7314" w:rsidRDefault="004D7314" w:rsidP="004D7314">
      <w:pPr>
        <w:spacing w:line="240" w:lineRule="auto"/>
        <w:rPr>
          <w:rFonts w:ascii="Arial" w:hAnsi="Arial" w:cs="Arial"/>
        </w:rPr>
      </w:pPr>
      <w:r>
        <w:rPr>
          <w:rFonts w:ascii="Arial" w:hAnsi="Arial" w:cs="Arial"/>
        </w:rPr>
        <w:t>villisti maaleja ja pinnoitteita, Tarmo Mooste toteaa. – Avain onnistuneeseen lopputulokseen on erittäin huolellinen suunnittelu ja sitäkin huolellisempi toteutus. Mutta jos ei onnistu ensimmäisellä kerralla, voi aina maalata päälle ​​ja aloittaa alusta!</w:t>
      </w:r>
    </w:p>
    <w:p w:rsidR="004D7314" w:rsidRDefault="004D7314" w:rsidP="004D7314">
      <w:pPr>
        <w:spacing w:line="240" w:lineRule="auto"/>
        <w:rPr>
          <w:rFonts w:ascii="Arial" w:hAnsi="Arial" w:cs="Arial"/>
          <w:b/>
        </w:rPr>
      </w:pPr>
    </w:p>
    <w:p w:rsidR="004D7314" w:rsidRDefault="004D7314" w:rsidP="004D7314">
      <w:pPr>
        <w:spacing w:line="240" w:lineRule="auto"/>
        <w:rPr>
          <w:rFonts w:ascii="Arial" w:hAnsi="Arial" w:cs="Arial"/>
          <w:b/>
        </w:rPr>
      </w:pPr>
      <w:r>
        <w:rPr>
          <w:rFonts w:ascii="Arial" w:hAnsi="Arial" w:cs="Arial"/>
          <w:b/>
        </w:rPr>
        <w:t>Lisätietoja:</w:t>
      </w:r>
    </w:p>
    <w:p w:rsidR="004D7314" w:rsidRDefault="004D7314" w:rsidP="004D7314">
      <w:pPr>
        <w:spacing w:line="240" w:lineRule="auto"/>
        <w:rPr>
          <w:rFonts w:ascii="Arial" w:hAnsi="Arial" w:cs="Arial"/>
          <w:b/>
        </w:rPr>
      </w:pPr>
    </w:p>
    <w:p w:rsidR="004D7314" w:rsidRDefault="004D7314" w:rsidP="004D7314">
      <w:pPr>
        <w:spacing w:line="240" w:lineRule="auto"/>
        <w:rPr>
          <w:rFonts w:ascii="Arial" w:hAnsi="Arial" w:cs="Arial"/>
        </w:rPr>
      </w:pPr>
      <w:r>
        <w:rPr>
          <w:rFonts w:ascii="Arial" w:hAnsi="Arial" w:cs="Arial"/>
        </w:rPr>
        <w:t>AS Tikkurila</w:t>
      </w:r>
    </w:p>
    <w:p w:rsidR="004D7314" w:rsidRDefault="004D7314" w:rsidP="004D7314">
      <w:pPr>
        <w:spacing w:line="240" w:lineRule="auto"/>
        <w:rPr>
          <w:rFonts w:ascii="Arial" w:hAnsi="Arial" w:cs="Arial"/>
        </w:rPr>
      </w:pPr>
      <w:r>
        <w:rPr>
          <w:rFonts w:ascii="Arial" w:hAnsi="Arial" w:cs="Arial"/>
        </w:rPr>
        <w:t>Tarmo Mooste, myyntiedustaja, ammattilaiset</w:t>
      </w:r>
    </w:p>
    <w:p w:rsidR="004D7314" w:rsidRDefault="004D7314" w:rsidP="004D7314">
      <w:pPr>
        <w:spacing w:line="240" w:lineRule="auto"/>
        <w:rPr>
          <w:rFonts w:ascii="Arial" w:hAnsi="Arial" w:cs="Arial"/>
        </w:rPr>
      </w:pPr>
      <w:r>
        <w:rPr>
          <w:rFonts w:ascii="Arial" w:hAnsi="Arial" w:cs="Arial"/>
        </w:rPr>
        <w:t xml:space="preserve">Puh. </w:t>
      </w:r>
      <w:r>
        <w:rPr>
          <w:rStyle w:val="baec5a81-e4d6-4674-97f3-e9220f0136c1"/>
          <w:rFonts w:ascii="Arial" w:hAnsi="Arial" w:cs="Arial"/>
        </w:rPr>
        <w:t xml:space="preserve">+372 659 8959, </w:t>
      </w:r>
      <w:proofErr w:type="spellStart"/>
      <w:r>
        <w:rPr>
          <w:rStyle w:val="baec5a81-e4d6-4674-97f3-e9220f0136c1"/>
          <w:rFonts w:ascii="Arial" w:hAnsi="Arial" w:cs="Arial"/>
        </w:rPr>
        <w:t>matkapuh</w:t>
      </w:r>
      <w:proofErr w:type="spellEnd"/>
      <w:r>
        <w:rPr>
          <w:rStyle w:val="baec5a81-e4d6-4674-97f3-e9220f0136c1"/>
          <w:rFonts w:ascii="Arial" w:hAnsi="Arial" w:cs="Arial"/>
        </w:rPr>
        <w:t>.</w:t>
      </w:r>
      <w:r>
        <w:rPr>
          <w:rFonts w:ascii="Arial" w:hAnsi="Arial" w:cs="Arial"/>
        </w:rPr>
        <w:t xml:space="preserve"> </w:t>
      </w:r>
      <w:hyperlink r:id="rId8" w:history="1">
        <w:r>
          <w:rPr>
            <w:rStyle w:val="Hyperlinkki"/>
            <w:rFonts w:ascii="Arial" w:hAnsi="Arial" w:cs="Arial"/>
            <w:bCs/>
          </w:rPr>
          <w:t>+3725262040</w:t>
        </w:r>
      </w:hyperlink>
    </w:p>
    <w:p w:rsidR="004D7314" w:rsidRPr="004D7314" w:rsidRDefault="004D7314" w:rsidP="004D7314">
      <w:pPr>
        <w:spacing w:line="240" w:lineRule="auto"/>
        <w:rPr>
          <w:rStyle w:val="Hyperlinkki"/>
          <w:color w:val="auto"/>
          <w:u w:val="none"/>
        </w:rPr>
      </w:pPr>
      <w:r>
        <w:rPr>
          <w:rFonts w:ascii="Arial" w:hAnsi="Arial" w:cs="Arial"/>
        </w:rPr>
        <w:t xml:space="preserve">S-posti </w:t>
      </w:r>
      <w:hyperlink r:id="rId9" w:history="1">
        <w:r>
          <w:rPr>
            <w:rStyle w:val="Hyperlinkki"/>
            <w:rFonts w:ascii="Arial" w:hAnsi="Arial" w:cs="Arial"/>
          </w:rPr>
          <w:t>tarmo.mooste(at)tikkurila.com</w:t>
        </w:r>
      </w:hyperlink>
    </w:p>
    <w:p w:rsidR="004D7314" w:rsidRPr="004D7314" w:rsidRDefault="003B6089" w:rsidP="004D7314">
      <w:pPr>
        <w:spacing w:line="240" w:lineRule="auto"/>
        <w:rPr>
          <w:rStyle w:val="Hyperlinkki"/>
          <w:rFonts w:ascii="Arial" w:hAnsi="Arial" w:cs="Arial"/>
        </w:rPr>
      </w:pPr>
      <w:hyperlink r:id="rId10" w:history="1">
        <w:r w:rsidR="004D7314" w:rsidRPr="004D7314">
          <w:rPr>
            <w:rStyle w:val="Hyperlinkki"/>
            <w:rFonts w:ascii="Arial" w:hAnsi="Arial" w:cs="Arial"/>
          </w:rPr>
          <w:t>www.tikkurila.fi/ammattilaiset</w:t>
        </w:r>
      </w:hyperlink>
      <w:r w:rsidR="004D7314" w:rsidRPr="004D7314">
        <w:rPr>
          <w:rStyle w:val="Hyperlinkki"/>
          <w:rFonts w:ascii="Arial" w:hAnsi="Arial" w:cs="Arial"/>
        </w:rPr>
        <w:t xml:space="preserve">, </w:t>
      </w:r>
      <w:hyperlink r:id="rId11" w:history="1">
        <w:r w:rsidR="004D7314" w:rsidRPr="004D7314">
          <w:rPr>
            <w:rStyle w:val="Hyperlinkki"/>
            <w:rFonts w:ascii="Arial" w:hAnsi="Arial" w:cs="Arial"/>
          </w:rPr>
          <w:t>www.tikkurila.fi/teollisuus</w:t>
        </w:r>
      </w:hyperlink>
      <w:r w:rsidR="004D7314" w:rsidRPr="004D7314">
        <w:rPr>
          <w:rStyle w:val="Hyperlinkki"/>
          <w:rFonts w:ascii="Arial" w:hAnsi="Arial" w:cs="Arial"/>
        </w:rPr>
        <w:t xml:space="preserve">, </w:t>
      </w:r>
      <w:hyperlink r:id="rId12" w:history="1">
        <w:r w:rsidR="004D7314" w:rsidRPr="004D7314">
          <w:rPr>
            <w:rStyle w:val="Hyperlinkki"/>
            <w:rFonts w:ascii="Arial" w:hAnsi="Arial" w:cs="Arial"/>
          </w:rPr>
          <w:t>www.tikkurila.ee</w:t>
        </w:r>
      </w:hyperlink>
    </w:p>
    <w:p w:rsidR="004D7314" w:rsidRDefault="004D7314" w:rsidP="004D7314">
      <w:pPr>
        <w:spacing w:line="240" w:lineRule="auto"/>
      </w:pPr>
    </w:p>
    <w:p w:rsidR="00C46E12" w:rsidRDefault="004D7314" w:rsidP="004D7314">
      <w:pPr>
        <w:spacing w:line="240" w:lineRule="auto"/>
        <w:rPr>
          <w:rStyle w:val="Hyperlinkki"/>
          <w:rFonts w:ascii="Arial" w:hAnsi="Arial" w:cs="Arial"/>
        </w:rPr>
      </w:pPr>
      <w:r>
        <w:rPr>
          <w:rFonts w:ascii="Arial" w:hAnsi="Arial" w:cs="Arial"/>
        </w:rPr>
        <w:t xml:space="preserve">Katso miten tylsä tupakkahuone muuttuu jännittäväksi futuristiseksi baariksi: </w:t>
      </w:r>
      <w:hyperlink r:id="rId13" w:history="1">
        <w:r>
          <w:rPr>
            <w:rStyle w:val="Hyperlinkki"/>
            <w:rFonts w:ascii="Arial" w:hAnsi="Arial" w:cs="Arial"/>
          </w:rPr>
          <w:t>https://www.youtube.com/watch?v=lpvnqQdHHJo</w:t>
        </w:r>
      </w:hyperlink>
    </w:p>
    <w:p w:rsidR="00D53360" w:rsidRPr="004D7314" w:rsidRDefault="004D7314" w:rsidP="004D7314">
      <w:pPr>
        <w:spacing w:line="240" w:lineRule="auto"/>
      </w:pPr>
      <w:r>
        <w:rPr>
          <w:rFonts w:ascii="Arial" w:hAnsi="Arial" w:cs="Arial"/>
        </w:rPr>
        <w:t xml:space="preserve">Disneyn </w:t>
      </w:r>
      <w:proofErr w:type="spellStart"/>
      <w:r>
        <w:rPr>
          <w:rFonts w:ascii="Arial" w:hAnsi="Arial" w:cs="Arial"/>
        </w:rPr>
        <w:t>Tron</w:t>
      </w:r>
      <w:proofErr w:type="spellEnd"/>
      <w:r>
        <w:rPr>
          <w:rFonts w:ascii="Arial" w:hAnsi="Arial" w:cs="Arial"/>
        </w:rPr>
        <w:t xml:space="preserve"> </w:t>
      </w:r>
      <w:proofErr w:type="spellStart"/>
      <w:r>
        <w:rPr>
          <w:rFonts w:ascii="Arial" w:hAnsi="Arial" w:cs="Arial"/>
        </w:rPr>
        <w:t>Legacy</w:t>
      </w:r>
      <w:proofErr w:type="spellEnd"/>
      <w:r>
        <w:rPr>
          <w:rFonts w:ascii="Arial" w:hAnsi="Arial" w:cs="Arial"/>
        </w:rPr>
        <w:t xml:space="preserve"> -elokuva vuodelta 2010</w:t>
      </w:r>
      <w:r w:rsidR="00C46E12">
        <w:rPr>
          <w:rFonts w:ascii="Arial" w:hAnsi="Arial" w:cs="Arial"/>
        </w:rPr>
        <w:t xml:space="preserve">: </w:t>
      </w:r>
      <w:bookmarkStart w:id="0" w:name="_GoBack"/>
      <w:bookmarkEnd w:id="0"/>
      <w:r w:rsidR="003B6089">
        <w:fldChar w:fldCharType="begin"/>
      </w:r>
      <w:r w:rsidR="003B6089">
        <w:instrText xml:space="preserve"> HYPERLINK "http://www.imdb.com/title/tt1104001/" </w:instrText>
      </w:r>
      <w:r w:rsidR="003B6089">
        <w:fldChar w:fldCharType="separate"/>
      </w:r>
      <w:r>
        <w:rPr>
          <w:rStyle w:val="Hyperlinkki"/>
          <w:rFonts w:ascii="Arial" w:hAnsi="Arial" w:cs="Arial"/>
        </w:rPr>
        <w:t>www.imdb.com/title/tt1104001/</w:t>
      </w:r>
      <w:r w:rsidR="003B6089">
        <w:rPr>
          <w:rStyle w:val="Hyperlinkki"/>
          <w:rFonts w:ascii="Arial" w:hAnsi="Arial" w:cs="Arial"/>
        </w:rPr>
        <w:fldChar w:fldCharType="end"/>
      </w:r>
    </w:p>
    <w:sectPr w:rsidR="00D53360" w:rsidRPr="004D7314" w:rsidSect="003227F8">
      <w:headerReference w:type="default" r:id="rId14"/>
      <w:footerReference w:type="default" r:id="rId15"/>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89" w:rsidRDefault="003B6089" w:rsidP="008E634E">
      <w:r>
        <w:separator/>
      </w:r>
    </w:p>
  </w:endnote>
  <w:endnote w:type="continuationSeparator" w:id="0">
    <w:p w:rsidR="003B6089" w:rsidRDefault="003B6089"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A2" w:rsidRPr="00564C9C" w:rsidRDefault="004019A2" w:rsidP="004019A2">
    <w:pPr>
      <w:pStyle w:val="Alatunniste"/>
      <w:rPr>
        <w:sz w:val="14"/>
        <w:szCs w:val="14"/>
      </w:rPr>
    </w:pPr>
    <w:r w:rsidRPr="00564C9C">
      <w:rPr>
        <w:sz w:val="14"/>
        <w:szCs w:val="14"/>
      </w:rPr>
      <w:t xml:space="preserve">TIKKURILA OYJ </w:t>
    </w:r>
  </w:p>
  <w:p w:rsidR="00875301" w:rsidRPr="00564C9C" w:rsidRDefault="004D0C86" w:rsidP="00875301">
    <w:pPr>
      <w:pStyle w:val="Alatunniste"/>
      <w:rPr>
        <w:sz w:val="14"/>
        <w:szCs w:val="14"/>
      </w:rPr>
    </w:pPr>
    <w:r w:rsidRPr="00564C9C">
      <w:rPr>
        <w:sz w:val="14"/>
        <w:szCs w:val="14"/>
      </w:rPr>
      <w:t>PL 53, Kuninkaalantie 1, 01301 Vantaa, puh. 020 191 2000</w:t>
    </w:r>
  </w:p>
  <w:p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w:t>
    </w:r>
    <w:proofErr w:type="spellStart"/>
    <w:r w:rsidRPr="00564C9C">
      <w:rPr>
        <w:sz w:val="14"/>
        <w:szCs w:val="14"/>
      </w:rPr>
      <w:t>rek</w:t>
    </w:r>
    <w:proofErr w:type="spellEnd"/>
    <w:r w:rsidRPr="00564C9C">
      <w:rPr>
        <w:sz w:val="14"/>
        <w:szCs w:val="14"/>
      </w:rPr>
      <w:t xml:space="preserve">.  </w:t>
    </w:r>
  </w:p>
  <w:p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89" w:rsidRDefault="003B6089" w:rsidP="008E634E">
      <w:r>
        <w:separator/>
      </w:r>
    </w:p>
  </w:footnote>
  <w:footnote w:type="continuationSeparator" w:id="0">
    <w:p w:rsidR="003B6089" w:rsidRDefault="003B6089" w:rsidP="008E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9B" w:rsidRPr="00D0058E" w:rsidRDefault="0053179B" w:rsidP="00F61585">
    <w:pPr>
      <w:pStyle w:val="Eivli"/>
      <w:rPr>
        <w:rFonts w:ascii="Arial" w:hAnsi="Arial" w:cs="Arial"/>
        <w:lang w:val="en-US"/>
      </w:rPr>
    </w:pPr>
    <w:r w:rsidRPr="00D0058E">
      <w:rPr>
        <w:rFonts w:ascii="Arial" w:hAnsi="Arial" w:cs="Arial"/>
        <w:noProof/>
        <w:lang w:eastAsia="fi-FI"/>
      </w:rPr>
      <w:drawing>
        <wp:anchor distT="0" distB="0" distL="114300" distR="114300" simplePos="0" relativeHeight="251658240" behindDoc="0" locked="0" layoutInCell="1" allowOverlap="1" wp14:anchorId="0E1C754C" wp14:editId="74CCA56B">
          <wp:simplePos x="0" y="0"/>
          <wp:positionH relativeFrom="column">
            <wp:posOffset>5285740</wp:posOffset>
          </wp:positionH>
          <wp:positionV relativeFrom="paragraph">
            <wp:posOffset>-14605</wp:posOffset>
          </wp:positionV>
          <wp:extent cx="827405" cy="833120"/>
          <wp:effectExtent l="0" t="0" r="0" b="508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rsidR="006E79E1" w:rsidRPr="0053780B" w:rsidRDefault="006E79E1" w:rsidP="00F61585">
    <w:pPr>
      <w:pStyle w:val="Eivli"/>
      <w:rPr>
        <w:rFonts w:ascii="Arial" w:hAnsi="Arial" w:cs="Arial"/>
        <w:sz w:val="20"/>
        <w:szCs w:val="20"/>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53780B" w:rsidTr="00F31548">
      <w:tc>
        <w:tcPr>
          <w:tcW w:w="3476" w:type="dxa"/>
        </w:tcPr>
        <w:p w:rsidR="002C40B4" w:rsidRPr="0053780B" w:rsidRDefault="004D7314" w:rsidP="004D7314">
          <w:pPr>
            <w:pStyle w:val="Eivli"/>
            <w:rPr>
              <w:rFonts w:ascii="Arial" w:hAnsi="Arial" w:cs="Arial"/>
              <w:lang w:val="en-US"/>
            </w:rPr>
          </w:pPr>
          <w:r>
            <w:rPr>
              <w:rFonts w:ascii="Arial" w:hAnsi="Arial" w:cs="Arial"/>
              <w:lang w:val="en-US"/>
            </w:rPr>
            <w:t>UUTINEN</w:t>
          </w:r>
        </w:p>
      </w:tc>
      <w:tc>
        <w:tcPr>
          <w:tcW w:w="900" w:type="dxa"/>
          <w:gridSpan w:val="2"/>
        </w:tcPr>
        <w:p w:rsidR="002C40B4" w:rsidRPr="0053780B" w:rsidRDefault="002C40B4" w:rsidP="00F61585">
          <w:pPr>
            <w:pStyle w:val="Eivli"/>
            <w:rPr>
              <w:rFonts w:ascii="Arial" w:hAnsi="Arial" w:cs="Arial"/>
              <w:lang w:val="en-US"/>
            </w:rPr>
          </w:pPr>
          <w:r w:rsidRPr="0053780B">
            <w:rPr>
              <w:rStyle w:val="Sivunumero"/>
              <w:rFonts w:ascii="Arial" w:hAnsi="Arial" w:cs="Arial"/>
            </w:rPr>
            <w:fldChar w:fldCharType="begin"/>
          </w:r>
          <w:r w:rsidRPr="0053780B">
            <w:rPr>
              <w:rStyle w:val="Sivunumero"/>
              <w:rFonts w:ascii="Arial" w:hAnsi="Arial" w:cs="Arial"/>
              <w:lang w:val="en-US"/>
            </w:rPr>
            <w:instrText xml:space="preserve"> PAGE </w:instrText>
          </w:r>
          <w:r w:rsidRPr="0053780B">
            <w:rPr>
              <w:rStyle w:val="Sivunumero"/>
              <w:rFonts w:ascii="Arial" w:hAnsi="Arial" w:cs="Arial"/>
            </w:rPr>
            <w:fldChar w:fldCharType="separate"/>
          </w:r>
          <w:r w:rsidR="00C46E12">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 xml:space="preserve"> </w:t>
          </w:r>
          <w:r w:rsidR="00F31548" w:rsidRPr="0053780B">
            <w:rPr>
              <w:rFonts w:ascii="Arial" w:hAnsi="Arial" w:cs="Arial"/>
              <w:lang w:val="en-US"/>
            </w:rPr>
            <w:t>(</w:t>
          </w:r>
          <w:r w:rsidRPr="0053780B">
            <w:rPr>
              <w:rStyle w:val="Sivunumero"/>
              <w:rFonts w:ascii="Arial" w:hAnsi="Arial" w:cs="Arial"/>
            </w:rPr>
            <w:fldChar w:fldCharType="begin"/>
          </w:r>
          <w:r w:rsidRPr="0053780B">
            <w:rPr>
              <w:rStyle w:val="Sivunumero"/>
              <w:rFonts w:ascii="Arial" w:hAnsi="Arial" w:cs="Arial"/>
              <w:lang w:val="en-US"/>
            </w:rPr>
            <w:instrText xml:space="preserve"> NUMPAGES </w:instrText>
          </w:r>
          <w:r w:rsidRPr="0053780B">
            <w:rPr>
              <w:rStyle w:val="Sivunumero"/>
              <w:rFonts w:ascii="Arial" w:hAnsi="Arial" w:cs="Arial"/>
            </w:rPr>
            <w:fldChar w:fldCharType="separate"/>
          </w:r>
          <w:r w:rsidR="00C46E12">
            <w:rPr>
              <w:rStyle w:val="Sivunumero"/>
              <w:rFonts w:ascii="Arial" w:hAnsi="Arial" w:cs="Arial"/>
              <w:noProof/>
              <w:lang w:val="en-US"/>
            </w:rPr>
            <w:t>2</w:t>
          </w:r>
          <w:r w:rsidRPr="0053780B">
            <w:rPr>
              <w:rStyle w:val="Sivunumero"/>
              <w:rFonts w:ascii="Arial" w:hAnsi="Arial" w:cs="Arial"/>
            </w:rPr>
            <w:fldChar w:fldCharType="end"/>
          </w:r>
          <w:r w:rsidRPr="0053780B">
            <w:rPr>
              <w:rFonts w:ascii="Arial" w:hAnsi="Arial" w:cs="Arial"/>
              <w:lang w:val="en-US"/>
            </w:rPr>
            <w:t>)</w:t>
          </w:r>
        </w:p>
      </w:tc>
      <w:tc>
        <w:tcPr>
          <w:tcW w:w="1652" w:type="dxa"/>
        </w:tcPr>
        <w:p w:rsidR="002C40B4" w:rsidRPr="0053780B" w:rsidRDefault="002C40B4" w:rsidP="00F61585">
          <w:pPr>
            <w:pStyle w:val="Eivli"/>
            <w:rPr>
              <w:rStyle w:val="Sivunumero"/>
              <w:rFonts w:ascii="Arial" w:hAnsi="Arial" w:cs="Arial"/>
            </w:rPr>
          </w:pPr>
        </w:p>
      </w:tc>
      <w:tc>
        <w:tcPr>
          <w:tcW w:w="1652" w:type="dxa"/>
        </w:tcPr>
        <w:p w:rsidR="002C40B4" w:rsidRPr="0053780B" w:rsidRDefault="002C40B4" w:rsidP="00F61585">
          <w:pPr>
            <w:pStyle w:val="Eivli"/>
            <w:rPr>
              <w:rStyle w:val="Sivunumero"/>
              <w:rFonts w:ascii="Arial" w:hAnsi="Arial" w:cs="Arial"/>
            </w:rPr>
          </w:pPr>
        </w:p>
      </w:tc>
    </w:tr>
    <w:tr w:rsidR="002C40B4" w:rsidRPr="0053780B" w:rsidTr="00F31548">
      <w:trPr>
        <w:gridAfter w:val="1"/>
        <w:wAfter w:w="1652" w:type="dxa"/>
      </w:trPr>
      <w:sdt>
        <w:sdtPr>
          <w:rPr>
            <w:rStyle w:val="Sivunumero"/>
            <w:rFonts w:ascii="Arial" w:hAnsi="Arial" w:cs="Arial"/>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53780B" w:rsidRDefault="004D7314" w:rsidP="00F61585">
              <w:pPr>
                <w:pStyle w:val="Eivli"/>
                <w:rPr>
                  <w:rStyle w:val="Sivunumero"/>
                  <w:rFonts w:ascii="Arial" w:hAnsi="Arial" w:cs="Arial"/>
                  <w:lang w:val="en-US"/>
                </w:rPr>
              </w:pPr>
              <w:r>
                <w:rPr>
                  <w:rStyle w:val="Sivunumero"/>
                  <w:rFonts w:ascii="Arial" w:hAnsi="Arial" w:cs="Arial"/>
                  <w:lang w:val="en-US"/>
                </w:rPr>
                <w:t xml:space="preserve">     </w:t>
              </w:r>
            </w:p>
          </w:tc>
        </w:sdtContent>
      </w:sdt>
      <w:tc>
        <w:tcPr>
          <w:tcW w:w="542" w:type="dxa"/>
        </w:tcPr>
        <w:p w:rsidR="002C40B4" w:rsidRPr="0053780B" w:rsidRDefault="002C40B4" w:rsidP="00F61585">
          <w:pPr>
            <w:pStyle w:val="Eivli"/>
            <w:rPr>
              <w:rStyle w:val="Sivunumero"/>
              <w:rFonts w:ascii="Arial" w:hAnsi="Arial" w:cs="Arial"/>
              <w:lang w:val="en-US"/>
            </w:rPr>
          </w:pPr>
        </w:p>
      </w:tc>
      <w:tc>
        <w:tcPr>
          <w:tcW w:w="1652" w:type="dxa"/>
        </w:tcPr>
        <w:p w:rsidR="002C40B4" w:rsidRPr="0053780B" w:rsidRDefault="002C40B4" w:rsidP="00F61585">
          <w:pPr>
            <w:pStyle w:val="Eivli"/>
            <w:rPr>
              <w:rStyle w:val="Sivunumero"/>
              <w:rFonts w:ascii="Arial" w:hAnsi="Arial" w:cs="Arial"/>
              <w:lang w:val="en-US"/>
            </w:rPr>
          </w:pPr>
        </w:p>
      </w:tc>
    </w:tr>
  </w:tbl>
  <w:p w:rsidR="00634BA1" w:rsidRPr="0053780B" w:rsidRDefault="004D7314" w:rsidP="00F61585">
    <w:pPr>
      <w:pStyle w:val="Eivli"/>
      <w:rPr>
        <w:rFonts w:ascii="Arial" w:hAnsi="Arial" w:cs="Arial"/>
        <w:sz w:val="20"/>
        <w:szCs w:val="20"/>
      </w:rPr>
    </w:pPr>
    <w:r>
      <w:rPr>
        <w:rFonts w:ascii="Arial" w:hAnsi="Arial" w:cs="Arial"/>
        <w:sz w:val="20"/>
        <w:szCs w:val="20"/>
      </w:rPr>
      <w:t>Markkinointi</w:t>
    </w:r>
    <w:r w:rsidR="00DB27C4" w:rsidRPr="0053780B">
      <w:rPr>
        <w:rFonts w:ascii="Arial" w:hAnsi="Arial" w:cs="Arial"/>
        <w:sz w:val="20"/>
        <w:szCs w:val="20"/>
      </w:rPr>
      <w:tab/>
    </w:r>
  </w:p>
  <w:p w:rsidR="000407DE" w:rsidRPr="0053780B" w:rsidRDefault="004D7314" w:rsidP="00F61585">
    <w:pPr>
      <w:pStyle w:val="Eivli"/>
      <w:tabs>
        <w:tab w:val="left" w:pos="3686"/>
      </w:tabs>
      <w:rPr>
        <w:rFonts w:ascii="Arial" w:hAnsi="Arial" w:cs="Arial"/>
        <w:sz w:val="20"/>
        <w:szCs w:val="20"/>
      </w:rPr>
    </w:pPr>
    <w:r>
      <w:rPr>
        <w:rFonts w:ascii="Arial" w:hAnsi="Arial" w:cs="Arial"/>
        <w:sz w:val="20"/>
        <w:szCs w:val="20"/>
      </w:rPr>
      <w:t>Arja Schadewitz</w:t>
    </w:r>
    <w:r w:rsidR="00875301" w:rsidRPr="0053780B">
      <w:rPr>
        <w:rFonts w:ascii="Arial" w:hAnsi="Arial" w:cs="Arial"/>
        <w:sz w:val="20"/>
        <w:szCs w:val="20"/>
      </w:rPr>
      <w:tab/>
      <w:t>8.</w:t>
    </w:r>
    <w:r>
      <w:rPr>
        <w:rFonts w:ascii="Arial" w:hAnsi="Arial" w:cs="Arial"/>
        <w:sz w:val="20"/>
        <w:szCs w:val="20"/>
      </w:rPr>
      <w:t>6</w:t>
    </w:r>
    <w:r w:rsidR="00875301" w:rsidRPr="0053780B">
      <w:rPr>
        <w:rFonts w:ascii="Arial" w:hAnsi="Arial" w:cs="Arial"/>
        <w:sz w:val="20"/>
        <w:szCs w:val="20"/>
      </w:rPr>
      <w:t>.</w:t>
    </w:r>
    <w:r w:rsidR="000407DE" w:rsidRPr="0053780B">
      <w:rPr>
        <w:rFonts w:ascii="Arial" w:hAnsi="Arial" w:cs="Arial"/>
        <w:sz w:val="20"/>
        <w:szCs w:val="20"/>
      </w:rPr>
      <w:t>201</w:t>
    </w:r>
    <w:r>
      <w:rPr>
        <w:rFonts w:ascii="Arial" w:hAnsi="Arial" w:cs="Arial"/>
        <w:sz w:val="20"/>
        <w:szCs w:val="20"/>
      </w:rPr>
      <w:t>5</w:t>
    </w:r>
  </w:p>
  <w:p w:rsidR="00425BCD" w:rsidRPr="0053780B" w:rsidRDefault="00425BCD">
    <w:pPr>
      <w:rPr>
        <w:rFonts w:ascii="Arial" w:hAnsi="Arial" w:cs="Arial"/>
        <w:sz w:val="20"/>
        <w:szCs w:val="20"/>
      </w:rPr>
    </w:pPr>
    <w:r w:rsidRPr="0053780B">
      <w:rPr>
        <w:rFonts w:ascii="Arial" w:hAnsi="Arial" w:cs="Arial"/>
        <w:sz w:val="20"/>
        <w:szCs w:val="20"/>
      </w:rPr>
      <w:tab/>
    </w:r>
    <w:r w:rsidRPr="0053780B">
      <w:rPr>
        <w:rFonts w:ascii="Arial" w:hAnsi="Arial" w:cs="Arial"/>
        <w:sz w:val="20"/>
        <w:szCs w:val="20"/>
      </w:rPr>
      <w:tab/>
    </w:r>
  </w:p>
  <w:p w:rsidR="008E634E" w:rsidRPr="00D0058E" w:rsidRDefault="008E634E" w:rsidP="008E634E">
    <w:pPr>
      <w:pStyle w:val="Yltunniste"/>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4E"/>
    <w:rsid w:val="000407DE"/>
    <w:rsid w:val="000A0789"/>
    <w:rsid w:val="000A3AA7"/>
    <w:rsid w:val="000F761D"/>
    <w:rsid w:val="001534D5"/>
    <w:rsid w:val="00230884"/>
    <w:rsid w:val="002444DB"/>
    <w:rsid w:val="00287E7A"/>
    <w:rsid w:val="002C40B4"/>
    <w:rsid w:val="00307D46"/>
    <w:rsid w:val="003227F8"/>
    <w:rsid w:val="003B6089"/>
    <w:rsid w:val="003D7B2C"/>
    <w:rsid w:val="004019A2"/>
    <w:rsid w:val="00425BCD"/>
    <w:rsid w:val="004568A6"/>
    <w:rsid w:val="004D0C86"/>
    <w:rsid w:val="004D7314"/>
    <w:rsid w:val="0053179B"/>
    <w:rsid w:val="0053780B"/>
    <w:rsid w:val="00564C9C"/>
    <w:rsid w:val="005922E2"/>
    <w:rsid w:val="00606CDE"/>
    <w:rsid w:val="0062169B"/>
    <w:rsid w:val="00634BA1"/>
    <w:rsid w:val="006E79E1"/>
    <w:rsid w:val="00701175"/>
    <w:rsid w:val="00740AE2"/>
    <w:rsid w:val="00875301"/>
    <w:rsid w:val="00883C39"/>
    <w:rsid w:val="008E0B28"/>
    <w:rsid w:val="008E44FB"/>
    <w:rsid w:val="008E634E"/>
    <w:rsid w:val="008F6B2F"/>
    <w:rsid w:val="0092196D"/>
    <w:rsid w:val="00981312"/>
    <w:rsid w:val="009D7A1A"/>
    <w:rsid w:val="009E1976"/>
    <w:rsid w:val="009F79BC"/>
    <w:rsid w:val="00B7220F"/>
    <w:rsid w:val="00C14C55"/>
    <w:rsid w:val="00C46E12"/>
    <w:rsid w:val="00C759CD"/>
    <w:rsid w:val="00CA6E66"/>
    <w:rsid w:val="00D0058E"/>
    <w:rsid w:val="00D53360"/>
    <w:rsid w:val="00D67470"/>
    <w:rsid w:val="00DB27C4"/>
    <w:rsid w:val="00E1207B"/>
    <w:rsid w:val="00E72385"/>
    <w:rsid w:val="00EF7BEB"/>
    <w:rsid w:val="00F31548"/>
    <w:rsid w:val="00F615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page number"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semiHidden/>
    <w:unhideWhenUsed/>
    <w:rsid w:val="004D7314"/>
    <w:rPr>
      <w:color w:val="0000FF" w:themeColor="hyperlink"/>
      <w:u w:val="single"/>
    </w:rPr>
  </w:style>
  <w:style w:type="character" w:customStyle="1" w:styleId="baec5a81-e4d6-4674-97f3-e9220f0136c1">
    <w:name w:val="baec5a81-e4d6-4674-97f3-e9220f0136c1"/>
    <w:basedOn w:val="Kappaleenoletusfontti"/>
    <w:rsid w:val="004D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page number"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semiHidden/>
    <w:unhideWhenUsed/>
    <w:rsid w:val="004D7314"/>
    <w:rPr>
      <w:color w:val="0000FF" w:themeColor="hyperlink"/>
      <w:u w:val="single"/>
    </w:rPr>
  </w:style>
  <w:style w:type="character" w:customStyle="1" w:styleId="baec5a81-e4d6-4674-97f3-e9220f0136c1">
    <w:name w:val="baec5a81-e4d6-4674-97f3-e9220f0136c1"/>
    <w:basedOn w:val="Kappaleenoletusfontti"/>
    <w:rsid w:val="004D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pc.tikkurila.biz:80/Pages/peopleresults.aspx?k=%22%2B3725262040%22" TargetMode="External"/><Relationship Id="rId13" Type="http://schemas.openxmlformats.org/officeDocument/2006/relationships/hyperlink" Target="https://www.youtube.com/watch?v=lpvnqQdHHJ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kkurila.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kkurila.fi/teollisu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kkurila.fi/ammattilaiset" TargetMode="External"/><Relationship Id="rId4" Type="http://schemas.openxmlformats.org/officeDocument/2006/relationships/settings" Target="settings.xml"/><Relationship Id="rId9" Type="http://schemas.openxmlformats.org/officeDocument/2006/relationships/hyperlink" Target="mailto:tarmo.mooste@tikkuril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4E23-33E9-4958-B212-842499E9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4255</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Schadewitz Arja</dc:creator>
  <cp:lastModifiedBy>Schadewitz Arja</cp:lastModifiedBy>
  <cp:revision>5</cp:revision>
  <cp:lastPrinted>2014-07-09T08:54:00Z</cp:lastPrinted>
  <dcterms:created xsi:type="dcterms:W3CDTF">2015-06-05T08:48:00Z</dcterms:created>
  <dcterms:modified xsi:type="dcterms:W3CDTF">2015-06-05T08:52:00Z</dcterms:modified>
</cp:coreProperties>
</file>