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6DD" w:rsidRDefault="00050EFD">
      <w:r>
        <w:t>Stockholm 2016-11-17</w:t>
      </w:r>
    </w:p>
    <w:p w:rsidR="009664DD" w:rsidRDefault="00B226DD">
      <w:r>
        <w:t xml:space="preserve">Pressmeddelande </w:t>
      </w:r>
    </w:p>
    <w:p w:rsidR="00B226DD" w:rsidRDefault="00B226DD"/>
    <w:p w:rsidR="00B226DD" w:rsidRPr="00865E9E" w:rsidRDefault="00B226DD" w:rsidP="00B226DD">
      <w:pPr>
        <w:rPr>
          <w:rFonts w:ascii="Calibri" w:hAnsi="Calibri" w:cs="Calibri"/>
          <w:b/>
        </w:rPr>
      </w:pPr>
      <w:r w:rsidRPr="00865E9E">
        <w:rPr>
          <w:rFonts w:ascii="Calibri" w:hAnsi="Calibri" w:cs="Calibri"/>
          <w:b/>
        </w:rPr>
        <w:t>Stockholmare vi</w:t>
      </w:r>
      <w:r w:rsidR="00A023B6">
        <w:rPr>
          <w:rFonts w:ascii="Calibri" w:hAnsi="Calibri" w:cs="Calibri"/>
          <w:b/>
        </w:rPr>
        <w:t>ll skydda klassiska ljusskyltar visar ny undersökning</w:t>
      </w:r>
    </w:p>
    <w:p w:rsidR="00B226DD" w:rsidRDefault="00B226DD" w:rsidP="00B226DD"/>
    <w:p w:rsidR="0054451E" w:rsidRDefault="00B226DD" w:rsidP="00B226DD">
      <w:pPr>
        <w:rPr>
          <w:b/>
        </w:rPr>
      </w:pPr>
      <w:r w:rsidRPr="00B226DD">
        <w:rPr>
          <w:b/>
        </w:rPr>
        <w:t>7 av 10 stockholmare vill skydda klassiska ljusskyltar i Stockholm, visar en</w:t>
      </w:r>
      <w:r w:rsidR="002E1066">
        <w:rPr>
          <w:b/>
        </w:rPr>
        <w:t xml:space="preserve"> ny </w:t>
      </w:r>
      <w:r w:rsidRPr="00B226DD">
        <w:rPr>
          <w:b/>
        </w:rPr>
        <w:t xml:space="preserve">undersökning som genomförts av </w:t>
      </w:r>
      <w:proofErr w:type="spellStart"/>
      <w:r w:rsidRPr="00B226DD">
        <w:rPr>
          <w:b/>
        </w:rPr>
        <w:t>Novus</w:t>
      </w:r>
      <w:proofErr w:type="spellEnd"/>
      <w:r w:rsidRPr="00B226DD">
        <w:rPr>
          <w:b/>
        </w:rPr>
        <w:t xml:space="preserve"> på uppdrag av Focus Neon. Varannan stockholmare anser att Stockholms ljusskyltar har stor betydelse för stadsbilden, men trots det finns inget skydd för deras bevarande. </w:t>
      </w:r>
    </w:p>
    <w:p w:rsidR="00B226DD" w:rsidRPr="0054451E" w:rsidRDefault="00B226DD" w:rsidP="00B226DD">
      <w:r w:rsidRPr="0054451E">
        <w:t xml:space="preserve">I samband med tillkännagivandet av </w:t>
      </w:r>
      <w:hyperlink r:id="rId7" w:history="1">
        <w:r w:rsidRPr="0054451E">
          <w:rPr>
            <w:rStyle w:val="Hyperlnk"/>
          </w:rPr>
          <w:t>Stockholms Skyltpris 2016</w:t>
        </w:r>
      </w:hyperlink>
      <w:r w:rsidRPr="0054451E">
        <w:t xml:space="preserve"> och årets </w:t>
      </w:r>
      <w:hyperlink r:id="rId8" w:history="1">
        <w:r w:rsidRPr="0054451E">
          <w:rPr>
            <w:rStyle w:val="Hyperlnk"/>
          </w:rPr>
          <w:t>Lysande skylt</w:t>
        </w:r>
      </w:hyperlink>
      <w:r w:rsidRPr="0054451E">
        <w:t xml:space="preserve"> har </w:t>
      </w:r>
      <w:hyperlink r:id="rId9" w:history="1">
        <w:r w:rsidRPr="0054451E">
          <w:rPr>
            <w:rStyle w:val="Hyperlnk"/>
          </w:rPr>
          <w:t>Focus Neon</w:t>
        </w:r>
      </w:hyperlink>
      <w:r w:rsidRPr="0054451E">
        <w:t xml:space="preserve"> låtit undersöka stockholmarnas syn på ljusskyltar, </w:t>
      </w:r>
      <w:r w:rsidR="00F41CCC">
        <w:t>något som</w:t>
      </w:r>
      <w:bookmarkStart w:id="0" w:name="_GoBack"/>
      <w:bookmarkEnd w:id="0"/>
      <w:r w:rsidRPr="0054451E">
        <w:t xml:space="preserve"> förändrats genom åren sedan skyltarna började komma upp i början av förra seklet.</w:t>
      </w:r>
    </w:p>
    <w:p w:rsidR="0054451E" w:rsidRDefault="0054451E" w:rsidP="0054451E">
      <w:r>
        <w:t>Undersökningen visar att varannan stockholmare anser att Stockholms ljusskyltar har stor betydelse för stadsbilden och att mer än var fjärde boende i centrala Stockholm anser att ljusskyltarna har mycket stor betydelse. Var tredje stockholmare anser i att ljusskyltarna bidrar till Stockholms ljussättning och var fjärde att de är en del av Stockholms identitet.</w:t>
      </w:r>
    </w:p>
    <w:p w:rsidR="00B226DD" w:rsidRDefault="00B226DD" w:rsidP="00B226DD">
      <w:r>
        <w:t>Men de klassiska ljusskyltarnas fortlevnad i stadsmiljön är hotad. Idag finns inget lagstadgat skydd om ljusskyltarnas bevarande, utan det är upp till ägaren eller fastighetsägaren om skylten skall vara kvar. 7 av 10 anser att klassiska ljusskyltar bör skyddas och bland äldre stockholmare är stödet ännu större. Över 80% av stockholmarna över 50 år anser att skyltarna bör skyddas i någon form, t ex genom k-märkning.</w:t>
      </w:r>
    </w:p>
    <w:p w:rsidR="00F84A87" w:rsidRDefault="00255682" w:rsidP="009664DD">
      <w:pPr>
        <w:pStyle w:val="Liststycke"/>
        <w:numPr>
          <w:ilvl w:val="0"/>
          <w:numId w:val="1"/>
        </w:numPr>
      </w:pPr>
      <w:r>
        <w:t xml:space="preserve">Jag förstår att stockholmarna känner viss oro. </w:t>
      </w:r>
      <w:r w:rsidR="00F84A87">
        <w:t>Ljusskyltarna är en del av vårt kulturarv och en attraktiv urban miljö kräver en balanserad mix av klassiska ljusskyltar och moderna tekniska skyltlösningar</w:t>
      </w:r>
      <w:r>
        <w:t>, säger Lars Lindberg, marknadschef på Focus Neon.</w:t>
      </w:r>
    </w:p>
    <w:p w:rsidR="0054451E" w:rsidRDefault="00C24120" w:rsidP="00B226DD">
      <w:hyperlink r:id="rId10" w:history="1">
        <w:r w:rsidR="0054451E" w:rsidRPr="00372117">
          <w:rPr>
            <w:rStyle w:val="Hyperlnk"/>
          </w:rPr>
          <w:t>Läs mer om resultatet och ladda ned hela undersökningen från Focus Neons webbplats</w:t>
        </w:r>
      </w:hyperlink>
      <w:r w:rsidR="002E1066">
        <w:t>.</w:t>
      </w:r>
    </w:p>
    <w:p w:rsidR="002E1066" w:rsidRDefault="002E1066">
      <w:r>
        <w:t>För mer information, vänligen kontakta Lars Lindberg, marknadschef Focus Neon 073-9503718 eller lars.lindberg@focusneon.se</w:t>
      </w:r>
    </w:p>
    <w:p w:rsidR="00B226DD" w:rsidRPr="00671478" w:rsidRDefault="00B226DD" w:rsidP="00B226DD">
      <w:pPr>
        <w:rPr>
          <w:b/>
        </w:rPr>
      </w:pPr>
      <w:r w:rsidRPr="00671478">
        <w:rPr>
          <w:b/>
        </w:rPr>
        <w:t>Om undersökningen</w:t>
      </w:r>
    </w:p>
    <w:p w:rsidR="00B226DD" w:rsidRDefault="00B226DD" w:rsidP="00B226DD">
      <w:r>
        <w:t xml:space="preserve">Focus Neon har tillsammans med undersökningsföretaget </w:t>
      </w:r>
      <w:proofErr w:type="spellStart"/>
      <w:r>
        <w:t>Novus</w:t>
      </w:r>
      <w:proofErr w:type="spellEnd"/>
      <w:r>
        <w:t xml:space="preserve"> undersökt Stockholmarnas inställning till ljusskyltar i Stockholm. Undersökningen gjordes via webbintervjuer under perioden 27 oktober – 2 november 2016 och målgruppen är allmänheten 18-79 år boende i Stockholms län. Totalt genomfördes 1000 intervjuer med en deltagarfrekvens på 64%.</w:t>
      </w:r>
    </w:p>
    <w:p w:rsidR="002E1066" w:rsidRDefault="002E1066" w:rsidP="00B226DD">
      <w:pPr>
        <w:rPr>
          <w:b/>
        </w:rPr>
      </w:pPr>
    </w:p>
    <w:p w:rsidR="00B226DD" w:rsidRPr="00D35554" w:rsidRDefault="00B226DD" w:rsidP="00B226DD">
      <w:pPr>
        <w:rPr>
          <w:b/>
        </w:rPr>
      </w:pPr>
      <w:r w:rsidRPr="00D35554">
        <w:rPr>
          <w:b/>
        </w:rPr>
        <w:t>Om Focus Neon</w:t>
      </w:r>
    </w:p>
    <w:p w:rsidR="00B226DD" w:rsidRDefault="00B226DD">
      <w:r w:rsidRPr="0054451E">
        <w:rPr>
          <w:sz w:val="20"/>
        </w:rPr>
        <w:t xml:space="preserve">Focus Neon är Nordens största leverantör av anpassade skyltlösningar. Vi kombinerar 50 års erfarenhet av design med stort personligt engagemang och med den senaste teknologin för att skapa skyltlösningar som stärker våra kunders identitet och får dem att synas i samhället. Vi hanterar allt från enstaka skyltprojekt till </w:t>
      </w:r>
      <w:proofErr w:type="spellStart"/>
      <w:r w:rsidRPr="0054451E">
        <w:rPr>
          <w:sz w:val="20"/>
        </w:rPr>
        <w:t>omprofilering</w:t>
      </w:r>
      <w:proofErr w:type="spellEnd"/>
      <w:r w:rsidRPr="0054451E">
        <w:rPr>
          <w:sz w:val="20"/>
        </w:rPr>
        <w:t xml:space="preserve"> av företag och bland våra kunder finns </w:t>
      </w:r>
      <w:r w:rsidR="001B3CF2">
        <w:rPr>
          <w:sz w:val="20"/>
        </w:rPr>
        <w:t xml:space="preserve">t ex </w:t>
      </w:r>
      <w:r w:rsidRPr="0054451E">
        <w:rPr>
          <w:sz w:val="20"/>
        </w:rPr>
        <w:t xml:space="preserve">McDonald’s, </w:t>
      </w:r>
      <w:proofErr w:type="spellStart"/>
      <w:r w:rsidRPr="0054451E">
        <w:rPr>
          <w:sz w:val="20"/>
        </w:rPr>
        <w:t>PostNord</w:t>
      </w:r>
      <w:proofErr w:type="spellEnd"/>
      <w:r w:rsidRPr="0054451E">
        <w:rPr>
          <w:sz w:val="20"/>
        </w:rPr>
        <w:t xml:space="preserve">, Synsam och Espresso House. För mer information, besök </w:t>
      </w:r>
      <w:hyperlink r:id="rId11" w:history="1">
        <w:r w:rsidRPr="0054451E">
          <w:rPr>
            <w:rStyle w:val="Hyperlnk"/>
            <w:sz w:val="20"/>
          </w:rPr>
          <w:t>www.focusneon.se</w:t>
        </w:r>
      </w:hyperlink>
    </w:p>
    <w:sectPr w:rsidR="00B226D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120" w:rsidRDefault="00C24120" w:rsidP="00A023B6">
      <w:pPr>
        <w:spacing w:after="0" w:line="240" w:lineRule="auto"/>
      </w:pPr>
      <w:r>
        <w:separator/>
      </w:r>
    </w:p>
  </w:endnote>
  <w:endnote w:type="continuationSeparator" w:id="0">
    <w:p w:rsidR="00C24120" w:rsidRDefault="00C24120" w:rsidP="00A0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120" w:rsidRDefault="00C24120" w:rsidP="00A023B6">
      <w:pPr>
        <w:spacing w:after="0" w:line="240" w:lineRule="auto"/>
      </w:pPr>
      <w:r>
        <w:separator/>
      </w:r>
    </w:p>
  </w:footnote>
  <w:footnote w:type="continuationSeparator" w:id="0">
    <w:p w:rsidR="00C24120" w:rsidRDefault="00C24120" w:rsidP="00A02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B6" w:rsidRDefault="00A023B6">
    <w:pPr>
      <w:pStyle w:val="Sidhuvud"/>
    </w:pPr>
    <w:r>
      <w:rPr>
        <w:noProof/>
        <w:lang w:eastAsia="sv-SE"/>
      </w:rPr>
      <w:drawing>
        <wp:inline distT="0" distB="0" distL="0" distR="0" wp14:anchorId="7BE9DC1B" wp14:editId="55ADE940">
          <wp:extent cx="1635125" cy="408781"/>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cus_logo_2013.jpg"/>
                  <pic:cNvPicPr/>
                </pic:nvPicPr>
                <pic:blipFill>
                  <a:blip r:embed="rId1">
                    <a:extLst>
                      <a:ext uri="{28A0092B-C50C-407E-A947-70E740481C1C}">
                        <a14:useLocalDpi xmlns:a14="http://schemas.microsoft.com/office/drawing/2010/main" val="0"/>
                      </a:ext>
                    </a:extLst>
                  </a:blip>
                  <a:stretch>
                    <a:fillRect/>
                  </a:stretch>
                </pic:blipFill>
                <pic:spPr>
                  <a:xfrm>
                    <a:off x="0" y="0"/>
                    <a:ext cx="1890623" cy="472655"/>
                  </a:xfrm>
                  <a:prstGeom prst="rect">
                    <a:avLst/>
                  </a:prstGeom>
                </pic:spPr>
              </pic:pic>
            </a:graphicData>
          </a:graphic>
        </wp:inline>
      </w:drawing>
    </w:r>
  </w:p>
  <w:p w:rsidR="00A023B6" w:rsidRDefault="00A023B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3870"/>
    <w:multiLevelType w:val="hybridMultilevel"/>
    <w:tmpl w:val="BA943034"/>
    <w:lvl w:ilvl="0" w:tplc="29FCF946">
      <w:start w:val="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DD"/>
    <w:rsid w:val="00001A0C"/>
    <w:rsid w:val="00050EFD"/>
    <w:rsid w:val="001B3CF2"/>
    <w:rsid w:val="00255682"/>
    <w:rsid w:val="002E1066"/>
    <w:rsid w:val="00372117"/>
    <w:rsid w:val="0054451E"/>
    <w:rsid w:val="00757C95"/>
    <w:rsid w:val="00874832"/>
    <w:rsid w:val="009664DD"/>
    <w:rsid w:val="00A00B50"/>
    <w:rsid w:val="00A023B6"/>
    <w:rsid w:val="00A16A6C"/>
    <w:rsid w:val="00B226DD"/>
    <w:rsid w:val="00B77A14"/>
    <w:rsid w:val="00C24120"/>
    <w:rsid w:val="00E325A7"/>
    <w:rsid w:val="00F41CCC"/>
    <w:rsid w:val="00F84A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F5AF"/>
  <w15:chartTrackingRefBased/>
  <w15:docId w15:val="{6332F87F-57BA-41BD-A48E-FD353B5E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226DD"/>
    <w:rPr>
      <w:color w:val="0563C1" w:themeColor="hyperlink"/>
      <w:u w:val="single"/>
    </w:rPr>
  </w:style>
  <w:style w:type="paragraph" w:styleId="Liststycke">
    <w:name w:val="List Paragraph"/>
    <w:basedOn w:val="Normal"/>
    <w:uiPriority w:val="34"/>
    <w:qFormat/>
    <w:rsid w:val="0054451E"/>
    <w:pPr>
      <w:ind w:left="720"/>
      <w:contextualSpacing/>
    </w:pPr>
  </w:style>
  <w:style w:type="paragraph" w:styleId="Sidhuvud">
    <w:name w:val="header"/>
    <w:basedOn w:val="Normal"/>
    <w:link w:val="SidhuvudChar"/>
    <w:uiPriority w:val="99"/>
    <w:unhideWhenUsed/>
    <w:rsid w:val="00A023B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023B6"/>
  </w:style>
  <w:style w:type="paragraph" w:styleId="Sidfot">
    <w:name w:val="footer"/>
    <w:basedOn w:val="Normal"/>
    <w:link w:val="SidfotChar"/>
    <w:uiPriority w:val="99"/>
    <w:unhideWhenUsed/>
    <w:rsid w:val="00A023B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0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dsmuseet.stockholm.se/om-oss/stipendier-och-priser/lysande-skylt-och-stockholms-skyltpris/lysande-skylt-20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jusreklamforbundet.se/stockholms-skyltpris.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ars.lindberg\AppData\Roaming\Microsoft\Word\www.focusneon.se" TargetMode="External"/><Relationship Id="rId5" Type="http://schemas.openxmlformats.org/officeDocument/2006/relationships/footnotes" Target="footnotes.xml"/><Relationship Id="rId10" Type="http://schemas.openxmlformats.org/officeDocument/2006/relationships/hyperlink" Target="http://focusneon.se/skydda-klassiska-ljusskyltar/%20&#8206;" TargetMode="External"/><Relationship Id="rId4" Type="http://schemas.openxmlformats.org/officeDocument/2006/relationships/webSettings" Target="webSettings.xml"/><Relationship Id="rId9" Type="http://schemas.openxmlformats.org/officeDocument/2006/relationships/hyperlink" Target="http://www.focusneon.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501</Words>
  <Characters>2656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Lindberg</dc:creator>
  <cp:keywords/>
  <dc:description/>
  <cp:lastModifiedBy>Lars Lindberg</cp:lastModifiedBy>
  <cp:revision>5</cp:revision>
  <cp:lastPrinted>2016-11-17T07:20:00Z</cp:lastPrinted>
  <dcterms:created xsi:type="dcterms:W3CDTF">2016-11-08T09:21:00Z</dcterms:created>
  <dcterms:modified xsi:type="dcterms:W3CDTF">2016-11-17T07:24:00Z</dcterms:modified>
</cp:coreProperties>
</file>