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AE9DF" w14:textId="43B04DAA" w:rsidR="00A3628B" w:rsidRPr="0010651E" w:rsidRDefault="00A3628B" w:rsidP="00A3628B">
      <w:pPr>
        <w:pStyle w:val="Web"/>
        <w:rPr>
          <w:rFonts w:ascii="Meiryo UI" w:eastAsia="Meiryo UI" w:hAnsi="Meiryo UI"/>
          <w:sz w:val="21"/>
          <w:szCs w:val="21"/>
        </w:rPr>
      </w:pPr>
      <w:r w:rsidRPr="0010651E">
        <w:rPr>
          <w:rFonts w:ascii="Meiryo UI" w:eastAsia="Meiryo UI" w:hAnsi="Meiryo UI" w:hint="eastAsia"/>
          <w:sz w:val="21"/>
          <w:szCs w:val="21"/>
        </w:rPr>
        <w:t>News</w:t>
      </w:r>
      <w:r w:rsidR="0028201A">
        <w:rPr>
          <w:rFonts w:ascii="Meiryo UI" w:eastAsia="Meiryo UI" w:hAnsi="Meiryo UI"/>
          <w:sz w:val="21"/>
          <w:szCs w:val="21"/>
        </w:rPr>
        <w:t xml:space="preserve"> </w:t>
      </w:r>
      <w:r w:rsidRPr="0010651E">
        <w:rPr>
          <w:rFonts w:ascii="Meiryo UI" w:eastAsia="Meiryo UI" w:hAnsi="Meiryo UI" w:hint="eastAsia"/>
          <w:sz w:val="21"/>
          <w:szCs w:val="21"/>
        </w:rPr>
        <w:t xml:space="preserve">Release </w:t>
      </w:r>
      <w:r w:rsidRPr="0010651E">
        <w:rPr>
          <w:rFonts w:ascii="Meiryo UI" w:eastAsia="Meiryo UI" w:hAnsi="Meiryo UI"/>
          <w:sz w:val="21"/>
          <w:szCs w:val="21"/>
        </w:rPr>
        <w:tab/>
      </w:r>
      <w:r w:rsidRPr="0010651E">
        <w:rPr>
          <w:rFonts w:ascii="Meiryo UI" w:eastAsia="Meiryo UI" w:hAnsi="Meiryo UI"/>
          <w:sz w:val="21"/>
          <w:szCs w:val="21"/>
        </w:rPr>
        <w:tab/>
      </w:r>
      <w:r w:rsidRPr="0010651E">
        <w:rPr>
          <w:rFonts w:ascii="Meiryo UI" w:eastAsia="Meiryo UI" w:hAnsi="Meiryo UI"/>
          <w:sz w:val="21"/>
          <w:szCs w:val="21"/>
        </w:rPr>
        <w:tab/>
      </w:r>
      <w:r w:rsidRPr="0010651E">
        <w:rPr>
          <w:rFonts w:ascii="Meiryo UI" w:eastAsia="Meiryo UI" w:hAnsi="Meiryo UI"/>
          <w:sz w:val="21"/>
          <w:szCs w:val="21"/>
        </w:rPr>
        <w:tab/>
      </w:r>
      <w:r w:rsidRPr="0010651E">
        <w:rPr>
          <w:rFonts w:ascii="Meiryo UI" w:eastAsia="Meiryo UI" w:hAnsi="Meiryo UI"/>
          <w:sz w:val="21"/>
          <w:szCs w:val="21"/>
        </w:rPr>
        <w:tab/>
      </w:r>
      <w:r w:rsidRPr="0010651E">
        <w:rPr>
          <w:rFonts w:ascii="Meiryo UI" w:eastAsia="Meiryo UI" w:hAnsi="Meiryo UI"/>
          <w:sz w:val="21"/>
          <w:szCs w:val="21"/>
        </w:rPr>
        <w:tab/>
      </w:r>
      <w:r w:rsidRPr="0010651E">
        <w:rPr>
          <w:rFonts w:ascii="Meiryo UI" w:eastAsia="Meiryo UI" w:hAnsi="Meiryo UI"/>
          <w:sz w:val="21"/>
          <w:szCs w:val="21"/>
        </w:rPr>
        <w:tab/>
      </w:r>
      <w:r w:rsidRPr="0010651E">
        <w:rPr>
          <w:rFonts w:ascii="Meiryo UI" w:eastAsia="Meiryo UI" w:hAnsi="Meiryo UI"/>
          <w:sz w:val="21"/>
          <w:szCs w:val="21"/>
        </w:rPr>
        <w:tab/>
      </w:r>
      <w:r w:rsidR="0010651E" w:rsidRPr="0010651E">
        <w:rPr>
          <w:rFonts w:ascii="Meiryo UI" w:eastAsia="Meiryo UI" w:hAnsi="Meiryo UI"/>
          <w:sz w:val="21"/>
          <w:szCs w:val="21"/>
        </w:rPr>
        <w:t xml:space="preserve">     July 23, 2019</w:t>
      </w:r>
    </w:p>
    <w:p w14:paraId="0841972D" w14:textId="42E94BDA" w:rsidR="00A3628B" w:rsidRPr="0010651E" w:rsidRDefault="004137B8" w:rsidP="004137B8">
      <w:pPr>
        <w:pStyle w:val="Web"/>
        <w:ind w:right="200"/>
        <w:jc w:val="right"/>
        <w:rPr>
          <w:rFonts w:ascii="Meiryo UI" w:eastAsia="Meiryo UI" w:hAnsi="Meiryo UI"/>
          <w:sz w:val="21"/>
          <w:szCs w:val="21"/>
        </w:rPr>
      </w:pPr>
      <w:r w:rsidRPr="0010651E">
        <w:rPr>
          <w:rFonts w:ascii="Meiryo UI" w:eastAsia="Meiryo UI" w:hAnsi="Meiryo UI" w:hint="eastAsia"/>
          <w:sz w:val="21"/>
          <w:szCs w:val="21"/>
        </w:rPr>
        <w:t xml:space="preserve">　　　</w:t>
      </w:r>
      <w:r w:rsidR="00A3628B" w:rsidRPr="0010651E">
        <w:rPr>
          <w:rFonts w:ascii="Meiryo UI" w:eastAsia="Meiryo UI" w:hAnsi="Meiryo UI" w:hint="eastAsia"/>
          <w:sz w:val="21"/>
          <w:szCs w:val="21"/>
        </w:rPr>
        <w:t xml:space="preserve"> </w:t>
      </w:r>
    </w:p>
    <w:p w14:paraId="725EEA6F" w14:textId="7BE82243" w:rsidR="00E15F66" w:rsidRPr="00BB2AFA" w:rsidRDefault="00CA5BDA" w:rsidP="00CD01C2">
      <w:pPr>
        <w:pStyle w:val="Web"/>
        <w:jc w:val="center"/>
        <w:rPr>
          <w:rFonts w:ascii="Meiryo UI" w:eastAsia="Meiryo UI" w:hAnsi="Meiryo UI"/>
          <w:b/>
          <w:szCs w:val="21"/>
        </w:rPr>
      </w:pPr>
      <w:r w:rsidRPr="00BB2AFA">
        <w:rPr>
          <w:rFonts w:ascii="Meiryo UI" w:eastAsia="Meiryo UI" w:hAnsi="Meiryo UI" w:hint="eastAsia"/>
          <w:b/>
          <w:szCs w:val="21"/>
        </w:rPr>
        <w:t xml:space="preserve">Yanmar Demonstrates </w:t>
      </w:r>
      <w:r w:rsidR="0010651E" w:rsidRPr="00BB2AFA">
        <w:rPr>
          <w:rFonts w:ascii="Meiryo UI" w:eastAsia="Meiryo UI" w:hAnsi="Meiryo UI" w:hint="eastAsia"/>
          <w:b/>
          <w:szCs w:val="21"/>
        </w:rPr>
        <w:t>A</w:t>
      </w:r>
      <w:r w:rsidR="0010651E" w:rsidRPr="00BB2AFA">
        <w:rPr>
          <w:rFonts w:ascii="Meiryo UI" w:eastAsia="Meiryo UI" w:hAnsi="Meiryo UI"/>
          <w:b/>
          <w:szCs w:val="21"/>
        </w:rPr>
        <w:t>utonomous Tractors</w:t>
      </w:r>
      <w:r w:rsidR="0010651E" w:rsidRPr="00BB2AFA">
        <w:rPr>
          <w:rFonts w:ascii="Meiryo UI" w:eastAsia="Meiryo UI" w:hAnsi="Meiryo UI" w:hint="eastAsia"/>
          <w:b/>
          <w:szCs w:val="21"/>
        </w:rPr>
        <w:t xml:space="preserve"> </w:t>
      </w:r>
      <w:r w:rsidR="0010651E" w:rsidRPr="00BB2AFA">
        <w:rPr>
          <w:rFonts w:ascii="Meiryo UI" w:eastAsia="Meiryo UI" w:hAnsi="Meiryo UI"/>
          <w:b/>
          <w:szCs w:val="21"/>
        </w:rPr>
        <w:t xml:space="preserve">Using </w:t>
      </w:r>
      <w:r w:rsidR="0010651E" w:rsidRPr="00BB2AFA">
        <w:rPr>
          <w:rFonts w:ascii="Meiryo UI" w:eastAsia="Meiryo UI" w:hAnsi="Meiryo UI"/>
          <w:b/>
          <w:szCs w:val="21"/>
        </w:rPr>
        <w:br/>
      </w:r>
      <w:r w:rsidR="00CD01C2" w:rsidRPr="00BB2AFA">
        <w:rPr>
          <w:rFonts w:ascii="Meiryo UI" w:eastAsia="Meiryo UI" w:hAnsi="Meiryo UI" w:hint="eastAsia"/>
          <w:b/>
          <w:szCs w:val="21"/>
        </w:rPr>
        <w:t>P</w:t>
      </w:r>
      <w:r w:rsidR="00CD01C2" w:rsidRPr="00BB2AFA">
        <w:rPr>
          <w:rFonts w:ascii="Meiryo UI" w:eastAsia="Meiryo UI" w:hAnsi="Meiryo UI"/>
          <w:b/>
          <w:szCs w:val="21"/>
        </w:rPr>
        <w:t>recision Positioning Technology</w:t>
      </w:r>
      <w:r w:rsidRPr="00BB2AFA">
        <w:rPr>
          <w:rFonts w:ascii="Meiryo UI" w:eastAsia="Meiryo UI" w:hAnsi="Meiryo UI" w:hint="eastAsia"/>
          <w:b/>
          <w:szCs w:val="21"/>
        </w:rPr>
        <w:t xml:space="preserve"> </w:t>
      </w:r>
      <w:r w:rsidRPr="00BB2AFA">
        <w:rPr>
          <w:rFonts w:ascii="Meiryo UI" w:eastAsia="Meiryo UI" w:hAnsi="Meiryo UI"/>
          <w:b/>
          <w:szCs w:val="21"/>
        </w:rPr>
        <w:t>in Thailand</w:t>
      </w:r>
    </w:p>
    <w:p w14:paraId="4C72CC3E" w14:textId="101A2B7F" w:rsidR="00E15F66" w:rsidRPr="0010651E" w:rsidRDefault="00884E86" w:rsidP="00E15F66">
      <w:pPr>
        <w:jc w:val="center"/>
        <w:rPr>
          <w:rFonts w:ascii="Meiryo UI" w:eastAsia="Meiryo UI" w:hAnsi="Meiryo UI" w:cs="Times New Roman"/>
          <w:b/>
          <w:bCs/>
          <w:sz w:val="21"/>
          <w:szCs w:val="21"/>
          <w:lang w:eastAsia="ja-JP" w:bidi="th-TH"/>
        </w:rPr>
      </w:pPr>
      <w:r>
        <w:rPr>
          <w:rFonts w:ascii="Meiryo UI" w:eastAsia="Meiryo UI" w:hAnsi="Meiryo UI" w:cs="Times New Roman"/>
          <w:b/>
          <w:bCs/>
          <w:noProof/>
          <w:sz w:val="21"/>
          <w:szCs w:val="21"/>
          <w:lang w:eastAsia="ja-JP" w:bidi="th-TH"/>
        </w:rPr>
        <w:drawing>
          <wp:inline distT="0" distB="0" distL="0" distR="0" wp14:anchorId="46BCF8B4" wp14:editId="1741B29D">
            <wp:extent cx="4071068" cy="2714044"/>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T5113_1.jpg"/>
                    <pic:cNvPicPr/>
                  </pic:nvPicPr>
                  <pic:blipFill>
                    <a:blip r:embed="rId8"/>
                    <a:stretch>
                      <a:fillRect/>
                    </a:stretch>
                  </pic:blipFill>
                  <pic:spPr>
                    <a:xfrm>
                      <a:off x="0" y="0"/>
                      <a:ext cx="4075484" cy="2716988"/>
                    </a:xfrm>
                    <a:prstGeom prst="rect">
                      <a:avLst/>
                    </a:prstGeom>
                  </pic:spPr>
                </pic:pic>
              </a:graphicData>
            </a:graphic>
          </wp:inline>
        </w:drawing>
      </w:r>
      <w:r w:rsidR="0017791B">
        <w:rPr>
          <w:rFonts w:ascii="Meiryo UI" w:eastAsia="Meiryo UI" w:hAnsi="Meiryo UI" w:cs="Times New Roman"/>
          <w:b/>
          <w:bCs/>
          <w:sz w:val="21"/>
          <w:szCs w:val="21"/>
          <w:lang w:eastAsia="ja-JP" w:bidi="th-TH"/>
        </w:rPr>
        <w:br/>
      </w:r>
      <w:r w:rsidR="0017791B" w:rsidRPr="0017791B">
        <w:rPr>
          <w:rFonts w:ascii="Meiryo UI" w:eastAsia="Meiryo UI" w:hAnsi="Meiryo UI" w:cs="Times New Roman"/>
          <w:sz w:val="18"/>
          <w:szCs w:val="21"/>
          <w:lang w:eastAsia="ja-JP"/>
        </w:rPr>
        <w:t xml:space="preserve">The Robot Tractor </w:t>
      </w:r>
      <w:r w:rsidR="0017791B" w:rsidRPr="0017791B">
        <w:rPr>
          <w:rFonts w:ascii="Meiryo UI" w:eastAsia="Meiryo UI" w:hAnsi="Meiryo UI" w:cs="Times New Roman" w:hint="eastAsia"/>
          <w:sz w:val="18"/>
          <w:szCs w:val="21"/>
          <w:lang w:eastAsia="ja-JP"/>
        </w:rPr>
        <w:t>(YT5113A)</w:t>
      </w:r>
    </w:p>
    <w:p w14:paraId="38452D5E" w14:textId="3372E627" w:rsidR="00430F2F" w:rsidRPr="0010651E" w:rsidRDefault="006B62DB" w:rsidP="0010651E">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hint="eastAsia"/>
          <w:sz w:val="21"/>
          <w:szCs w:val="21"/>
          <w:lang w:eastAsia="ja-JP"/>
        </w:rPr>
        <w:t xml:space="preserve">　</w:t>
      </w:r>
      <w:r w:rsidR="0010651E" w:rsidRPr="0010651E">
        <w:rPr>
          <w:rFonts w:ascii="Meiryo UI" w:eastAsia="Meiryo UI" w:hAnsi="Meiryo UI" w:cs="Times New Roman"/>
          <w:sz w:val="21"/>
          <w:szCs w:val="21"/>
          <w:lang w:eastAsia="ja-JP"/>
        </w:rPr>
        <w:t>Bangkok Thailand</w:t>
      </w:r>
      <w:r w:rsidR="0010651E" w:rsidRPr="0010651E">
        <w:rPr>
          <w:rFonts w:ascii="Meiryo UI" w:eastAsia="Meiryo UI" w:hAnsi="Meiryo UI" w:cs="Times New Roman" w:hint="eastAsia"/>
          <w:sz w:val="21"/>
          <w:szCs w:val="21"/>
          <w:lang w:eastAsia="ja-JP"/>
        </w:rPr>
        <w:t xml:space="preserve"> </w:t>
      </w:r>
      <w:r w:rsidR="0010651E" w:rsidRPr="0010651E">
        <w:rPr>
          <w:rFonts w:ascii="Meiryo UI" w:eastAsia="Meiryo UI" w:hAnsi="Meiryo UI" w:cs="Times New Roman"/>
          <w:sz w:val="21"/>
          <w:szCs w:val="21"/>
          <w:lang w:eastAsia="ja-JP"/>
        </w:rPr>
        <w:t>(</w:t>
      </w:r>
      <w:r w:rsidR="00CD01C2" w:rsidRPr="0010651E">
        <w:rPr>
          <w:rFonts w:ascii="Meiryo UI" w:eastAsia="Meiryo UI" w:hAnsi="Meiryo UI" w:cs="Times New Roman" w:hint="eastAsia"/>
          <w:sz w:val="21"/>
          <w:szCs w:val="21"/>
          <w:lang w:eastAsia="ja-JP"/>
        </w:rPr>
        <w:t>J</w:t>
      </w:r>
      <w:r w:rsidR="00CD01C2" w:rsidRPr="0010651E">
        <w:rPr>
          <w:rFonts w:ascii="Meiryo UI" w:eastAsia="Meiryo UI" w:hAnsi="Meiryo UI" w:cs="Times New Roman"/>
          <w:sz w:val="21"/>
          <w:szCs w:val="21"/>
          <w:lang w:eastAsia="ja-JP"/>
        </w:rPr>
        <w:t xml:space="preserve">uly 23rd, </w:t>
      </w:r>
      <w:r w:rsidR="0010651E" w:rsidRPr="0010651E">
        <w:rPr>
          <w:rFonts w:ascii="Meiryo UI" w:eastAsia="Meiryo UI" w:hAnsi="Meiryo UI" w:cs="Times New Roman"/>
          <w:sz w:val="21"/>
          <w:szCs w:val="21"/>
          <w:lang w:eastAsia="ja-JP"/>
        </w:rPr>
        <w:t>2019)</w:t>
      </w:r>
      <w:r w:rsidR="00CD01C2" w:rsidRPr="0010651E">
        <w:rPr>
          <w:rFonts w:ascii="Meiryo UI" w:eastAsia="Meiryo UI" w:hAnsi="Meiryo UI" w:cs="Times New Roman"/>
          <w:sz w:val="21"/>
          <w:szCs w:val="21"/>
          <w:lang w:eastAsia="ja-JP"/>
        </w:rPr>
        <w:t xml:space="preserve">, </w:t>
      </w:r>
      <w:r w:rsidR="00A3628B" w:rsidRPr="0010651E">
        <w:rPr>
          <w:rFonts w:ascii="Meiryo UI" w:eastAsia="Meiryo UI" w:hAnsi="Meiryo UI" w:cs="Times New Roman"/>
          <w:sz w:val="21"/>
          <w:szCs w:val="21"/>
          <w:lang w:eastAsia="ja-JP"/>
        </w:rPr>
        <w:t>Y</w:t>
      </w:r>
      <w:r w:rsidR="00CA5BDA">
        <w:rPr>
          <w:rFonts w:ascii="Meiryo UI" w:eastAsia="Meiryo UI" w:hAnsi="Meiryo UI" w:cs="Times New Roman"/>
          <w:sz w:val="21"/>
          <w:szCs w:val="21"/>
          <w:lang w:eastAsia="ja-JP"/>
        </w:rPr>
        <w:t xml:space="preserve">anmar </w:t>
      </w:r>
      <w:r w:rsidR="00430F2F" w:rsidRPr="0010651E">
        <w:rPr>
          <w:rFonts w:ascii="Meiryo UI" w:eastAsia="Meiryo UI" w:hAnsi="Meiryo UI" w:cs="Times New Roman"/>
          <w:sz w:val="21"/>
          <w:szCs w:val="21"/>
          <w:lang w:eastAsia="ja-JP"/>
        </w:rPr>
        <w:t>have participated in a</w:t>
      </w:r>
      <w:r w:rsidR="00CA5BDA">
        <w:rPr>
          <w:rFonts w:ascii="Meiryo UI" w:eastAsia="Meiryo UI" w:hAnsi="Meiryo UI" w:cs="Times New Roman"/>
          <w:sz w:val="21"/>
          <w:szCs w:val="21"/>
          <w:lang w:eastAsia="ja-JP"/>
        </w:rPr>
        <w:t xml:space="preserve"> field </w:t>
      </w:r>
      <w:proofErr w:type="gramStart"/>
      <w:r w:rsidR="00CA5BDA">
        <w:rPr>
          <w:rFonts w:ascii="Meiryo UI" w:eastAsia="Meiryo UI" w:hAnsi="Meiryo UI" w:cs="Times New Roman"/>
          <w:sz w:val="21"/>
          <w:szCs w:val="21"/>
          <w:lang w:eastAsia="ja-JP"/>
        </w:rPr>
        <w:t xml:space="preserve">test </w:t>
      </w:r>
      <w:r w:rsidR="00430F2F" w:rsidRPr="0010651E">
        <w:rPr>
          <w:rFonts w:ascii="Meiryo UI" w:eastAsia="Meiryo UI" w:hAnsi="Meiryo UI" w:cs="Times New Roman"/>
          <w:sz w:val="21"/>
          <w:szCs w:val="21"/>
          <w:lang w:eastAsia="ja-JP"/>
        </w:rPr>
        <w:t xml:space="preserve"> to</w:t>
      </w:r>
      <w:proofErr w:type="gramEnd"/>
      <w:r w:rsidR="00430F2F" w:rsidRPr="0010651E">
        <w:rPr>
          <w:rFonts w:ascii="Meiryo UI" w:eastAsia="Meiryo UI" w:hAnsi="Meiryo UI" w:cs="Times New Roman"/>
          <w:sz w:val="21"/>
          <w:szCs w:val="21"/>
          <w:lang w:eastAsia="ja-JP"/>
        </w:rPr>
        <w:t xml:space="preserve"> demonstrate the use of precision location technology in autonomous agricultural equipment held by </w:t>
      </w:r>
      <w:r w:rsidR="00CD01C2" w:rsidRPr="0010651E">
        <w:rPr>
          <w:rFonts w:ascii="Meiryo UI" w:eastAsia="Meiryo UI" w:hAnsi="Meiryo UI" w:cs="Times New Roman"/>
          <w:sz w:val="21"/>
          <w:szCs w:val="21"/>
          <w:lang w:eastAsia="ja-JP"/>
        </w:rPr>
        <w:t>the Japan International Cooperation Agency (JICA)</w:t>
      </w:r>
      <w:r w:rsidR="00CA5BDA">
        <w:rPr>
          <w:rFonts w:ascii="Meiryo UI" w:eastAsia="Meiryo UI" w:hAnsi="Meiryo UI" w:cs="Times New Roman"/>
          <w:sz w:val="21"/>
          <w:szCs w:val="21"/>
          <w:lang w:eastAsia="ja-JP"/>
        </w:rPr>
        <w:t xml:space="preserve"> and the working group consisting of Thai and Japan organizations</w:t>
      </w:r>
      <w:r w:rsidR="00430F2F" w:rsidRPr="0010651E">
        <w:rPr>
          <w:rFonts w:ascii="Meiryo UI" w:eastAsia="Meiryo UI" w:hAnsi="Meiryo UI" w:cs="Times New Roman"/>
          <w:sz w:val="21"/>
          <w:szCs w:val="21"/>
          <w:lang w:eastAsia="ja-JP"/>
        </w:rPr>
        <w:t xml:space="preserve">. The demonstration in the Sri </w:t>
      </w:r>
      <w:proofErr w:type="spellStart"/>
      <w:r w:rsidR="00430F2F" w:rsidRPr="0010651E">
        <w:rPr>
          <w:rFonts w:ascii="Meiryo UI" w:eastAsia="Meiryo UI" w:hAnsi="Meiryo UI" w:cs="Times New Roman"/>
          <w:sz w:val="21"/>
          <w:szCs w:val="21"/>
          <w:lang w:eastAsia="ja-JP"/>
        </w:rPr>
        <w:t>Racha</w:t>
      </w:r>
      <w:proofErr w:type="spellEnd"/>
      <w:r w:rsidR="00430F2F" w:rsidRPr="0010651E">
        <w:rPr>
          <w:rFonts w:ascii="Meiryo UI" w:eastAsia="Meiryo UI" w:hAnsi="Meiryo UI" w:cs="Times New Roman"/>
          <w:sz w:val="21"/>
          <w:szCs w:val="21"/>
          <w:lang w:eastAsia="ja-JP"/>
        </w:rPr>
        <w:t xml:space="preserve"> District of Chonburi, southeast of the capital of Bangkok, served to </w:t>
      </w:r>
      <w:r w:rsidR="0072358D" w:rsidRPr="0010651E">
        <w:rPr>
          <w:rFonts w:ascii="Meiryo UI" w:eastAsia="Meiryo UI" w:hAnsi="Meiryo UI" w:cs="Times New Roman"/>
          <w:sz w:val="21"/>
          <w:szCs w:val="21"/>
          <w:lang w:eastAsia="ja-JP"/>
        </w:rPr>
        <w:t>draw attention to</w:t>
      </w:r>
      <w:r w:rsidR="00430F2F" w:rsidRPr="0010651E">
        <w:rPr>
          <w:rFonts w:ascii="Meiryo UI" w:eastAsia="Meiryo UI" w:hAnsi="Meiryo UI" w:cs="Times New Roman"/>
          <w:sz w:val="21"/>
          <w:szCs w:val="21"/>
          <w:lang w:eastAsia="ja-JP"/>
        </w:rPr>
        <w:t xml:space="preserve"> the labor-saving potential of autonomous technologies in agriculture.</w:t>
      </w:r>
    </w:p>
    <w:p w14:paraId="38F25507" w14:textId="309C08EC" w:rsidR="00E46EA8" w:rsidRPr="0010651E" w:rsidRDefault="00E46EA8" w:rsidP="00A3628B">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hint="eastAsia"/>
          <w:sz w:val="21"/>
          <w:szCs w:val="21"/>
          <w:lang w:eastAsia="ja-JP"/>
        </w:rPr>
        <w:t xml:space="preserve">　</w:t>
      </w:r>
      <w:r w:rsidR="00430F2F" w:rsidRPr="0010651E">
        <w:rPr>
          <w:rFonts w:ascii="Meiryo UI" w:eastAsia="Meiryo UI" w:hAnsi="Meiryo UI" w:cs="Times New Roman" w:hint="eastAsia"/>
          <w:sz w:val="21"/>
          <w:szCs w:val="21"/>
          <w:lang w:eastAsia="ja-JP"/>
        </w:rPr>
        <w:t>W</w:t>
      </w:r>
      <w:r w:rsidR="00430F2F" w:rsidRPr="0010651E">
        <w:rPr>
          <w:rFonts w:ascii="Meiryo UI" w:eastAsia="Meiryo UI" w:hAnsi="Meiryo UI" w:cs="Times New Roman"/>
          <w:sz w:val="21"/>
          <w:szCs w:val="21"/>
          <w:lang w:eastAsia="ja-JP"/>
        </w:rPr>
        <w:t>ith the agricultural population expected to fall, even in Thailand, robot agricultural technologies will be required to maintain and raise agricultural productivity.</w:t>
      </w:r>
      <w:r w:rsidR="00430F2F" w:rsidRPr="0010651E">
        <w:rPr>
          <w:rFonts w:ascii="Meiryo UI" w:eastAsia="Meiryo UI" w:hAnsi="Meiryo UI" w:cs="Times New Roman" w:hint="eastAsia"/>
          <w:sz w:val="21"/>
          <w:szCs w:val="21"/>
          <w:lang w:eastAsia="ja-JP"/>
        </w:rPr>
        <w:t xml:space="preserve"> </w:t>
      </w:r>
      <w:r w:rsidR="00430F2F" w:rsidRPr="0010651E">
        <w:rPr>
          <w:rFonts w:ascii="Meiryo UI" w:eastAsia="Meiryo UI" w:hAnsi="Meiryo UI" w:cs="Times New Roman"/>
          <w:sz w:val="21"/>
          <w:szCs w:val="21"/>
          <w:lang w:eastAsia="ja-JP"/>
        </w:rPr>
        <w:t xml:space="preserve">The demonstration event was held with the cooperation of the Thai government to further </w:t>
      </w:r>
      <w:r w:rsidR="00820E9B" w:rsidRPr="0010651E">
        <w:rPr>
          <w:rFonts w:ascii="Meiryo UI" w:eastAsia="Meiryo UI" w:hAnsi="Meiryo UI" w:cs="Times New Roman"/>
          <w:sz w:val="21"/>
          <w:szCs w:val="21"/>
          <w:lang w:eastAsia="ja-JP"/>
        </w:rPr>
        <w:t xml:space="preserve">development of precision positioning technologies. </w:t>
      </w:r>
      <w:r w:rsidR="00820E9B" w:rsidRPr="0010651E">
        <w:rPr>
          <w:rFonts w:ascii="Meiryo UI" w:eastAsia="Meiryo UI" w:hAnsi="Meiryo UI" w:cs="Times New Roman" w:hint="eastAsia"/>
          <w:sz w:val="21"/>
          <w:szCs w:val="21"/>
          <w:lang w:eastAsia="ja-JP"/>
        </w:rPr>
        <w:t>F</w:t>
      </w:r>
      <w:r w:rsidR="00820E9B" w:rsidRPr="0010651E">
        <w:rPr>
          <w:rFonts w:ascii="Meiryo UI" w:eastAsia="Meiryo UI" w:hAnsi="Meiryo UI" w:cs="Times New Roman"/>
          <w:sz w:val="21"/>
          <w:szCs w:val="21"/>
          <w:lang w:eastAsia="ja-JP"/>
        </w:rPr>
        <w:t xml:space="preserve">or its part, Yanmar is to conduct testing in Thai fields of </w:t>
      </w:r>
      <w:r w:rsidR="0072358D" w:rsidRPr="0010651E">
        <w:rPr>
          <w:rFonts w:ascii="Meiryo UI" w:eastAsia="Meiryo UI" w:hAnsi="Meiryo UI" w:cs="Times New Roman"/>
          <w:sz w:val="21"/>
          <w:szCs w:val="21"/>
          <w:lang w:eastAsia="ja-JP"/>
        </w:rPr>
        <w:t>its</w:t>
      </w:r>
      <w:r w:rsidR="00820E9B" w:rsidRPr="0010651E">
        <w:rPr>
          <w:rFonts w:ascii="Meiryo UI" w:eastAsia="Meiryo UI" w:hAnsi="Meiryo UI" w:cs="Times New Roman"/>
          <w:sz w:val="21"/>
          <w:szCs w:val="21"/>
          <w:lang w:eastAsia="ja-JP"/>
        </w:rPr>
        <w:t xml:space="preserve"> Robot Tractor that went on sale in Japan in October of 2018.</w:t>
      </w:r>
    </w:p>
    <w:p w14:paraId="0B447B49" w14:textId="5FBDF05E" w:rsidR="004137B8" w:rsidRDefault="007734AD" w:rsidP="00A3628B">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hint="eastAsia"/>
          <w:sz w:val="21"/>
          <w:szCs w:val="21"/>
          <w:lang w:eastAsia="ja-JP"/>
        </w:rPr>
        <w:t xml:space="preserve">　</w:t>
      </w:r>
      <w:r w:rsidR="0072358D" w:rsidRPr="0010651E">
        <w:rPr>
          <w:rFonts w:ascii="Meiryo UI" w:eastAsia="Meiryo UI" w:hAnsi="Meiryo UI" w:cs="Times New Roman" w:hint="eastAsia"/>
          <w:sz w:val="21"/>
          <w:szCs w:val="21"/>
          <w:lang w:eastAsia="ja-JP"/>
        </w:rPr>
        <w:t>T</w:t>
      </w:r>
      <w:r w:rsidR="0072358D" w:rsidRPr="0010651E">
        <w:rPr>
          <w:rFonts w:ascii="Meiryo UI" w:eastAsia="Meiryo UI" w:hAnsi="Meiryo UI" w:cs="Times New Roman"/>
          <w:sz w:val="21"/>
          <w:szCs w:val="21"/>
          <w:lang w:eastAsia="ja-JP"/>
        </w:rPr>
        <w:t xml:space="preserve">hrough its participation in the demonstration event, Yanmar hopes to </w:t>
      </w:r>
      <w:r w:rsidR="00884E86">
        <w:rPr>
          <w:rFonts w:ascii="Meiryo UI" w:eastAsia="Meiryo UI" w:hAnsi="Meiryo UI" w:cs="Times New Roman"/>
          <w:sz w:val="21"/>
          <w:szCs w:val="21"/>
          <w:lang w:eastAsia="ja-JP"/>
        </w:rPr>
        <w:t>further</w:t>
      </w:r>
      <w:r w:rsidR="0072358D" w:rsidRPr="0010651E">
        <w:rPr>
          <w:rFonts w:ascii="Meiryo UI" w:eastAsia="Meiryo UI" w:hAnsi="Meiryo UI" w:cs="Times New Roman"/>
          <w:sz w:val="21"/>
          <w:szCs w:val="21"/>
          <w:lang w:eastAsia="ja-JP"/>
        </w:rPr>
        <w:t xml:space="preserve"> the de</w:t>
      </w:r>
      <w:r w:rsidR="00CA5BDA">
        <w:rPr>
          <w:rFonts w:ascii="Meiryo UI" w:eastAsia="Meiryo UI" w:hAnsi="Meiryo UI" w:cs="Times New Roman"/>
          <w:sz w:val="21"/>
          <w:szCs w:val="21"/>
          <w:lang w:eastAsia="ja-JP"/>
        </w:rPr>
        <w:t>velopment</w:t>
      </w:r>
      <w:r w:rsidR="0072358D" w:rsidRPr="0010651E">
        <w:rPr>
          <w:rFonts w:ascii="Meiryo UI" w:eastAsia="Meiryo UI" w:hAnsi="Meiryo UI" w:cs="Times New Roman"/>
          <w:sz w:val="21"/>
          <w:szCs w:val="21"/>
          <w:lang w:eastAsia="ja-JP"/>
        </w:rPr>
        <w:t xml:space="preserve"> of agricultural technolog</w:t>
      </w:r>
      <w:r w:rsidR="00CA5BDA">
        <w:rPr>
          <w:rFonts w:ascii="Meiryo UI" w:eastAsia="Meiryo UI" w:hAnsi="Meiryo UI" w:cs="Times New Roman"/>
          <w:sz w:val="21"/>
          <w:szCs w:val="21"/>
          <w:lang w:eastAsia="ja-JP"/>
        </w:rPr>
        <w:t>ies</w:t>
      </w:r>
      <w:r w:rsidR="0072358D" w:rsidRPr="0010651E">
        <w:rPr>
          <w:rFonts w:ascii="Meiryo UI" w:eastAsia="Meiryo UI" w:hAnsi="Meiryo UI" w:cs="Times New Roman"/>
          <w:sz w:val="21"/>
          <w:szCs w:val="21"/>
          <w:lang w:eastAsia="ja-JP"/>
        </w:rPr>
        <w:t xml:space="preserve"> in Thailand, while contributing to the </w:t>
      </w:r>
      <w:r w:rsidR="00CA5BDA">
        <w:rPr>
          <w:rFonts w:ascii="Meiryo UI" w:eastAsia="Meiryo UI" w:hAnsi="Meiryo UI" w:cs="Times New Roman"/>
          <w:sz w:val="21"/>
          <w:szCs w:val="21"/>
          <w:lang w:eastAsia="ja-JP"/>
        </w:rPr>
        <w:lastRenderedPageBreak/>
        <w:t>realization</w:t>
      </w:r>
      <w:r w:rsidR="0072358D" w:rsidRPr="0010651E">
        <w:rPr>
          <w:rFonts w:ascii="Meiryo UI" w:eastAsia="Meiryo UI" w:hAnsi="Meiryo UI" w:cs="Times New Roman"/>
          <w:sz w:val="21"/>
          <w:szCs w:val="21"/>
          <w:lang w:eastAsia="ja-JP"/>
        </w:rPr>
        <w:t xml:space="preserve"> of a sustainable agriculture through the delivery of labor-saving, highly efficient agricultural machinery and services enabled with advanced IT and communications technologies.</w:t>
      </w:r>
    </w:p>
    <w:p w14:paraId="6AFDCF13" w14:textId="58C66037" w:rsidR="00884E86" w:rsidRDefault="00884E86" w:rsidP="00884E86">
      <w:pPr>
        <w:spacing w:before="100" w:beforeAutospacing="1" w:after="100" w:afterAutospacing="1"/>
        <w:jc w:val="center"/>
        <w:rPr>
          <w:rFonts w:ascii="Meiryo UI" w:eastAsia="Meiryo UI" w:hAnsi="Meiryo UI" w:cs="Times New Roman"/>
          <w:sz w:val="18"/>
          <w:szCs w:val="21"/>
          <w:lang w:eastAsia="ja-JP"/>
        </w:rPr>
      </w:pPr>
      <w:r>
        <w:rPr>
          <w:rFonts w:ascii="Meiryo UI" w:eastAsia="Meiryo UI" w:hAnsi="Meiryo UI" w:cs="Times New Roman"/>
          <w:noProof/>
          <w:sz w:val="21"/>
          <w:szCs w:val="21"/>
          <w:lang w:eastAsia="ja-JP"/>
        </w:rPr>
        <w:drawing>
          <wp:inline distT="0" distB="0" distL="0" distR="0" wp14:anchorId="227025ED" wp14:editId="65910E72">
            <wp:extent cx="4158035" cy="2772023"/>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_Mr.Suenaga(left)_Mr.Hidaka(right).jpg"/>
                    <pic:cNvPicPr/>
                  </pic:nvPicPr>
                  <pic:blipFill>
                    <a:blip r:embed="rId9"/>
                    <a:stretch>
                      <a:fillRect/>
                    </a:stretch>
                  </pic:blipFill>
                  <pic:spPr>
                    <a:xfrm>
                      <a:off x="0" y="0"/>
                      <a:ext cx="4159958" cy="2773305"/>
                    </a:xfrm>
                    <a:prstGeom prst="rect">
                      <a:avLst/>
                    </a:prstGeom>
                  </pic:spPr>
                </pic:pic>
              </a:graphicData>
            </a:graphic>
          </wp:inline>
        </w:drawing>
      </w:r>
      <w:r w:rsidR="0017791B">
        <w:rPr>
          <w:rFonts w:ascii="Meiryo UI" w:eastAsia="Meiryo UI" w:hAnsi="Meiryo UI" w:cs="Times New Roman"/>
          <w:sz w:val="21"/>
          <w:szCs w:val="21"/>
          <w:lang w:eastAsia="ja-JP"/>
        </w:rPr>
        <w:br/>
      </w:r>
      <w:r w:rsidR="0017791B" w:rsidRPr="0017791B">
        <w:rPr>
          <w:rFonts w:ascii="Meiryo UI" w:eastAsia="Meiryo UI" w:hAnsi="Meiryo UI" w:cs="Times New Roman"/>
          <w:sz w:val="18"/>
          <w:szCs w:val="21"/>
          <w:lang w:eastAsia="ja-JP"/>
        </w:rPr>
        <w:t>YSP</w:t>
      </w:r>
      <w:r w:rsidR="00EF1EE7">
        <w:rPr>
          <w:rFonts w:ascii="Meiryo UI" w:eastAsia="Meiryo UI" w:hAnsi="Meiryo UI" w:cs="Times New Roman"/>
          <w:sz w:val="18"/>
          <w:szCs w:val="21"/>
          <w:lang w:eastAsia="ja-JP"/>
        </w:rPr>
        <w:t xml:space="preserve"> </w:t>
      </w:r>
      <w:r w:rsidR="0017791B" w:rsidRPr="0017791B">
        <w:rPr>
          <w:rFonts w:ascii="Meiryo UI" w:eastAsia="Meiryo UI" w:hAnsi="Meiryo UI" w:cs="Times New Roman"/>
          <w:sz w:val="18"/>
          <w:szCs w:val="21"/>
          <w:lang w:eastAsia="ja-JP"/>
        </w:rPr>
        <w:t>President</w:t>
      </w:r>
      <w:r w:rsidR="00EF1EE7">
        <w:rPr>
          <w:rFonts w:ascii="Meiryo UI" w:eastAsia="Meiryo UI" w:hAnsi="Meiryo UI" w:cs="Times New Roman"/>
          <w:sz w:val="18"/>
          <w:szCs w:val="21"/>
          <w:lang w:eastAsia="ja-JP"/>
        </w:rPr>
        <w:t>*</w:t>
      </w:r>
      <w:r w:rsidR="0017791B" w:rsidRPr="0017791B">
        <w:rPr>
          <w:rFonts w:ascii="Meiryo UI" w:eastAsia="Meiryo UI" w:hAnsi="Meiryo UI" w:cs="Times New Roman"/>
          <w:sz w:val="18"/>
          <w:szCs w:val="21"/>
          <w:lang w:eastAsia="ja-JP"/>
        </w:rPr>
        <w:t xml:space="preserve"> Mr. </w:t>
      </w:r>
      <w:proofErr w:type="spellStart"/>
      <w:r w:rsidR="0017791B" w:rsidRPr="0017791B">
        <w:rPr>
          <w:rFonts w:ascii="Meiryo UI" w:eastAsia="Meiryo UI" w:hAnsi="Meiryo UI" w:cs="Times New Roman"/>
          <w:sz w:val="18"/>
          <w:szCs w:val="21"/>
          <w:lang w:eastAsia="ja-JP"/>
        </w:rPr>
        <w:t>Suenaga</w:t>
      </w:r>
      <w:proofErr w:type="spellEnd"/>
      <w:r w:rsidR="0017791B" w:rsidRPr="0017791B">
        <w:rPr>
          <w:rFonts w:ascii="Meiryo UI" w:eastAsia="Meiryo UI" w:hAnsi="Meiryo UI" w:cs="Times New Roman"/>
          <w:sz w:val="18"/>
          <w:szCs w:val="21"/>
          <w:lang w:eastAsia="ja-JP"/>
        </w:rPr>
        <w:t xml:space="preserve"> (left) and </w:t>
      </w:r>
      <w:r w:rsidR="00EF1EE7">
        <w:rPr>
          <w:rFonts w:ascii="Meiryo UI" w:eastAsia="Meiryo UI" w:hAnsi="Meiryo UI" w:cs="Times New Roman"/>
          <w:sz w:val="18"/>
          <w:szCs w:val="21"/>
          <w:lang w:eastAsia="ja-JP"/>
        </w:rPr>
        <w:t>Executive Engineering Officer</w:t>
      </w:r>
      <w:r w:rsidR="0017791B" w:rsidRPr="0017791B">
        <w:rPr>
          <w:rFonts w:ascii="Meiryo UI" w:eastAsia="Meiryo UI" w:hAnsi="Meiryo UI" w:cs="Times New Roman"/>
          <w:sz w:val="18"/>
          <w:szCs w:val="21"/>
          <w:lang w:eastAsia="ja-JP"/>
        </w:rPr>
        <w:t xml:space="preserve"> Mr. Hidaka in front of the robot tractor.</w:t>
      </w:r>
    </w:p>
    <w:p w14:paraId="196F11A4" w14:textId="4EF0A1AB" w:rsidR="004137B8" w:rsidRPr="0017791B" w:rsidRDefault="0072358D" w:rsidP="00A3628B">
      <w:pPr>
        <w:spacing w:before="100" w:beforeAutospacing="1" w:after="100" w:afterAutospacing="1"/>
        <w:rPr>
          <w:rFonts w:ascii="Meiryo UI" w:eastAsia="Meiryo UI" w:hAnsi="Meiryo UI" w:cs="Times New Roman"/>
          <w:b/>
          <w:sz w:val="21"/>
          <w:szCs w:val="21"/>
          <w:lang w:eastAsia="ja-JP"/>
        </w:rPr>
      </w:pPr>
      <w:r w:rsidRPr="0017791B">
        <w:rPr>
          <w:rFonts w:ascii="Meiryo UI" w:eastAsia="Meiryo UI" w:hAnsi="Meiryo UI" w:cs="Times New Roman" w:hint="eastAsia"/>
          <w:b/>
          <w:sz w:val="21"/>
          <w:szCs w:val="21"/>
          <w:lang w:eastAsia="ja-JP"/>
        </w:rPr>
        <w:t>T</w:t>
      </w:r>
      <w:r w:rsidRPr="0017791B">
        <w:rPr>
          <w:rFonts w:ascii="Meiryo UI" w:eastAsia="Meiryo UI" w:hAnsi="Meiryo UI" w:cs="Times New Roman"/>
          <w:b/>
          <w:sz w:val="21"/>
          <w:szCs w:val="21"/>
          <w:lang w:eastAsia="ja-JP"/>
        </w:rPr>
        <w:t>he Demonstration Project</w:t>
      </w:r>
    </w:p>
    <w:p w14:paraId="7EDB99CC" w14:textId="5BC22B27" w:rsidR="00A6447A" w:rsidRPr="0010651E" w:rsidRDefault="00A32519" w:rsidP="0010651E">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hint="eastAsia"/>
          <w:sz w:val="21"/>
          <w:szCs w:val="21"/>
          <w:lang w:eastAsia="ja-JP"/>
        </w:rPr>
        <w:t xml:space="preserve">　</w:t>
      </w:r>
      <w:r w:rsidR="0065346F" w:rsidRPr="0010651E">
        <w:rPr>
          <w:rFonts w:ascii="Meiryo UI" w:eastAsia="Meiryo UI" w:hAnsi="Meiryo UI" w:cs="Times New Roman" w:hint="eastAsia"/>
          <w:sz w:val="21"/>
          <w:szCs w:val="21"/>
          <w:lang w:eastAsia="ja-JP"/>
        </w:rPr>
        <w:t>I</w:t>
      </w:r>
      <w:r w:rsidR="0065346F" w:rsidRPr="0010651E">
        <w:rPr>
          <w:rFonts w:ascii="Meiryo UI" w:eastAsia="Meiryo UI" w:hAnsi="Meiryo UI" w:cs="Times New Roman"/>
          <w:sz w:val="21"/>
          <w:szCs w:val="21"/>
          <w:lang w:eastAsia="ja-JP"/>
        </w:rPr>
        <w:t xml:space="preserve">n February of 2015, the </w:t>
      </w:r>
      <w:r w:rsidR="00873233" w:rsidRPr="0010651E">
        <w:rPr>
          <w:rFonts w:ascii="Meiryo UI" w:eastAsia="Meiryo UI" w:hAnsi="Meiryo UI" w:cs="Times New Roman"/>
          <w:sz w:val="21"/>
          <w:szCs w:val="21"/>
          <w:lang w:eastAsia="ja-JP"/>
        </w:rPr>
        <w:t xml:space="preserve">Thai and Japanese governments made a joint, top-level announcement </w:t>
      </w:r>
      <w:r w:rsidR="00C3502E" w:rsidRPr="0010651E">
        <w:rPr>
          <w:rFonts w:ascii="Meiryo UI" w:eastAsia="Meiryo UI" w:hAnsi="Meiryo UI" w:cs="Times New Roman"/>
          <w:sz w:val="21"/>
          <w:szCs w:val="21"/>
          <w:lang w:eastAsia="ja-JP"/>
        </w:rPr>
        <w:t>regarding</w:t>
      </w:r>
      <w:r w:rsidR="00975061" w:rsidRPr="0010651E">
        <w:rPr>
          <w:rFonts w:ascii="Meiryo UI" w:eastAsia="Meiryo UI" w:hAnsi="Meiryo UI" w:cs="Times New Roman"/>
          <w:sz w:val="21"/>
          <w:szCs w:val="21"/>
          <w:lang w:eastAsia="ja-JP"/>
        </w:rPr>
        <w:t xml:space="preserve"> </w:t>
      </w:r>
      <w:r w:rsidR="00F4701D" w:rsidRPr="0010651E">
        <w:rPr>
          <w:rFonts w:ascii="Meiryo UI" w:eastAsia="Meiryo UI" w:hAnsi="Meiryo UI" w:cs="Times New Roman"/>
          <w:sz w:val="21"/>
          <w:szCs w:val="21"/>
          <w:lang w:eastAsia="ja-JP"/>
        </w:rPr>
        <w:t xml:space="preserve">cooperation in the introduction in Thailand of electronic reference point </w:t>
      </w:r>
      <w:r w:rsidR="00766662">
        <w:rPr>
          <w:rFonts w:ascii="Meiryo UI" w:eastAsia="Meiryo UI" w:hAnsi="Meiryo UI" w:cs="Times New Roman"/>
          <w:sz w:val="21"/>
          <w:szCs w:val="21"/>
          <w:lang w:eastAsia="ja-JP"/>
        </w:rPr>
        <w:t>network</w:t>
      </w:r>
      <w:r w:rsidR="00766662" w:rsidRPr="0010651E">
        <w:rPr>
          <w:rFonts w:ascii="Meiryo UI" w:eastAsia="Meiryo UI" w:hAnsi="Meiryo UI" w:cs="Times New Roman"/>
          <w:sz w:val="21"/>
          <w:szCs w:val="21"/>
          <w:lang w:eastAsia="ja-JP"/>
        </w:rPr>
        <w:t xml:space="preserve"> </w:t>
      </w:r>
      <w:r w:rsidR="00F4701D" w:rsidRPr="0010651E">
        <w:rPr>
          <w:rFonts w:ascii="Meiryo UI" w:eastAsia="Meiryo UI" w:hAnsi="Meiryo UI" w:cs="Times New Roman"/>
          <w:sz w:val="21"/>
          <w:szCs w:val="21"/>
          <w:lang w:eastAsia="ja-JP"/>
        </w:rPr>
        <w:t xml:space="preserve">using </w:t>
      </w:r>
      <w:r w:rsidR="00975061" w:rsidRPr="0010651E">
        <w:rPr>
          <w:rFonts w:ascii="Meiryo UI" w:eastAsia="Meiryo UI" w:hAnsi="Meiryo UI" w:cs="Times New Roman"/>
          <w:sz w:val="21"/>
          <w:szCs w:val="21"/>
          <w:lang w:eastAsia="ja-JP"/>
        </w:rPr>
        <w:t>satellite positioning technology</w:t>
      </w:r>
      <w:r w:rsidR="00F4701D" w:rsidRPr="0010651E">
        <w:rPr>
          <w:rFonts w:ascii="Meiryo UI" w:eastAsia="Meiryo UI" w:hAnsi="Meiryo UI" w:cs="Times New Roman"/>
          <w:sz w:val="21"/>
          <w:szCs w:val="21"/>
          <w:lang w:eastAsia="ja-JP"/>
        </w:rPr>
        <w:t xml:space="preserve">. Then in June of 2017, the two governments concluded a memorandum of intent regarding cooperation on the improvement of electronic reference point </w:t>
      </w:r>
      <w:r w:rsidR="00E36B05">
        <w:rPr>
          <w:rFonts w:ascii="Meiryo UI" w:eastAsia="Meiryo UI" w:hAnsi="Meiryo UI" w:cs="Times New Roman" w:hint="eastAsia"/>
          <w:sz w:val="21"/>
          <w:szCs w:val="21"/>
          <w:lang w:eastAsia="ja-JP"/>
        </w:rPr>
        <w:t>network</w:t>
      </w:r>
      <w:r w:rsidR="00F4701D" w:rsidRPr="0010651E">
        <w:rPr>
          <w:rFonts w:ascii="Meiryo UI" w:eastAsia="Meiryo UI" w:hAnsi="Meiryo UI" w:cs="Times New Roman"/>
          <w:sz w:val="21"/>
          <w:szCs w:val="21"/>
          <w:lang w:eastAsia="ja-JP"/>
        </w:rPr>
        <w:t>.</w:t>
      </w:r>
      <w:r w:rsidR="00F4701D" w:rsidRPr="0010651E">
        <w:rPr>
          <w:rFonts w:ascii="Meiryo UI" w:eastAsia="Meiryo UI" w:hAnsi="Meiryo UI" w:cs="Times New Roman" w:hint="eastAsia"/>
          <w:sz w:val="21"/>
          <w:szCs w:val="21"/>
          <w:lang w:eastAsia="ja-JP"/>
        </w:rPr>
        <w:t xml:space="preserve"> </w:t>
      </w:r>
      <w:r w:rsidR="00F4701D" w:rsidRPr="0010651E">
        <w:rPr>
          <w:rFonts w:ascii="Meiryo UI" w:eastAsia="Meiryo UI" w:hAnsi="Meiryo UI" w:cs="Times New Roman"/>
          <w:sz w:val="21"/>
          <w:szCs w:val="21"/>
          <w:lang w:eastAsia="ja-JP"/>
        </w:rPr>
        <w:t xml:space="preserve">Since then, the Japanese government has established </w:t>
      </w:r>
      <w:r w:rsidR="00472224" w:rsidRPr="0010651E">
        <w:rPr>
          <w:rFonts w:ascii="Meiryo UI" w:eastAsia="Meiryo UI" w:hAnsi="Meiryo UI" w:cs="Times New Roman"/>
          <w:sz w:val="21"/>
          <w:szCs w:val="21"/>
          <w:lang w:eastAsia="ja-JP"/>
        </w:rPr>
        <w:t xml:space="preserve">the GNSS Japan Pavilion in the </w:t>
      </w:r>
      <w:r w:rsidR="00472224" w:rsidRPr="0010651E">
        <w:rPr>
          <w:rFonts w:ascii="Meiryo UI" w:eastAsia="Meiryo UI" w:hAnsi="Meiryo UI" w:cs="Times New Roman" w:hint="eastAsia"/>
          <w:sz w:val="21"/>
          <w:szCs w:val="21"/>
          <w:lang w:eastAsia="ja-JP"/>
        </w:rPr>
        <w:t xml:space="preserve">Space </w:t>
      </w:r>
      <w:proofErr w:type="spellStart"/>
      <w:r w:rsidR="00472224" w:rsidRPr="0010651E">
        <w:rPr>
          <w:rFonts w:ascii="Meiryo UI" w:eastAsia="Meiryo UI" w:hAnsi="Meiryo UI" w:cs="Times New Roman" w:hint="eastAsia"/>
          <w:sz w:val="21"/>
          <w:szCs w:val="21"/>
          <w:lang w:eastAsia="ja-JP"/>
        </w:rPr>
        <w:t>Krenovation</w:t>
      </w:r>
      <w:proofErr w:type="spellEnd"/>
      <w:r w:rsidR="00472224" w:rsidRPr="0010651E">
        <w:rPr>
          <w:rFonts w:ascii="Meiryo UI" w:eastAsia="Meiryo UI" w:hAnsi="Meiryo UI" w:cs="Times New Roman" w:hint="eastAsia"/>
          <w:sz w:val="21"/>
          <w:szCs w:val="21"/>
          <w:lang w:eastAsia="ja-JP"/>
        </w:rPr>
        <w:t xml:space="preserve"> Park</w:t>
      </w:r>
      <w:r w:rsidR="00472224" w:rsidRPr="0010651E">
        <w:rPr>
          <w:rFonts w:ascii="Meiryo UI" w:eastAsia="Meiryo UI" w:hAnsi="Meiryo UI" w:cs="Times New Roman"/>
          <w:sz w:val="21"/>
          <w:szCs w:val="21"/>
          <w:lang w:eastAsia="ja-JP"/>
        </w:rPr>
        <w:t xml:space="preserve"> of the Geo-Informatics and Space Technology Development Agency (GISTDA), to support development of high precision positioning technologies in various fields of industry.</w:t>
      </w:r>
    </w:p>
    <w:p w14:paraId="674872FC" w14:textId="14BB40F5" w:rsidR="00E46EA8" w:rsidRDefault="00A6447A" w:rsidP="00E46EA8">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hint="eastAsia"/>
          <w:sz w:val="21"/>
          <w:szCs w:val="21"/>
          <w:lang w:eastAsia="ja-JP"/>
        </w:rPr>
        <w:t xml:space="preserve">　</w:t>
      </w:r>
      <w:r w:rsidR="00472224" w:rsidRPr="0010651E">
        <w:rPr>
          <w:rFonts w:ascii="Meiryo UI" w:eastAsia="Meiryo UI" w:hAnsi="Meiryo UI" w:cs="Times New Roman" w:hint="eastAsia"/>
          <w:sz w:val="21"/>
          <w:szCs w:val="21"/>
          <w:lang w:eastAsia="ja-JP"/>
        </w:rPr>
        <w:t>T</w:t>
      </w:r>
      <w:r w:rsidR="00472224" w:rsidRPr="0010651E">
        <w:rPr>
          <w:rFonts w:ascii="Meiryo UI" w:eastAsia="Meiryo UI" w:hAnsi="Meiryo UI" w:cs="Times New Roman"/>
          <w:sz w:val="21"/>
          <w:szCs w:val="21"/>
          <w:lang w:eastAsia="ja-JP"/>
        </w:rPr>
        <w:t xml:space="preserve">he Thai government also operates various infrastructure such as the National Electronic Data Standards Center. </w:t>
      </w:r>
      <w:r w:rsidR="00472224" w:rsidRPr="0010651E">
        <w:rPr>
          <w:rFonts w:ascii="Meiryo UI" w:eastAsia="Meiryo UI" w:hAnsi="Meiryo UI" w:cs="Times New Roman" w:hint="eastAsia"/>
          <w:sz w:val="21"/>
          <w:szCs w:val="21"/>
          <w:lang w:eastAsia="ja-JP"/>
        </w:rPr>
        <w:t>I</w:t>
      </w:r>
      <w:r w:rsidR="00472224" w:rsidRPr="0010651E">
        <w:rPr>
          <w:rFonts w:ascii="Meiryo UI" w:eastAsia="Meiryo UI" w:hAnsi="Meiryo UI" w:cs="Times New Roman"/>
          <w:sz w:val="21"/>
          <w:szCs w:val="21"/>
          <w:lang w:eastAsia="ja-JP"/>
        </w:rPr>
        <w:t xml:space="preserve">n order to provide the Thai government with technical support in this endeavor, </w:t>
      </w:r>
      <w:r w:rsidRPr="0010651E">
        <w:rPr>
          <w:rFonts w:ascii="Meiryo UI" w:eastAsia="Meiryo UI" w:hAnsi="Meiryo UI" w:cs="Times New Roman" w:hint="eastAsia"/>
          <w:sz w:val="21"/>
          <w:szCs w:val="21"/>
          <w:lang w:eastAsia="ja-JP"/>
        </w:rPr>
        <w:t>JICA</w:t>
      </w:r>
      <w:r w:rsidR="00472224" w:rsidRPr="0010651E">
        <w:rPr>
          <w:rFonts w:ascii="Meiryo UI" w:eastAsia="Meiryo UI" w:hAnsi="Meiryo UI" w:cs="Times New Roman"/>
          <w:sz w:val="21"/>
          <w:szCs w:val="21"/>
          <w:lang w:eastAsia="ja-JP"/>
        </w:rPr>
        <w:t xml:space="preserve"> gathers related basic information and carries out </w:t>
      </w:r>
      <w:r w:rsidR="00166CB2" w:rsidRPr="0010651E">
        <w:rPr>
          <w:rFonts w:ascii="Meiryo UI" w:eastAsia="Meiryo UI" w:hAnsi="Meiryo UI" w:cs="Times New Roman"/>
          <w:sz w:val="21"/>
          <w:szCs w:val="21"/>
          <w:lang w:eastAsia="ja-JP"/>
        </w:rPr>
        <w:t xml:space="preserve">surveys, with Yanmar also taking part in demonstrations trials as part of survey activities, towards technology adoption in the agricultural domain. </w:t>
      </w:r>
    </w:p>
    <w:p w14:paraId="6EB7C5AD" w14:textId="593DCD90" w:rsidR="00884E86" w:rsidRPr="0010651E" w:rsidRDefault="00884E86" w:rsidP="00E46EA8">
      <w:pPr>
        <w:spacing w:before="100" w:beforeAutospacing="1" w:after="100" w:afterAutospacing="1"/>
        <w:rPr>
          <w:rFonts w:ascii="Meiryo UI" w:eastAsia="Meiryo UI" w:hAnsi="Meiryo UI" w:cs="Times New Roman"/>
          <w:sz w:val="21"/>
          <w:szCs w:val="21"/>
          <w:lang w:eastAsia="ja-JP"/>
        </w:rPr>
      </w:pPr>
      <w:r>
        <w:rPr>
          <w:rFonts w:ascii="Meiryo UI" w:eastAsia="Meiryo UI" w:hAnsi="Meiryo UI" w:cs="Times New Roman"/>
          <w:noProof/>
          <w:sz w:val="21"/>
          <w:szCs w:val="21"/>
          <w:lang w:eastAsia="ja-JP"/>
        </w:rPr>
        <w:lastRenderedPageBreak/>
        <w:drawing>
          <wp:inline distT="0" distB="0" distL="0" distR="0" wp14:anchorId="5315C6F3" wp14:editId="2C1750E8">
            <wp:extent cx="2861891" cy="190792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T5113_3.jpg"/>
                    <pic:cNvPicPr/>
                  </pic:nvPicPr>
                  <pic:blipFill>
                    <a:blip r:embed="rId10"/>
                    <a:stretch>
                      <a:fillRect/>
                    </a:stretch>
                  </pic:blipFill>
                  <pic:spPr>
                    <a:xfrm>
                      <a:off x="0" y="0"/>
                      <a:ext cx="2870436" cy="1913623"/>
                    </a:xfrm>
                    <a:prstGeom prst="rect">
                      <a:avLst/>
                    </a:prstGeom>
                  </pic:spPr>
                </pic:pic>
              </a:graphicData>
            </a:graphic>
          </wp:inline>
        </w:drawing>
      </w:r>
      <w:r>
        <w:rPr>
          <w:rFonts w:ascii="Meiryo UI" w:eastAsia="Meiryo UI" w:hAnsi="Meiryo UI" w:cs="Times New Roman"/>
          <w:noProof/>
          <w:sz w:val="21"/>
          <w:szCs w:val="21"/>
          <w:lang w:eastAsia="ja-JP"/>
        </w:rPr>
        <w:drawing>
          <wp:inline distT="0" distB="0" distL="0" distR="0" wp14:anchorId="3303FE61" wp14:editId="7EB698AE">
            <wp:extent cx="2873900" cy="1915933"/>
            <wp:effectExtent l="0" t="0" r="3175"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T5113_tablet.jpg"/>
                    <pic:cNvPicPr/>
                  </pic:nvPicPr>
                  <pic:blipFill>
                    <a:blip r:embed="rId11"/>
                    <a:stretch>
                      <a:fillRect/>
                    </a:stretch>
                  </pic:blipFill>
                  <pic:spPr>
                    <a:xfrm>
                      <a:off x="0" y="0"/>
                      <a:ext cx="2882240" cy="1921493"/>
                    </a:xfrm>
                    <a:prstGeom prst="rect">
                      <a:avLst/>
                    </a:prstGeom>
                  </pic:spPr>
                </pic:pic>
              </a:graphicData>
            </a:graphic>
          </wp:inline>
        </w:drawing>
      </w:r>
    </w:p>
    <w:p w14:paraId="0E21D01D" w14:textId="79D2FE8B" w:rsidR="00884E86" w:rsidRPr="0017791B" w:rsidRDefault="0017791B" w:rsidP="00E46EA8">
      <w:pPr>
        <w:spacing w:before="100" w:beforeAutospacing="1" w:after="100" w:afterAutospacing="1"/>
        <w:rPr>
          <w:rFonts w:ascii="Meiryo UI" w:eastAsia="Meiryo UI" w:hAnsi="Meiryo UI" w:cs="Times New Roman"/>
          <w:sz w:val="18"/>
          <w:szCs w:val="21"/>
          <w:lang w:eastAsia="ja-JP"/>
        </w:rPr>
      </w:pPr>
      <w:r w:rsidRPr="0017791B">
        <w:rPr>
          <w:rFonts w:ascii="Meiryo UI" w:eastAsia="Meiryo UI" w:hAnsi="Meiryo UI" w:cs="Times New Roman" w:hint="eastAsia"/>
          <w:sz w:val="18"/>
          <w:szCs w:val="21"/>
          <w:lang w:eastAsia="ja-JP"/>
        </w:rPr>
        <w:t>T</w:t>
      </w:r>
      <w:r w:rsidRPr="0017791B">
        <w:rPr>
          <w:rFonts w:ascii="Meiryo UI" w:eastAsia="Meiryo UI" w:hAnsi="Meiryo UI" w:cs="Times New Roman"/>
          <w:sz w:val="18"/>
          <w:szCs w:val="21"/>
          <w:lang w:eastAsia="ja-JP"/>
        </w:rPr>
        <w:t>he robot tractor working in the field</w:t>
      </w:r>
      <w:r>
        <w:rPr>
          <w:rFonts w:ascii="Meiryo UI" w:eastAsia="Meiryo UI" w:hAnsi="Meiryo UI" w:cs="Times New Roman"/>
          <w:sz w:val="18"/>
          <w:szCs w:val="21"/>
          <w:lang w:eastAsia="ja-JP"/>
        </w:rPr>
        <w:t xml:space="preserve"> </w:t>
      </w:r>
      <w:r w:rsidRPr="0017791B">
        <w:rPr>
          <w:rFonts w:ascii="Meiryo UI" w:eastAsia="Meiryo UI" w:hAnsi="Meiryo UI" w:cs="Times New Roman"/>
          <w:sz w:val="18"/>
          <w:szCs w:val="21"/>
          <w:lang w:eastAsia="ja-JP"/>
        </w:rPr>
        <w:t>(left). Control tablet for operation and settings</w:t>
      </w:r>
      <w:r>
        <w:rPr>
          <w:rFonts w:ascii="Meiryo UI" w:eastAsia="Meiryo UI" w:hAnsi="Meiryo UI" w:cs="Times New Roman"/>
          <w:sz w:val="18"/>
          <w:szCs w:val="21"/>
          <w:lang w:eastAsia="ja-JP"/>
        </w:rPr>
        <w:t xml:space="preserve"> </w:t>
      </w:r>
      <w:r w:rsidRPr="0017791B">
        <w:rPr>
          <w:rFonts w:ascii="Meiryo UI" w:eastAsia="Meiryo UI" w:hAnsi="Meiryo UI" w:cs="Times New Roman"/>
          <w:sz w:val="18"/>
          <w:szCs w:val="21"/>
          <w:lang w:eastAsia="ja-JP"/>
        </w:rPr>
        <w:t>(right).</w:t>
      </w:r>
    </w:p>
    <w:p w14:paraId="39505484" w14:textId="218E37DB" w:rsidR="00282057" w:rsidRPr="0017791B" w:rsidRDefault="00166CB2" w:rsidP="00E46EA8">
      <w:pPr>
        <w:spacing w:before="100" w:beforeAutospacing="1" w:after="100" w:afterAutospacing="1"/>
        <w:rPr>
          <w:rFonts w:ascii="Meiryo UI" w:eastAsia="Meiryo UI" w:hAnsi="Meiryo UI" w:cs="Times New Roman"/>
          <w:b/>
          <w:sz w:val="21"/>
          <w:szCs w:val="21"/>
          <w:lang w:eastAsia="ja-JP"/>
        </w:rPr>
      </w:pPr>
      <w:r w:rsidRPr="0017791B">
        <w:rPr>
          <w:rFonts w:ascii="Meiryo UI" w:eastAsia="Meiryo UI" w:hAnsi="Meiryo UI" w:cs="Times New Roman" w:hint="eastAsia"/>
          <w:b/>
          <w:sz w:val="21"/>
          <w:szCs w:val="21"/>
          <w:lang w:eastAsia="ja-JP"/>
        </w:rPr>
        <w:t>E</w:t>
      </w:r>
      <w:r w:rsidRPr="0017791B">
        <w:rPr>
          <w:rFonts w:ascii="Meiryo UI" w:eastAsia="Meiryo UI" w:hAnsi="Meiryo UI" w:cs="Times New Roman"/>
          <w:b/>
          <w:sz w:val="21"/>
          <w:szCs w:val="21"/>
          <w:lang w:eastAsia="ja-JP"/>
        </w:rPr>
        <w:t>quipment: Robot Tractor</w:t>
      </w:r>
      <w:r w:rsidR="0017791B" w:rsidRPr="0017791B">
        <w:rPr>
          <w:rFonts w:ascii="Meiryo UI" w:eastAsia="Meiryo UI" w:hAnsi="Meiryo UI" w:cs="Times New Roman"/>
          <w:b/>
          <w:sz w:val="21"/>
          <w:szCs w:val="21"/>
          <w:lang w:eastAsia="ja-JP"/>
        </w:rPr>
        <w:t xml:space="preserve"> </w:t>
      </w:r>
      <w:r w:rsidRPr="0017791B">
        <w:rPr>
          <w:rFonts w:ascii="Meiryo UI" w:eastAsia="Meiryo UI" w:hAnsi="Meiryo UI" w:cs="Times New Roman" w:hint="eastAsia"/>
          <w:b/>
          <w:sz w:val="21"/>
          <w:szCs w:val="21"/>
          <w:lang w:eastAsia="ja-JP"/>
        </w:rPr>
        <w:t>(</w:t>
      </w:r>
      <w:r w:rsidR="00544E9D" w:rsidRPr="0017791B">
        <w:rPr>
          <w:rFonts w:ascii="Meiryo UI" w:eastAsia="Meiryo UI" w:hAnsi="Meiryo UI" w:cs="Times New Roman" w:hint="eastAsia"/>
          <w:b/>
          <w:sz w:val="21"/>
          <w:szCs w:val="21"/>
          <w:lang w:eastAsia="ja-JP"/>
        </w:rPr>
        <w:t>YT5113A</w:t>
      </w:r>
      <w:r w:rsidRPr="0017791B">
        <w:rPr>
          <w:rFonts w:ascii="Meiryo UI" w:eastAsia="Meiryo UI" w:hAnsi="Meiryo UI" w:cs="Times New Roman" w:hint="eastAsia"/>
          <w:b/>
          <w:sz w:val="21"/>
          <w:szCs w:val="21"/>
          <w:lang w:eastAsia="ja-JP"/>
        </w:rPr>
        <w:t>)</w:t>
      </w:r>
    </w:p>
    <w:p w14:paraId="3EB444A7" w14:textId="459DF731" w:rsidR="00E46EA8" w:rsidRPr="0010651E" w:rsidRDefault="00166CB2" w:rsidP="00E46EA8">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hint="eastAsia"/>
          <w:sz w:val="21"/>
          <w:szCs w:val="21"/>
          <w:lang w:eastAsia="ja-JP"/>
        </w:rPr>
        <w:t>M</w:t>
      </w:r>
      <w:r w:rsidRPr="0010651E">
        <w:rPr>
          <w:rFonts w:ascii="Meiryo UI" w:eastAsia="Meiryo UI" w:hAnsi="Meiryo UI" w:cs="Times New Roman"/>
          <w:sz w:val="21"/>
          <w:szCs w:val="21"/>
          <w:lang w:eastAsia="ja-JP"/>
        </w:rPr>
        <w:t>ain features</w:t>
      </w:r>
    </w:p>
    <w:p w14:paraId="77132927" w14:textId="2F7D789D" w:rsidR="004137B8" w:rsidRPr="0010651E" w:rsidRDefault="00166CB2" w:rsidP="004137B8">
      <w:pPr>
        <w:pStyle w:val="af0"/>
        <w:numPr>
          <w:ilvl w:val="0"/>
          <w:numId w:val="4"/>
        </w:num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sz w:val="21"/>
          <w:szCs w:val="21"/>
          <w:lang w:eastAsia="ja-JP"/>
        </w:rPr>
        <w:t>Two modes of autonomous operation</w:t>
      </w:r>
      <w:r w:rsidR="00E46EA8" w:rsidRPr="0010651E">
        <w:rPr>
          <w:rFonts w:ascii="Meiryo UI" w:eastAsia="Meiryo UI" w:hAnsi="Meiryo UI" w:cs="Times New Roman"/>
          <w:sz w:val="21"/>
          <w:szCs w:val="21"/>
          <w:lang w:eastAsia="ja-JP"/>
        </w:rPr>
        <w:t xml:space="preserve"> </w:t>
      </w:r>
    </w:p>
    <w:p w14:paraId="07B8A1D5" w14:textId="2C5F0A55" w:rsidR="004137B8" w:rsidRPr="0010651E" w:rsidRDefault="00166CB2" w:rsidP="004137B8">
      <w:pPr>
        <w:spacing w:before="100" w:beforeAutospacing="1" w:after="100" w:afterAutospacing="1"/>
        <w:ind w:left="360"/>
        <w:rPr>
          <w:rFonts w:ascii="Meiryo UI" w:eastAsia="Meiryo UI" w:hAnsi="Meiryo UI" w:cs="Times New Roman"/>
          <w:sz w:val="21"/>
          <w:szCs w:val="21"/>
          <w:lang w:eastAsia="ja-JP"/>
        </w:rPr>
      </w:pPr>
      <w:r w:rsidRPr="0010651E">
        <w:rPr>
          <w:rFonts w:ascii="Meiryo UI" w:eastAsia="Meiryo UI" w:hAnsi="Meiryo UI" w:cs="Times New Roman"/>
          <w:sz w:val="21"/>
          <w:szCs w:val="21"/>
          <w:lang w:eastAsia="ja-JP"/>
        </w:rPr>
        <w:t>In addition to advancing forward, “Auto Mode” allows the tractor to automatically drive in reverse, stop and execute turns. In “Linear Mode,” while certain driving maneuvers such as turning are performed by hand, the tractor can travel back and forth on its own when cultivating land. Switching between these two modes is possible in the 2-Series, allowing you to customize it for different operators, or according to skill of the individual and the work itself.</w:t>
      </w:r>
    </w:p>
    <w:p w14:paraId="464A8B55" w14:textId="53D1FE5C" w:rsidR="00E46EA8" w:rsidRPr="0010651E" w:rsidRDefault="00282057" w:rsidP="004137B8">
      <w:pPr>
        <w:spacing w:before="100" w:beforeAutospacing="1" w:after="100" w:afterAutospacing="1"/>
        <w:ind w:left="360"/>
        <w:jc w:val="center"/>
        <w:rPr>
          <w:rFonts w:ascii="Meiryo UI" w:eastAsia="Meiryo UI" w:hAnsi="Meiryo UI" w:cs="Times New Roman"/>
          <w:sz w:val="21"/>
          <w:szCs w:val="21"/>
          <w:lang w:eastAsia="ja-JP"/>
        </w:rPr>
      </w:pPr>
      <w:r w:rsidRPr="0010651E">
        <w:rPr>
          <w:rFonts w:ascii="Meiryo UI" w:eastAsia="Meiryo UI" w:hAnsi="Meiryo UI" w:cs="Times New Roman"/>
          <w:noProof/>
          <w:sz w:val="21"/>
          <w:szCs w:val="21"/>
          <w:lang w:eastAsia="ja-JP"/>
        </w:rPr>
        <w:drawing>
          <wp:inline distT="0" distB="0" distL="0" distR="0" wp14:anchorId="399FADDF" wp14:editId="137F5F63">
            <wp:extent cx="1018743" cy="1669774"/>
            <wp:effectExtent l="0" t="0" r="0" b="0"/>
            <wp:docPr id="22" name="Picture 22" descr="A red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627-jp-img-02.jpg"/>
                    <pic:cNvPicPr/>
                  </pic:nvPicPr>
                  <pic:blipFill>
                    <a:blip r:embed="rId12"/>
                    <a:stretch>
                      <a:fillRect/>
                    </a:stretch>
                  </pic:blipFill>
                  <pic:spPr>
                    <a:xfrm>
                      <a:off x="0" y="0"/>
                      <a:ext cx="1030336" cy="1688775"/>
                    </a:xfrm>
                    <a:prstGeom prst="rect">
                      <a:avLst/>
                    </a:prstGeom>
                  </pic:spPr>
                </pic:pic>
              </a:graphicData>
            </a:graphic>
          </wp:inline>
        </w:drawing>
      </w:r>
      <w:r w:rsidR="00F0351D">
        <w:rPr>
          <w:rFonts w:ascii="Meiryo UI" w:eastAsia="Meiryo UI" w:hAnsi="Meiryo UI" w:cs="Times New Roman"/>
          <w:noProof/>
          <w:sz w:val="21"/>
          <w:szCs w:val="21"/>
          <w:lang w:eastAsia="ja-JP"/>
        </w:rPr>
        <w:drawing>
          <wp:inline distT="0" distB="0" distL="0" distR="0" wp14:anchorId="3A17FD1E" wp14:editId="705FDD39">
            <wp:extent cx="2255284" cy="1656108"/>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_modes-en.jpg"/>
                    <pic:cNvPicPr/>
                  </pic:nvPicPr>
                  <pic:blipFill>
                    <a:blip r:embed="rId13"/>
                    <a:stretch>
                      <a:fillRect/>
                    </a:stretch>
                  </pic:blipFill>
                  <pic:spPr>
                    <a:xfrm>
                      <a:off x="0" y="0"/>
                      <a:ext cx="2292404" cy="1683366"/>
                    </a:xfrm>
                    <a:prstGeom prst="rect">
                      <a:avLst/>
                    </a:prstGeom>
                  </pic:spPr>
                </pic:pic>
              </a:graphicData>
            </a:graphic>
          </wp:inline>
        </w:drawing>
      </w:r>
    </w:p>
    <w:p w14:paraId="4DD578E8" w14:textId="378B49AA" w:rsidR="00544E9D" w:rsidRPr="0017791B" w:rsidRDefault="0010651E" w:rsidP="004137B8">
      <w:pPr>
        <w:spacing w:before="100" w:beforeAutospacing="1" w:after="100" w:afterAutospacing="1"/>
        <w:ind w:right="400"/>
        <w:jc w:val="center"/>
        <w:rPr>
          <w:rFonts w:ascii="Meiryo UI" w:eastAsia="Meiryo UI" w:hAnsi="Meiryo UI" w:cs="Times New Roman"/>
          <w:sz w:val="18"/>
          <w:szCs w:val="21"/>
          <w:lang w:eastAsia="ja-JP"/>
        </w:rPr>
      </w:pPr>
      <w:r w:rsidRPr="0017791B">
        <w:rPr>
          <w:rFonts w:ascii="Meiryo UI" w:eastAsia="Meiryo UI" w:hAnsi="Meiryo UI" w:cs="Times New Roman"/>
          <w:sz w:val="18"/>
          <w:szCs w:val="21"/>
          <w:lang w:eastAsia="ja-JP"/>
        </w:rPr>
        <w:t>Linear mode (</w:t>
      </w:r>
      <w:r w:rsidR="00F0351D" w:rsidRPr="0017791B">
        <w:rPr>
          <w:rFonts w:ascii="Meiryo UI" w:eastAsia="Meiryo UI" w:hAnsi="Meiryo UI" w:cs="Times New Roman"/>
          <w:sz w:val="18"/>
          <w:szCs w:val="21"/>
          <w:lang w:eastAsia="ja-JP"/>
        </w:rPr>
        <w:t>right</w:t>
      </w:r>
      <w:r w:rsidRPr="0017791B">
        <w:rPr>
          <w:rFonts w:ascii="Meiryo UI" w:eastAsia="Meiryo UI" w:hAnsi="Meiryo UI" w:cs="Times New Roman"/>
          <w:sz w:val="18"/>
          <w:szCs w:val="21"/>
          <w:lang w:eastAsia="ja-JP"/>
        </w:rPr>
        <w:t>) for autonomous forward movement and Auto mode (</w:t>
      </w:r>
      <w:r w:rsidR="00F0351D" w:rsidRPr="0017791B">
        <w:rPr>
          <w:rFonts w:ascii="Meiryo UI" w:eastAsia="Meiryo UI" w:hAnsi="Meiryo UI" w:cs="Times New Roman"/>
          <w:sz w:val="18"/>
          <w:szCs w:val="21"/>
          <w:lang w:eastAsia="ja-JP"/>
        </w:rPr>
        <w:t>left</w:t>
      </w:r>
      <w:r w:rsidRPr="0017791B">
        <w:rPr>
          <w:rFonts w:ascii="Meiryo UI" w:eastAsia="Meiryo UI" w:hAnsi="Meiryo UI" w:cs="Times New Roman"/>
          <w:sz w:val="18"/>
          <w:szCs w:val="21"/>
          <w:lang w:eastAsia="ja-JP"/>
        </w:rPr>
        <w:t>)</w:t>
      </w:r>
    </w:p>
    <w:p w14:paraId="3CBB1F30" w14:textId="712026D6" w:rsidR="00E46EA8" w:rsidRPr="0010651E" w:rsidRDefault="00E46EA8" w:rsidP="00E46EA8">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sz w:val="21"/>
          <w:szCs w:val="21"/>
          <w:lang w:eastAsia="ja-JP"/>
        </w:rPr>
        <w:t>(2)</w:t>
      </w:r>
      <w:r w:rsidR="00166CB2" w:rsidRPr="0010651E">
        <w:rPr>
          <w:rFonts w:ascii="Meiryo UI" w:eastAsia="Meiryo UI" w:hAnsi="Meiryo UI"/>
          <w:sz w:val="21"/>
          <w:szCs w:val="21"/>
        </w:rPr>
        <w:t xml:space="preserve"> </w:t>
      </w:r>
      <w:r w:rsidR="00166CB2" w:rsidRPr="0010651E">
        <w:rPr>
          <w:rFonts w:ascii="Meiryo UI" w:eastAsia="Meiryo UI" w:hAnsi="Meiryo UI" w:cs="Times New Roman"/>
          <w:sz w:val="21"/>
          <w:szCs w:val="21"/>
          <w:lang w:eastAsia="ja-JP"/>
        </w:rPr>
        <w:t>Improved workability through intuitive operation and highly-accurate positioning</w:t>
      </w:r>
      <w:r w:rsidRPr="0010651E">
        <w:rPr>
          <w:rFonts w:ascii="Meiryo UI" w:eastAsia="Meiryo UI" w:hAnsi="Meiryo UI" w:cs="Times New Roman"/>
          <w:sz w:val="21"/>
          <w:szCs w:val="21"/>
          <w:lang w:eastAsia="ja-JP"/>
        </w:rPr>
        <w:t xml:space="preserve"> </w:t>
      </w:r>
    </w:p>
    <w:p w14:paraId="610F5306" w14:textId="77777777" w:rsidR="0010651E" w:rsidRPr="0010651E" w:rsidRDefault="0010651E" w:rsidP="0010651E">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sz w:val="21"/>
          <w:szCs w:val="21"/>
          <w:lang w:eastAsia="ja-JP"/>
        </w:rPr>
        <w:lastRenderedPageBreak/>
        <w:t>Operation and settings are controlled via a durable, dustproof and waterproof 10-in. tablet to assure and reliability in the often-harsh environment of farming. Also, it allows for one person to operate two tractors, as the tablet in the manned tractor can be used to operate the unmanned tractor side-by-side with the manned tractor, or even in reverse.</w:t>
      </w:r>
    </w:p>
    <w:p w14:paraId="313A5D7F" w14:textId="01E09D1E" w:rsidR="00296265" w:rsidRPr="0010651E" w:rsidRDefault="0010651E" w:rsidP="004137B8">
      <w:pPr>
        <w:spacing w:before="100" w:beforeAutospacing="1" w:after="100" w:afterAutospacing="1"/>
        <w:jc w:val="center"/>
        <w:rPr>
          <w:rFonts w:ascii="Meiryo UI" w:eastAsia="Meiryo UI" w:hAnsi="Meiryo UI" w:cs="Times New Roman"/>
          <w:sz w:val="21"/>
          <w:szCs w:val="21"/>
          <w:lang w:eastAsia="ja-JP"/>
        </w:rPr>
      </w:pPr>
      <w:r w:rsidRPr="0010651E">
        <w:rPr>
          <w:rFonts w:ascii="Meiryo UI" w:eastAsia="Meiryo UI" w:hAnsi="Meiryo UI" w:cs="Times New Roman"/>
          <w:noProof/>
          <w:sz w:val="21"/>
          <w:szCs w:val="21"/>
          <w:lang w:eastAsia="ja-JP"/>
        </w:rPr>
        <w:t xml:space="preserve"> </w:t>
      </w:r>
      <w:r w:rsidR="00296265" w:rsidRPr="0010651E">
        <w:rPr>
          <w:rFonts w:ascii="Meiryo UI" w:eastAsia="Meiryo UI" w:hAnsi="Meiryo UI" w:cs="Times New Roman"/>
          <w:noProof/>
          <w:sz w:val="21"/>
          <w:szCs w:val="21"/>
          <w:lang w:eastAsia="ja-JP"/>
        </w:rPr>
        <w:drawing>
          <wp:inline distT="0" distB="0" distL="0" distR="0" wp14:anchorId="6206AA6C" wp14:editId="1D0231AF">
            <wp:extent cx="4711147" cy="1460508"/>
            <wp:effectExtent l="0" t="0" r="635" b="0"/>
            <wp:docPr id="25" name="Picture 25"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627-jp-img-04.jpg"/>
                    <pic:cNvPicPr/>
                  </pic:nvPicPr>
                  <pic:blipFill>
                    <a:blip r:embed="rId14"/>
                    <a:stretch>
                      <a:fillRect/>
                    </a:stretch>
                  </pic:blipFill>
                  <pic:spPr>
                    <a:xfrm>
                      <a:off x="0" y="0"/>
                      <a:ext cx="4717798" cy="1462570"/>
                    </a:xfrm>
                    <a:prstGeom prst="rect">
                      <a:avLst/>
                    </a:prstGeom>
                  </pic:spPr>
                </pic:pic>
              </a:graphicData>
            </a:graphic>
          </wp:inline>
        </w:drawing>
      </w:r>
      <w:r w:rsidR="0017791B">
        <w:rPr>
          <w:rFonts w:ascii="Meiryo UI" w:eastAsia="Meiryo UI" w:hAnsi="Meiryo UI" w:cs="Times New Roman"/>
          <w:noProof/>
          <w:sz w:val="21"/>
          <w:szCs w:val="21"/>
          <w:lang w:eastAsia="ja-JP"/>
        </w:rPr>
        <w:br/>
      </w:r>
      <w:r w:rsidR="00296265" w:rsidRPr="0017791B">
        <w:rPr>
          <w:rFonts w:ascii="Meiryo UI" w:eastAsia="Meiryo UI" w:hAnsi="Meiryo UI" w:cs="Times New Roman" w:hint="eastAsia"/>
          <w:sz w:val="18"/>
          <w:szCs w:val="21"/>
          <w:lang w:eastAsia="ja-JP"/>
        </w:rPr>
        <w:t>2</w:t>
      </w:r>
      <w:r w:rsidRPr="0017791B">
        <w:rPr>
          <w:rFonts w:ascii="Meiryo UI" w:eastAsia="Meiryo UI" w:hAnsi="Meiryo UI" w:cs="Times New Roman" w:hint="eastAsia"/>
          <w:sz w:val="18"/>
          <w:szCs w:val="21"/>
          <w:lang w:eastAsia="ja-JP"/>
        </w:rPr>
        <w:t xml:space="preserve"> </w:t>
      </w:r>
      <w:r w:rsidRPr="0017791B">
        <w:rPr>
          <w:rFonts w:ascii="Meiryo UI" w:eastAsia="Meiryo UI" w:hAnsi="Meiryo UI" w:cs="Times New Roman"/>
          <w:sz w:val="18"/>
          <w:szCs w:val="21"/>
          <w:lang w:eastAsia="ja-JP"/>
        </w:rPr>
        <w:t>tractors work the field</w:t>
      </w:r>
    </w:p>
    <w:p w14:paraId="12028E59" w14:textId="06D7F393" w:rsidR="003B23A0" w:rsidRPr="0017791B" w:rsidRDefault="00296265" w:rsidP="0017791B">
      <w:pPr>
        <w:spacing w:before="100" w:beforeAutospacing="1" w:after="100" w:afterAutospacing="1"/>
        <w:jc w:val="center"/>
        <w:rPr>
          <w:rFonts w:ascii="Meiryo UI" w:eastAsia="Meiryo UI" w:hAnsi="Meiryo UI" w:cs="Times New Roman"/>
          <w:sz w:val="21"/>
          <w:szCs w:val="21"/>
          <w:lang w:eastAsia="ja-JP"/>
        </w:rPr>
      </w:pPr>
      <w:r w:rsidRPr="0010651E">
        <w:rPr>
          <w:rFonts w:ascii="Meiryo UI" w:eastAsia="Meiryo UI" w:hAnsi="Meiryo UI" w:cs="Times New Roman"/>
          <w:noProof/>
          <w:sz w:val="21"/>
          <w:szCs w:val="21"/>
          <w:lang w:eastAsia="ja-JP"/>
        </w:rPr>
        <w:drawing>
          <wp:inline distT="0" distB="0" distL="0" distR="0" wp14:anchorId="4F703915" wp14:editId="46D62773">
            <wp:extent cx="2494280" cy="1664226"/>
            <wp:effectExtent l="0" t="0" r="0" b="0"/>
            <wp:docPr id="27" name="Picture 27"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627-jp-img-05.jpg"/>
                    <pic:cNvPicPr/>
                  </pic:nvPicPr>
                  <pic:blipFill>
                    <a:blip r:embed="rId15"/>
                    <a:stretch>
                      <a:fillRect/>
                    </a:stretch>
                  </pic:blipFill>
                  <pic:spPr>
                    <a:xfrm>
                      <a:off x="0" y="0"/>
                      <a:ext cx="2508488" cy="1673706"/>
                    </a:xfrm>
                    <a:prstGeom prst="rect">
                      <a:avLst/>
                    </a:prstGeom>
                  </pic:spPr>
                </pic:pic>
              </a:graphicData>
            </a:graphic>
          </wp:inline>
        </w:drawing>
      </w:r>
      <w:r w:rsidRPr="0010651E">
        <w:rPr>
          <w:rFonts w:ascii="Meiryo UI" w:eastAsia="Meiryo UI" w:hAnsi="Meiryo UI" w:cs="Times New Roman"/>
          <w:noProof/>
          <w:sz w:val="21"/>
          <w:szCs w:val="21"/>
          <w:lang w:eastAsia="ja-JP"/>
        </w:rPr>
        <w:drawing>
          <wp:inline distT="0" distB="0" distL="0" distR="0" wp14:anchorId="1A57BC90" wp14:editId="69F1300A">
            <wp:extent cx="2266122" cy="1726230"/>
            <wp:effectExtent l="0" t="0" r="0" b="1270"/>
            <wp:docPr id="26" name="Picture 26" descr="A picture containing indoo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627-jp-img-06.jpg"/>
                    <pic:cNvPicPr/>
                  </pic:nvPicPr>
                  <pic:blipFill>
                    <a:blip r:embed="rId16"/>
                    <a:stretch>
                      <a:fillRect/>
                    </a:stretch>
                  </pic:blipFill>
                  <pic:spPr>
                    <a:xfrm>
                      <a:off x="0" y="0"/>
                      <a:ext cx="2278403" cy="1735585"/>
                    </a:xfrm>
                    <a:prstGeom prst="rect">
                      <a:avLst/>
                    </a:prstGeom>
                  </pic:spPr>
                </pic:pic>
              </a:graphicData>
            </a:graphic>
          </wp:inline>
        </w:drawing>
      </w:r>
      <w:r w:rsidR="0017791B">
        <w:rPr>
          <w:rFonts w:ascii="Meiryo UI" w:eastAsia="Meiryo UI" w:hAnsi="Meiryo UI" w:cs="Times New Roman"/>
          <w:sz w:val="21"/>
          <w:szCs w:val="21"/>
          <w:lang w:eastAsia="ja-JP"/>
        </w:rPr>
        <w:br/>
      </w:r>
      <w:r w:rsidR="0010651E" w:rsidRPr="0017791B">
        <w:rPr>
          <w:rFonts w:ascii="Meiryo UI" w:eastAsia="Meiryo UI" w:hAnsi="Meiryo UI" w:cs="Times New Roman"/>
          <w:sz w:val="18"/>
          <w:szCs w:val="21"/>
          <w:lang w:eastAsia="ja-JP"/>
        </w:rPr>
        <w:t>Settings screen for tablet operation</w:t>
      </w:r>
    </w:p>
    <w:p w14:paraId="4582C097" w14:textId="77777777" w:rsidR="006646F1" w:rsidRPr="0010651E" w:rsidRDefault="006646F1" w:rsidP="004137B8">
      <w:pPr>
        <w:spacing w:before="100" w:beforeAutospacing="1" w:after="100" w:afterAutospacing="1"/>
        <w:jc w:val="center"/>
        <w:rPr>
          <w:rFonts w:ascii="Meiryo UI" w:eastAsia="Meiryo UI" w:hAnsi="Meiryo UI" w:cs="Times New Roman"/>
          <w:sz w:val="21"/>
          <w:szCs w:val="21"/>
          <w:lang w:eastAsia="ja-JP"/>
        </w:rPr>
      </w:pPr>
    </w:p>
    <w:p w14:paraId="4F838A05" w14:textId="33763461" w:rsidR="00E46EA8" w:rsidRPr="0010651E" w:rsidRDefault="00E46EA8" w:rsidP="00E46EA8">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sz w:val="21"/>
          <w:szCs w:val="21"/>
          <w:lang w:eastAsia="ja-JP"/>
        </w:rPr>
        <w:t>(3)</w:t>
      </w:r>
      <w:r w:rsidR="00166CB2" w:rsidRPr="0010651E">
        <w:rPr>
          <w:rFonts w:ascii="Meiryo UI" w:eastAsia="Meiryo UI" w:hAnsi="Meiryo UI"/>
          <w:sz w:val="21"/>
          <w:szCs w:val="21"/>
        </w:rPr>
        <w:t xml:space="preserve"> </w:t>
      </w:r>
      <w:r w:rsidR="00166CB2" w:rsidRPr="0010651E">
        <w:rPr>
          <w:rFonts w:ascii="Meiryo UI" w:eastAsia="Meiryo UI" w:hAnsi="Meiryo UI" w:cs="Times New Roman"/>
          <w:sz w:val="21"/>
          <w:szCs w:val="21"/>
          <w:lang w:eastAsia="ja-JP"/>
        </w:rPr>
        <w:tab/>
        <w:t xml:space="preserve">Extensive safety equipment for peace of mind </w:t>
      </w:r>
    </w:p>
    <w:p w14:paraId="0452BAC3" w14:textId="4ACEBD0D" w:rsidR="00E46EA8" w:rsidRPr="0010651E" w:rsidRDefault="00166CB2" w:rsidP="00E46EA8">
      <w:pPr>
        <w:spacing w:before="100" w:beforeAutospacing="1" w:after="100" w:afterAutospacing="1"/>
        <w:rPr>
          <w:rFonts w:ascii="Meiryo UI" w:eastAsia="Meiryo UI" w:hAnsi="Meiryo UI" w:cs="Times New Roman"/>
          <w:sz w:val="21"/>
          <w:szCs w:val="21"/>
          <w:lang w:eastAsia="ja-JP"/>
        </w:rPr>
      </w:pPr>
      <w:r w:rsidRPr="0010651E">
        <w:rPr>
          <w:rFonts w:ascii="Meiryo UI" w:eastAsia="Meiryo UI" w:hAnsi="Meiryo UI" w:cs="Times New Roman"/>
          <w:sz w:val="21"/>
          <w:szCs w:val="21"/>
          <w:lang w:eastAsia="ja-JP"/>
        </w:rPr>
        <w:t>Assuring safety for those in the proximity of the Robot Tractor, which is capable of unmanned driving and operation under the surveillance of an operator, are numerous sensors and safety lights. Also, the user can perform functions such as emergency stops on the control tablet.</w:t>
      </w:r>
      <w:r w:rsidR="00E46EA8" w:rsidRPr="0010651E">
        <w:rPr>
          <w:rFonts w:ascii="Meiryo UI" w:eastAsia="Meiryo UI" w:hAnsi="Meiryo UI" w:cs="Times New Roman"/>
          <w:sz w:val="21"/>
          <w:szCs w:val="21"/>
          <w:lang w:eastAsia="ja-JP"/>
        </w:rPr>
        <w:t xml:space="preserve"> </w:t>
      </w:r>
    </w:p>
    <w:p w14:paraId="4958BE51" w14:textId="3B56CFA6" w:rsidR="003B23A0" w:rsidRPr="0017791B" w:rsidRDefault="003B23A0" w:rsidP="0017791B">
      <w:pPr>
        <w:spacing w:before="100" w:beforeAutospacing="1" w:after="100" w:afterAutospacing="1"/>
        <w:jc w:val="center"/>
        <w:rPr>
          <w:rFonts w:ascii="Meiryo UI" w:eastAsia="Meiryo UI" w:hAnsi="Meiryo UI" w:cs="Times New Roman"/>
          <w:sz w:val="21"/>
          <w:szCs w:val="21"/>
          <w:lang w:eastAsia="ja-JP"/>
        </w:rPr>
      </w:pPr>
      <w:r w:rsidRPr="0010651E">
        <w:rPr>
          <w:rFonts w:ascii="Meiryo UI" w:eastAsia="Meiryo UI" w:hAnsi="Meiryo UI" w:cs="Times New Roman"/>
          <w:noProof/>
          <w:sz w:val="21"/>
          <w:szCs w:val="21"/>
          <w:lang w:eastAsia="ja-JP"/>
        </w:rPr>
        <w:lastRenderedPageBreak/>
        <w:drawing>
          <wp:inline distT="0" distB="0" distL="0" distR="0" wp14:anchorId="67A61946" wp14:editId="5F0B5D6F">
            <wp:extent cx="2139753" cy="1361661"/>
            <wp:effectExtent l="0" t="0" r="0" b="0"/>
            <wp:docPr id="28" name="Picture 28"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0627-jp-img-07.jpg"/>
                    <pic:cNvPicPr/>
                  </pic:nvPicPr>
                  <pic:blipFill>
                    <a:blip r:embed="rId17"/>
                    <a:stretch>
                      <a:fillRect/>
                    </a:stretch>
                  </pic:blipFill>
                  <pic:spPr>
                    <a:xfrm>
                      <a:off x="0" y="0"/>
                      <a:ext cx="2147987" cy="1366901"/>
                    </a:xfrm>
                    <a:prstGeom prst="rect">
                      <a:avLst/>
                    </a:prstGeom>
                  </pic:spPr>
                </pic:pic>
              </a:graphicData>
            </a:graphic>
          </wp:inline>
        </w:drawing>
      </w:r>
      <w:r w:rsidRPr="0010651E">
        <w:rPr>
          <w:rFonts w:ascii="Meiryo UI" w:eastAsia="Meiryo UI" w:hAnsi="Meiryo UI" w:cs="Times New Roman" w:hint="eastAsia"/>
          <w:noProof/>
          <w:sz w:val="21"/>
          <w:szCs w:val="21"/>
          <w:lang w:eastAsia="ja-JP"/>
        </w:rPr>
        <w:drawing>
          <wp:inline distT="0" distB="0" distL="0" distR="0" wp14:anchorId="596F6358" wp14:editId="722F78CA">
            <wp:extent cx="3188646" cy="1331843"/>
            <wp:effectExtent l="0" t="0" r="0" b="1905"/>
            <wp:docPr id="29" name="Picture 29" descr="A picture containing indoor, wall,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0627-jp-img-08.jpg"/>
                    <pic:cNvPicPr/>
                  </pic:nvPicPr>
                  <pic:blipFill>
                    <a:blip r:embed="rId18"/>
                    <a:stretch>
                      <a:fillRect/>
                    </a:stretch>
                  </pic:blipFill>
                  <pic:spPr>
                    <a:xfrm>
                      <a:off x="0" y="0"/>
                      <a:ext cx="3196115" cy="1334963"/>
                    </a:xfrm>
                    <a:prstGeom prst="rect">
                      <a:avLst/>
                    </a:prstGeom>
                  </pic:spPr>
                </pic:pic>
              </a:graphicData>
            </a:graphic>
          </wp:inline>
        </w:drawing>
      </w:r>
      <w:r w:rsidR="0017791B">
        <w:rPr>
          <w:rFonts w:ascii="Meiryo UI" w:eastAsia="Meiryo UI" w:hAnsi="Meiryo UI" w:cs="Times New Roman"/>
          <w:sz w:val="21"/>
          <w:szCs w:val="21"/>
          <w:lang w:eastAsia="ja-JP"/>
        </w:rPr>
        <w:br/>
      </w:r>
      <w:r w:rsidR="0010651E" w:rsidRPr="0017791B">
        <w:rPr>
          <w:rFonts w:ascii="Meiryo UI" w:eastAsia="Meiryo UI" w:hAnsi="Meiryo UI" w:cs="Times New Roman"/>
          <w:sz w:val="18"/>
          <w:szCs w:val="21"/>
          <w:lang w:eastAsia="ja-JP"/>
        </w:rPr>
        <w:t>The safety sensor detects people or obstacles</w:t>
      </w:r>
      <w:r w:rsidR="0017791B">
        <w:rPr>
          <w:rFonts w:ascii="Meiryo UI" w:eastAsia="Meiryo UI" w:hAnsi="Meiryo UI" w:cs="Times New Roman"/>
          <w:sz w:val="18"/>
          <w:szCs w:val="21"/>
          <w:lang w:eastAsia="ja-JP"/>
        </w:rPr>
        <w:t xml:space="preserve"> </w:t>
      </w:r>
      <w:r w:rsidR="0010651E" w:rsidRPr="0017791B">
        <w:rPr>
          <w:rFonts w:ascii="Meiryo UI" w:eastAsia="Meiryo UI" w:hAnsi="Meiryo UI" w:cs="Times New Roman" w:hint="eastAsia"/>
          <w:sz w:val="18"/>
          <w:szCs w:val="21"/>
          <w:lang w:eastAsia="ja-JP"/>
        </w:rPr>
        <w:t>(</w:t>
      </w:r>
      <w:r w:rsidR="0010651E" w:rsidRPr="0017791B">
        <w:rPr>
          <w:rFonts w:ascii="Meiryo UI" w:eastAsia="Meiryo UI" w:hAnsi="Meiryo UI" w:cs="Times New Roman"/>
          <w:sz w:val="18"/>
          <w:szCs w:val="21"/>
          <w:lang w:eastAsia="ja-JP"/>
        </w:rPr>
        <w:t>left), and the three-color safety lamp (right)</w:t>
      </w:r>
    </w:p>
    <w:p w14:paraId="35F8CAC2" w14:textId="77777777" w:rsidR="00BB2AFA" w:rsidRDefault="00BB2AFA" w:rsidP="00BB2AFA">
      <w:pPr>
        <w:spacing w:line="0" w:lineRule="atLeast"/>
        <w:rPr>
          <w:rFonts w:ascii="Meiryo UI" w:eastAsia="Meiryo UI" w:hAnsi="Meiryo UI" w:cs="Times New Roman"/>
          <w:sz w:val="21"/>
          <w:szCs w:val="21"/>
          <w:lang w:eastAsia="ja-JP"/>
        </w:rPr>
      </w:pPr>
    </w:p>
    <w:p w14:paraId="7D9A53F4" w14:textId="7A01E69B" w:rsidR="00BB2AFA" w:rsidRPr="00BB2AFA" w:rsidRDefault="00BB2AFA" w:rsidP="00BB2AFA">
      <w:pPr>
        <w:spacing w:line="0" w:lineRule="atLeast"/>
        <w:rPr>
          <w:rFonts w:ascii="Meiryo UI" w:eastAsia="Meiryo UI" w:hAnsi="Meiryo UI" w:cs="Meiryo UI"/>
          <w:szCs w:val="21"/>
          <w:u w:val="single"/>
        </w:rPr>
      </w:pPr>
      <w:r w:rsidRPr="00BB2AFA">
        <w:rPr>
          <w:rFonts w:ascii="Meiryo UI" w:eastAsia="Meiryo UI" w:hAnsi="Meiryo UI" w:cs="Meiryo UI"/>
          <w:szCs w:val="21"/>
          <w:u w:val="single"/>
        </w:rPr>
        <w:t>About Yanmar</w:t>
      </w:r>
    </w:p>
    <w:p w14:paraId="2493B0CD" w14:textId="77777777" w:rsidR="00BB2AFA" w:rsidRPr="00EF1EE7" w:rsidRDefault="00BB2AFA" w:rsidP="00BB2AFA">
      <w:pPr>
        <w:spacing w:line="0" w:lineRule="atLeast"/>
        <w:ind w:firstLineChars="50" w:firstLine="105"/>
        <w:rPr>
          <w:rFonts w:ascii="Meiryo UI" w:eastAsia="Meiryo UI" w:hAnsi="Meiryo UI" w:cs="Meiryo UI"/>
          <w:sz w:val="21"/>
          <w:szCs w:val="21"/>
        </w:rPr>
      </w:pPr>
      <w:r w:rsidRPr="00EF1EE7">
        <w:rPr>
          <w:rFonts w:ascii="Meiryo UI" w:eastAsia="Meiryo UI" w:hAnsi="Meiryo UI" w:cs="Meiryo UI"/>
          <w:sz w:val="21"/>
          <w:szCs w:val="21"/>
        </w:rPr>
        <w:t xml:space="preserve">With beginnings in Osaka, Japan, in 1912, Yanmar was the first to succeed in making a compact diesel engine of a practical size in 1933. Then, with industrial diesel engines as the cornerstone of its enterprise, Yanmar has continued to expand its product range, services, and expertise to deliver total solutions as an industrial equipment manufacturer. As a provider of small and large engines, agricultural machinery and facilities, construction equipment, energy systems, marine equipment, machine tools, and components, </w:t>
      </w:r>
      <w:proofErr w:type="spellStart"/>
      <w:r w:rsidRPr="00EF1EE7">
        <w:rPr>
          <w:rFonts w:ascii="Meiryo UI" w:eastAsia="Meiryo UI" w:hAnsi="Meiryo UI" w:cs="Meiryo UI"/>
          <w:sz w:val="21"/>
          <w:szCs w:val="21"/>
        </w:rPr>
        <w:t>Yanmar’s</w:t>
      </w:r>
      <w:proofErr w:type="spellEnd"/>
      <w:r w:rsidRPr="00EF1EE7">
        <w:rPr>
          <w:rFonts w:ascii="Meiryo UI" w:eastAsia="Meiryo UI" w:hAnsi="Meiryo UI" w:cs="Meiryo UI"/>
          <w:sz w:val="21"/>
          <w:szCs w:val="21"/>
        </w:rPr>
        <w:t xml:space="preserve"> global business operations span seven domains.</w:t>
      </w:r>
    </w:p>
    <w:p w14:paraId="50F2775F" w14:textId="77777777" w:rsidR="00BB2AFA" w:rsidRPr="00EF1EE7" w:rsidRDefault="00BB2AFA" w:rsidP="00BB2AFA">
      <w:pPr>
        <w:spacing w:line="0" w:lineRule="atLeast"/>
        <w:rPr>
          <w:rFonts w:ascii="Meiryo UI" w:eastAsia="Meiryo UI" w:hAnsi="Meiryo UI" w:cs="Meiryo UI"/>
          <w:sz w:val="21"/>
          <w:szCs w:val="21"/>
        </w:rPr>
      </w:pPr>
    </w:p>
    <w:p w14:paraId="00DA5B9F" w14:textId="77777777" w:rsidR="00BB2AFA" w:rsidRPr="00EF1EE7" w:rsidRDefault="00BB2AFA" w:rsidP="00BB2AFA">
      <w:pPr>
        <w:spacing w:line="0" w:lineRule="atLeast"/>
        <w:ind w:firstLineChars="50" w:firstLine="105"/>
        <w:rPr>
          <w:rFonts w:ascii="Meiryo UI" w:eastAsia="Meiryo UI" w:hAnsi="Meiryo UI" w:cs="Meiryo UI"/>
          <w:sz w:val="21"/>
          <w:szCs w:val="21"/>
        </w:rPr>
      </w:pPr>
      <w:r w:rsidRPr="00EF1EE7">
        <w:rPr>
          <w:rFonts w:ascii="Meiryo UI" w:eastAsia="Meiryo UI" w:hAnsi="Meiryo UI" w:cs="Meiryo UI"/>
          <w:sz w:val="21"/>
          <w:szCs w:val="21"/>
        </w:rPr>
        <w:t xml:space="preserve">On land, at sea, and in the city, </w:t>
      </w:r>
      <w:proofErr w:type="spellStart"/>
      <w:r w:rsidRPr="00EF1EE7">
        <w:rPr>
          <w:rFonts w:ascii="Meiryo UI" w:eastAsia="Meiryo UI" w:hAnsi="Meiryo UI" w:cs="Meiryo UI"/>
          <w:sz w:val="21"/>
          <w:szCs w:val="21"/>
        </w:rPr>
        <w:t>Yanmar’s</w:t>
      </w:r>
      <w:proofErr w:type="spellEnd"/>
      <w:r w:rsidRPr="00EF1EE7">
        <w:rPr>
          <w:rFonts w:ascii="Meiryo UI" w:eastAsia="Meiryo UI" w:hAnsi="Meiryo UI" w:cs="Meiryo UI"/>
          <w:sz w:val="21"/>
          <w:szCs w:val="21"/>
        </w:rPr>
        <w:t xml:space="preserve"> mission of “providing sustainable solutions focused on the challenges customers face, in food production and harnessing power, thereby enriching people's lives for all our tomorrows” is a testament to </w:t>
      </w:r>
      <w:proofErr w:type="spellStart"/>
      <w:r w:rsidRPr="00EF1EE7">
        <w:rPr>
          <w:rFonts w:ascii="Meiryo UI" w:eastAsia="Meiryo UI" w:hAnsi="Meiryo UI" w:cs="Meiryo UI"/>
          <w:sz w:val="21"/>
          <w:szCs w:val="21"/>
        </w:rPr>
        <w:t>Yanmar's</w:t>
      </w:r>
      <w:proofErr w:type="spellEnd"/>
      <w:r w:rsidRPr="00EF1EE7">
        <w:rPr>
          <w:rFonts w:ascii="Meiryo UI" w:eastAsia="Meiryo UI" w:hAnsi="Meiryo UI" w:cs="Meiryo UI"/>
          <w:sz w:val="21"/>
          <w:szCs w:val="21"/>
        </w:rPr>
        <w:t xml:space="preserve"> determination to provide us with “A Sustainable Future.”</w:t>
      </w:r>
    </w:p>
    <w:p w14:paraId="53F989A6" w14:textId="77777777" w:rsidR="00BB2AFA" w:rsidRPr="00EF1EE7" w:rsidRDefault="00BB2AFA" w:rsidP="00BB2AFA">
      <w:pPr>
        <w:spacing w:line="0" w:lineRule="atLeast"/>
        <w:ind w:firstLineChars="50" w:firstLine="105"/>
        <w:rPr>
          <w:rFonts w:ascii="Meiryo UI" w:eastAsia="Meiryo UI" w:hAnsi="Meiryo UI" w:cs="Meiryo UI"/>
          <w:sz w:val="21"/>
          <w:szCs w:val="21"/>
        </w:rPr>
      </w:pPr>
      <w:r w:rsidRPr="00EF1EE7">
        <w:rPr>
          <w:rFonts w:ascii="Meiryo UI" w:eastAsia="Meiryo UI" w:hAnsi="Meiryo UI" w:cs="Meiryo UI"/>
          <w:sz w:val="21"/>
          <w:szCs w:val="21"/>
        </w:rPr>
        <w:t xml:space="preserve">For more details, please visit the official website of Yanmar Co., </w:t>
      </w:r>
      <w:proofErr w:type="gramStart"/>
      <w:r w:rsidRPr="00EF1EE7">
        <w:rPr>
          <w:rFonts w:ascii="Meiryo UI" w:eastAsia="Meiryo UI" w:hAnsi="Meiryo UI" w:cs="Meiryo UI"/>
          <w:sz w:val="21"/>
          <w:szCs w:val="21"/>
        </w:rPr>
        <w:t>Ltd.,:</w:t>
      </w:r>
      <w:proofErr w:type="gramEnd"/>
      <w:r w:rsidRPr="00EF1EE7">
        <w:rPr>
          <w:rFonts w:ascii="Meiryo UI" w:eastAsia="Meiryo UI" w:hAnsi="Meiryo UI" w:cs="Meiryo UI"/>
          <w:sz w:val="21"/>
          <w:szCs w:val="21"/>
        </w:rPr>
        <w:t xml:space="preserve"> </w:t>
      </w:r>
      <w:hyperlink r:id="rId19" w:history="1">
        <w:r w:rsidRPr="00EF1EE7">
          <w:rPr>
            <w:rStyle w:val="ad"/>
            <w:rFonts w:ascii="Meiryo UI" w:eastAsia="Meiryo UI" w:hAnsi="Meiryo UI" w:cs="Meiryo UI"/>
            <w:sz w:val="21"/>
            <w:szCs w:val="21"/>
          </w:rPr>
          <w:t>https://www.yanmar.com/global/about/</w:t>
        </w:r>
      </w:hyperlink>
    </w:p>
    <w:p w14:paraId="27228990" w14:textId="657F767C" w:rsidR="00BB2AFA" w:rsidRDefault="00BB2AFA" w:rsidP="00BB2AFA">
      <w:pPr>
        <w:spacing w:line="0" w:lineRule="atLeast"/>
        <w:rPr>
          <w:rFonts w:ascii="Meiryo UI" w:eastAsia="Meiryo UI" w:hAnsi="Meiryo UI" w:cs="Meiryo UI"/>
          <w:sz w:val="20"/>
        </w:rPr>
      </w:pPr>
    </w:p>
    <w:p w14:paraId="7A217874" w14:textId="77777777" w:rsidR="00BB2AFA" w:rsidRPr="00A6206D" w:rsidRDefault="00BB2AFA" w:rsidP="00BB2AFA">
      <w:pPr>
        <w:jc w:val="both"/>
        <w:rPr>
          <w:rFonts w:ascii="Meiryo UI" w:eastAsia="Meiryo UI" w:hAnsi="Meiryo UI" w:cs="Times New Roman"/>
          <w:sz w:val="22"/>
          <w:szCs w:val="22"/>
          <w:u w:val="single"/>
          <w:lang w:eastAsia="ja-JP" w:bidi="th-TH"/>
        </w:rPr>
      </w:pPr>
      <w:r w:rsidRPr="00A6206D">
        <w:rPr>
          <w:rFonts w:ascii="Meiryo UI" w:eastAsia="Meiryo UI" w:hAnsi="Meiryo UI" w:cs="Times New Roman" w:hint="eastAsia"/>
          <w:sz w:val="22"/>
          <w:szCs w:val="22"/>
          <w:u w:val="single"/>
          <w:lang w:eastAsia="ja-JP" w:bidi="th-TH"/>
        </w:rPr>
        <w:t>A</w:t>
      </w:r>
      <w:r w:rsidRPr="00A6206D">
        <w:rPr>
          <w:rFonts w:ascii="Meiryo UI" w:eastAsia="Meiryo UI" w:hAnsi="Meiryo UI" w:cs="Times New Roman"/>
          <w:sz w:val="22"/>
          <w:szCs w:val="22"/>
          <w:u w:val="single"/>
          <w:lang w:eastAsia="ja-JP" w:bidi="th-TH"/>
        </w:rPr>
        <w:t>bout YANMAR S.P. CO., LTD.</w:t>
      </w:r>
    </w:p>
    <w:p w14:paraId="65F16E4D" w14:textId="7116FD56" w:rsidR="00BB2AFA" w:rsidRPr="00EF1EE7" w:rsidRDefault="00BB2AFA" w:rsidP="00BB2AFA">
      <w:pPr>
        <w:spacing w:line="0" w:lineRule="atLeast"/>
        <w:rPr>
          <w:rFonts w:ascii="Meiryo UI" w:eastAsia="Meiryo UI" w:hAnsi="Meiryo UI" w:cs="Meiryo UI"/>
          <w:sz w:val="21"/>
          <w:szCs w:val="21"/>
        </w:rPr>
      </w:pPr>
      <w:r w:rsidRPr="00EF1EE7">
        <w:rPr>
          <w:rFonts w:ascii="Meiryo UI" w:eastAsia="Meiryo UI" w:hAnsi="Meiryo UI" w:cs="Times New Roman"/>
          <w:sz w:val="21"/>
          <w:szCs w:val="21"/>
          <w:lang w:eastAsia="ja-JP" w:bidi="th-TH"/>
        </w:rPr>
        <w:t>YANMAR S</w:t>
      </w:r>
      <w:r w:rsidRPr="00EF1EE7">
        <w:rPr>
          <w:rFonts w:ascii="Meiryo UI" w:eastAsia="Meiryo UI" w:hAnsi="Meiryo UI" w:cs="Times New Roman"/>
          <w:sz w:val="21"/>
          <w:szCs w:val="21"/>
          <w:cs/>
          <w:lang w:eastAsia="ja-JP" w:bidi="th-TH"/>
        </w:rPr>
        <w:t>.</w:t>
      </w:r>
      <w:r w:rsidRPr="00EF1EE7">
        <w:rPr>
          <w:rFonts w:ascii="Meiryo UI" w:eastAsia="Meiryo UI" w:hAnsi="Meiryo UI" w:cs="Times New Roman"/>
          <w:sz w:val="21"/>
          <w:szCs w:val="21"/>
          <w:lang w:eastAsia="ja-JP" w:bidi="th-TH"/>
        </w:rPr>
        <w:t>P</w:t>
      </w:r>
      <w:r w:rsidRPr="00EF1EE7">
        <w:rPr>
          <w:rFonts w:ascii="Meiryo UI" w:eastAsia="Meiryo UI" w:hAnsi="Meiryo UI" w:cs="Times New Roman"/>
          <w:sz w:val="21"/>
          <w:szCs w:val="21"/>
          <w:cs/>
          <w:lang w:eastAsia="ja-JP" w:bidi="th-TH"/>
        </w:rPr>
        <w:t>.</w:t>
      </w:r>
      <w:r w:rsidRPr="00EF1EE7">
        <w:rPr>
          <w:rFonts w:ascii="Meiryo UI" w:eastAsia="Meiryo UI" w:hAnsi="Meiryo UI" w:cs="Times New Roman"/>
          <w:sz w:val="21"/>
          <w:szCs w:val="21"/>
          <w:lang w:eastAsia="ja-JP" w:bidi="th-TH"/>
        </w:rPr>
        <w:t xml:space="preserve"> started operations as part of the former Yanmar Diesel in 1978 in Thailand and manufactures and distributes agricultural machinery such as power tillers, tractors, rice </w:t>
      </w:r>
      <w:proofErr w:type="spellStart"/>
      <w:r w:rsidRPr="00EF1EE7">
        <w:rPr>
          <w:rFonts w:ascii="Meiryo UI" w:eastAsia="Meiryo UI" w:hAnsi="Meiryo UI" w:cs="Times New Roman"/>
          <w:sz w:val="21"/>
          <w:szCs w:val="21"/>
          <w:lang w:eastAsia="ja-JP" w:bidi="th-TH"/>
        </w:rPr>
        <w:t>transplanters</w:t>
      </w:r>
      <w:proofErr w:type="spellEnd"/>
      <w:r w:rsidRPr="00EF1EE7">
        <w:rPr>
          <w:rFonts w:ascii="Meiryo UI" w:eastAsia="Meiryo UI" w:hAnsi="Meiryo UI" w:cs="Times New Roman"/>
          <w:sz w:val="21"/>
          <w:szCs w:val="21"/>
          <w:lang w:eastAsia="ja-JP" w:bidi="th-TH"/>
        </w:rPr>
        <w:t>, combine harvesters and sugarcane harvesters, multipurpose diesel engines, and industrial equipment such as small to large excavators</w:t>
      </w:r>
      <w:r w:rsidRPr="00EF1EE7">
        <w:rPr>
          <w:rFonts w:ascii="Meiryo UI" w:eastAsia="Meiryo UI" w:hAnsi="Meiryo UI" w:cs="Times New Roman"/>
          <w:sz w:val="21"/>
          <w:szCs w:val="21"/>
          <w:cs/>
          <w:lang w:eastAsia="ja-JP" w:bidi="th-TH"/>
        </w:rPr>
        <w:t xml:space="preserve">. </w:t>
      </w:r>
      <w:r w:rsidRPr="00EF1EE7">
        <w:rPr>
          <w:rFonts w:ascii="Meiryo UI" w:eastAsia="Meiryo UI" w:hAnsi="Meiryo UI" w:cs="Times New Roman"/>
          <w:sz w:val="21"/>
          <w:szCs w:val="21"/>
          <w:lang w:eastAsia="ja-JP" w:bidi="th-TH"/>
        </w:rPr>
        <w:t>YANMAR S</w:t>
      </w:r>
      <w:r w:rsidRPr="00EF1EE7">
        <w:rPr>
          <w:rFonts w:ascii="Meiryo UI" w:eastAsia="Meiryo UI" w:hAnsi="Meiryo UI" w:cs="Times New Roman"/>
          <w:sz w:val="21"/>
          <w:szCs w:val="21"/>
          <w:cs/>
          <w:lang w:eastAsia="ja-JP" w:bidi="th-TH"/>
        </w:rPr>
        <w:t>.</w:t>
      </w:r>
      <w:r w:rsidRPr="00EF1EE7">
        <w:rPr>
          <w:rFonts w:ascii="Meiryo UI" w:eastAsia="Meiryo UI" w:hAnsi="Meiryo UI" w:cs="Times New Roman"/>
          <w:sz w:val="21"/>
          <w:szCs w:val="21"/>
          <w:lang w:eastAsia="ja-JP" w:bidi="th-TH"/>
        </w:rPr>
        <w:t>P</w:t>
      </w:r>
      <w:r w:rsidRPr="00EF1EE7">
        <w:rPr>
          <w:rFonts w:ascii="Meiryo UI" w:eastAsia="Meiryo UI" w:hAnsi="Meiryo UI" w:cs="Times New Roman"/>
          <w:sz w:val="21"/>
          <w:szCs w:val="21"/>
          <w:cs/>
          <w:lang w:eastAsia="ja-JP" w:bidi="th-TH"/>
        </w:rPr>
        <w:t xml:space="preserve">. </w:t>
      </w:r>
      <w:r w:rsidRPr="00EF1EE7">
        <w:rPr>
          <w:rFonts w:ascii="Meiryo UI" w:eastAsia="Meiryo UI" w:hAnsi="Meiryo UI" w:cs="Times New Roman"/>
          <w:sz w:val="21"/>
          <w:szCs w:val="21"/>
          <w:lang w:eastAsia="ja-JP" w:bidi="th-TH"/>
        </w:rPr>
        <w:t>has a nationwide network of dealers with service centers, as well as a subsidiary,</w:t>
      </w:r>
      <w:r w:rsidRPr="00EF1EE7">
        <w:rPr>
          <w:rFonts w:ascii="Meiryo UI" w:eastAsia="Meiryo UI" w:hAnsi="Meiryo UI" w:cs="Times New Roman"/>
          <w:sz w:val="21"/>
          <w:szCs w:val="21"/>
          <w:cs/>
          <w:lang w:eastAsia="ja-JP" w:bidi="th-TH"/>
        </w:rPr>
        <w:t xml:space="preserve"> </w:t>
      </w:r>
      <w:r w:rsidRPr="00EF1EE7">
        <w:rPr>
          <w:rFonts w:ascii="Meiryo UI" w:eastAsia="Meiryo UI" w:hAnsi="Meiryo UI" w:cs="Times New Roman"/>
          <w:sz w:val="21"/>
          <w:szCs w:val="21"/>
          <w:lang w:eastAsia="ja-JP" w:bidi="th-TH"/>
        </w:rPr>
        <w:t xml:space="preserve">YANMAR CAPITAL </w:t>
      </w:r>
      <w:r w:rsidRPr="00EF1EE7">
        <w:rPr>
          <w:rFonts w:ascii="Meiryo UI" w:eastAsia="Meiryo UI" w:hAnsi="Meiryo UI" w:cs="Times New Roman"/>
          <w:sz w:val="21"/>
          <w:szCs w:val="21"/>
          <w:cs/>
          <w:lang w:eastAsia="ja-JP" w:bidi="th-TH"/>
        </w:rPr>
        <w:t>(</w:t>
      </w:r>
      <w:r w:rsidRPr="00EF1EE7">
        <w:rPr>
          <w:rFonts w:ascii="Meiryo UI" w:eastAsia="Meiryo UI" w:hAnsi="Meiryo UI" w:cs="Times New Roman"/>
          <w:sz w:val="21"/>
          <w:szCs w:val="21"/>
          <w:lang w:eastAsia="ja-JP" w:bidi="th-TH"/>
        </w:rPr>
        <w:t>THAILAND</w:t>
      </w:r>
      <w:r w:rsidRPr="00EF1EE7">
        <w:rPr>
          <w:rFonts w:ascii="Meiryo UI" w:eastAsia="Meiryo UI" w:hAnsi="Meiryo UI" w:cs="Times New Roman"/>
          <w:sz w:val="21"/>
          <w:szCs w:val="21"/>
          <w:cs/>
          <w:lang w:eastAsia="ja-JP" w:bidi="th-TH"/>
        </w:rPr>
        <w:t xml:space="preserve">) </w:t>
      </w:r>
      <w:r w:rsidRPr="00EF1EE7">
        <w:rPr>
          <w:rFonts w:ascii="Meiryo UI" w:eastAsia="Meiryo UI" w:hAnsi="Meiryo UI" w:cs="Times New Roman"/>
          <w:sz w:val="21"/>
          <w:szCs w:val="21"/>
          <w:lang w:eastAsia="ja-JP" w:bidi="th-TH"/>
        </w:rPr>
        <w:t>CO</w:t>
      </w:r>
      <w:r w:rsidRPr="00EF1EE7">
        <w:rPr>
          <w:rFonts w:ascii="Meiryo UI" w:eastAsia="Meiryo UI" w:hAnsi="Meiryo UI" w:cs="Times New Roman"/>
          <w:sz w:val="21"/>
          <w:szCs w:val="21"/>
          <w:cs/>
          <w:lang w:eastAsia="ja-JP" w:bidi="th-TH"/>
        </w:rPr>
        <w:t>.</w:t>
      </w:r>
      <w:r w:rsidRPr="00EF1EE7">
        <w:rPr>
          <w:rFonts w:ascii="Meiryo UI" w:eastAsia="Meiryo UI" w:hAnsi="Meiryo UI" w:cs="Times New Roman"/>
          <w:sz w:val="21"/>
          <w:szCs w:val="21"/>
          <w:lang w:eastAsia="ja-JP" w:bidi="th-TH"/>
        </w:rPr>
        <w:t>, LTD</w:t>
      </w:r>
      <w:r w:rsidRPr="00EF1EE7">
        <w:rPr>
          <w:rFonts w:ascii="Meiryo UI" w:eastAsia="Meiryo UI" w:hAnsi="Meiryo UI" w:cs="Times New Roman"/>
          <w:sz w:val="21"/>
          <w:szCs w:val="21"/>
          <w:cs/>
          <w:lang w:eastAsia="ja-JP" w:bidi="th-TH"/>
        </w:rPr>
        <w:t xml:space="preserve">. </w:t>
      </w:r>
      <w:r w:rsidRPr="00EF1EE7">
        <w:rPr>
          <w:rFonts w:ascii="Meiryo UI" w:eastAsia="Meiryo UI" w:hAnsi="Meiryo UI" w:cs="Times New Roman"/>
          <w:sz w:val="21"/>
          <w:szCs w:val="21"/>
          <w:lang w:eastAsia="ja-JP" w:bidi="th-TH"/>
        </w:rPr>
        <w:t>which offers comprehensive finance to YANMAR customers in Thailand</w:t>
      </w:r>
      <w:r w:rsidRPr="00EF1EE7">
        <w:rPr>
          <w:rFonts w:ascii="Meiryo UI" w:eastAsia="Meiryo UI" w:hAnsi="Meiryo UI" w:cs="Times New Roman"/>
          <w:sz w:val="21"/>
          <w:szCs w:val="21"/>
          <w:cs/>
          <w:lang w:eastAsia="ja-JP" w:bidi="th-TH"/>
        </w:rPr>
        <w:t>.</w:t>
      </w:r>
    </w:p>
    <w:p w14:paraId="7732FB51" w14:textId="77777777" w:rsidR="00BB2AFA" w:rsidRDefault="00BB2AFA" w:rsidP="00BB2AFA">
      <w:pPr>
        <w:spacing w:line="0" w:lineRule="atLeast"/>
        <w:rPr>
          <w:rFonts w:ascii="Meiryo UI" w:eastAsia="Meiryo UI" w:hAnsi="Meiryo UI" w:cs="Meiryo UI"/>
          <w:sz w:val="18"/>
        </w:rPr>
      </w:pPr>
    </w:p>
    <w:p w14:paraId="73041999" w14:textId="24875775" w:rsidR="00BB2AFA" w:rsidRPr="006B23BB" w:rsidRDefault="00BB2AFA" w:rsidP="00BB2AFA">
      <w:pPr>
        <w:spacing w:line="0" w:lineRule="atLeast"/>
        <w:rPr>
          <w:rFonts w:ascii="Meiryo UI" w:eastAsia="Meiryo UI" w:hAnsi="Meiryo UI" w:cs="Meiryo UI"/>
          <w:sz w:val="18"/>
        </w:rPr>
      </w:pPr>
      <w:r w:rsidRPr="006B23BB">
        <w:rPr>
          <w:rFonts w:ascii="Meiryo UI" w:eastAsia="Meiryo UI" w:hAnsi="Meiryo UI" w:cs="Meiryo UI"/>
          <w:sz w:val="18"/>
        </w:rPr>
        <w:t>＜NOTE＞</w:t>
      </w:r>
      <w:bookmarkStart w:id="0" w:name="_GoBack"/>
      <w:bookmarkEnd w:id="0"/>
    </w:p>
    <w:p w14:paraId="6E7AF1C7" w14:textId="71C12B78" w:rsidR="00BB2AFA" w:rsidRPr="00BB2AFA" w:rsidRDefault="00BB2AFA" w:rsidP="00BB2AFA">
      <w:pPr>
        <w:pBdr>
          <w:bottom w:val="single" w:sz="6" w:space="1" w:color="auto"/>
        </w:pBdr>
        <w:spacing w:line="0" w:lineRule="atLeast"/>
        <w:rPr>
          <w:rFonts w:ascii="Meiryo UI" w:eastAsia="Meiryo UI" w:hAnsi="Meiryo UI" w:cs="Meiryo UI"/>
          <w:sz w:val="18"/>
        </w:rPr>
      </w:pPr>
      <w:r w:rsidRPr="006B23BB">
        <w:rPr>
          <w:rFonts w:ascii="Meiryo UI" w:eastAsia="Meiryo UI" w:hAnsi="Meiryo UI" w:cs="Meiryo UI"/>
          <w:sz w:val="18"/>
        </w:rPr>
        <w:lastRenderedPageBreak/>
        <w:t>The contents of this news release reflect what was mentioned in the press announcement. Please be aware that the contents of this release may differ with new information and developments.</w:t>
      </w:r>
      <w:r w:rsidRPr="008D2F85">
        <w:rPr>
          <w:rFonts w:ascii="Meiryo UI" w:eastAsia="Meiryo UI" w:hAnsi="Meiryo UI" w:cs="Meiryo UI"/>
          <w:sz w:val="18"/>
        </w:rPr>
        <w:t xml:space="preserve">  </w:t>
      </w:r>
    </w:p>
    <w:p w14:paraId="7704D1EC" w14:textId="77777777" w:rsidR="00F90056" w:rsidRPr="0010651E" w:rsidRDefault="00F90056" w:rsidP="00757DF8">
      <w:pPr>
        <w:pStyle w:val="ae"/>
        <w:jc w:val="both"/>
        <w:rPr>
          <w:rFonts w:ascii="Meiryo UI" w:eastAsia="Meiryo UI" w:hAnsi="Meiryo UI" w:cs="Times New Roman"/>
          <w:sz w:val="21"/>
          <w:szCs w:val="21"/>
          <w:cs/>
        </w:rPr>
      </w:pPr>
    </w:p>
    <w:sectPr w:rsidR="00F90056" w:rsidRPr="0010651E" w:rsidSect="00F765AD">
      <w:headerReference w:type="default" r:id="rId20"/>
      <w:footerReference w:type="default" r:id="rId21"/>
      <w:pgSz w:w="12240" w:h="15840"/>
      <w:pgMar w:top="1440" w:right="135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DB6A0" w14:textId="77777777" w:rsidR="00CE612D" w:rsidRDefault="00CE612D" w:rsidP="00F96E4B">
      <w:r>
        <w:separator/>
      </w:r>
    </w:p>
  </w:endnote>
  <w:endnote w:type="continuationSeparator" w:id="0">
    <w:p w14:paraId="7317D163" w14:textId="77777777" w:rsidR="00CE612D" w:rsidRDefault="00CE612D" w:rsidP="00F96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Lucida Grande">
    <w:charset w:val="00"/>
    <w:family w:val="swiss"/>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6FDA1" w14:textId="77777777" w:rsidR="00F96E4B" w:rsidRDefault="00F96E4B">
    <w:pPr>
      <w:pStyle w:val="a9"/>
    </w:pPr>
    <w:r>
      <w:rPr>
        <w:noProof/>
        <w:lang w:eastAsia="ja-JP"/>
      </w:rPr>
      <w:drawing>
        <wp:anchor distT="0" distB="0" distL="114300" distR="114300" simplePos="0" relativeHeight="251659264" behindDoc="0" locked="0" layoutInCell="1" allowOverlap="1" wp14:anchorId="24A5C4B0" wp14:editId="067760AB">
          <wp:simplePos x="0" y="0"/>
          <wp:positionH relativeFrom="column">
            <wp:posOffset>-913765</wp:posOffset>
          </wp:positionH>
          <wp:positionV relativeFrom="paragraph">
            <wp:posOffset>-264795</wp:posOffset>
          </wp:positionV>
          <wp:extent cx="7314566" cy="67219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extLst>
                      <a:ext uri="{28A0092B-C50C-407E-A947-70E740481C1C}">
                        <a14:useLocalDpi xmlns:a14="http://schemas.microsoft.com/office/drawing/2010/main" val="0"/>
                      </a:ext>
                    </a:extLst>
                  </a:blip>
                  <a:stretch>
                    <a:fillRect/>
                  </a:stretch>
                </pic:blipFill>
                <pic:spPr>
                  <a:xfrm>
                    <a:off x="0" y="0"/>
                    <a:ext cx="7314566" cy="6721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388CD" w14:textId="77777777" w:rsidR="00CE612D" w:rsidRDefault="00CE612D" w:rsidP="00F96E4B">
      <w:r>
        <w:separator/>
      </w:r>
    </w:p>
  </w:footnote>
  <w:footnote w:type="continuationSeparator" w:id="0">
    <w:p w14:paraId="177AD063" w14:textId="77777777" w:rsidR="00CE612D" w:rsidRDefault="00CE612D" w:rsidP="00F96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0D62C" w14:textId="77777777" w:rsidR="00F96E4B" w:rsidRDefault="00C528E8">
    <w:pPr>
      <w:pStyle w:val="a7"/>
    </w:pPr>
    <w:r w:rsidRPr="00FB6AD2">
      <w:rPr>
        <w:noProof/>
        <w:szCs w:val="20"/>
        <w:lang w:eastAsia="ja-JP"/>
      </w:rPr>
      <mc:AlternateContent>
        <mc:Choice Requires="wpg">
          <w:drawing>
            <wp:anchor distT="0" distB="0" distL="114300" distR="114300" simplePos="0" relativeHeight="251661312" behindDoc="0" locked="0" layoutInCell="1" allowOverlap="1" wp14:anchorId="70862323" wp14:editId="64FEF910">
              <wp:simplePos x="0" y="0"/>
              <wp:positionH relativeFrom="margin">
                <wp:posOffset>0</wp:posOffset>
              </wp:positionH>
              <wp:positionV relativeFrom="paragraph">
                <wp:posOffset>175260</wp:posOffset>
              </wp:positionV>
              <wp:extent cx="5752465" cy="457200"/>
              <wp:effectExtent l="0" t="0" r="635"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2465" cy="457200"/>
                        <a:chOff x="0" y="0"/>
                        <a:chExt cx="5752214" cy="457200"/>
                      </a:xfrm>
                    </wpg:grpSpPr>
                    <pic:pic xmlns:pic="http://schemas.openxmlformats.org/drawingml/2006/picture">
                      <pic:nvPicPr>
                        <pic:cNvPr id="2" name="図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391247" y="0"/>
                          <a:ext cx="1360967" cy="180754"/>
                        </a:xfrm>
                        <a:prstGeom prst="rect">
                          <a:avLst/>
                        </a:prstGeom>
                        <a:noFill/>
                        <a:ln>
                          <a:noFill/>
                        </a:ln>
                      </pic:spPr>
                    </pic:pic>
                    <pic:pic xmlns:pic="http://schemas.openxmlformats.org/drawingml/2006/picture">
                      <pic:nvPicPr>
                        <pic:cNvPr id="4" name="図 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3768" cy="4572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8FB7FC6" id="Group 1" o:spid="_x0000_s1026" style="position:absolute;left:0;text-align:left;margin-left:0;margin-top:13.8pt;width:452.95pt;height:36pt;z-index:251661312;mso-position-horizontal-relative:margin" coordsize="57522,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43912;width:13610;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">
                <v:imagedata r:id="rId3" o:title=""/>
                <v:path arrowok="t"/>
              </v:shape>
              <v:shape id="図 5" o:spid="_x0000_s1028" type="#_x0000_t75" style="position:absolute;width:903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">
                <v:imagedata r:id="rId4" o:title=""/>
                <v:path arrowok="t"/>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1FBE"/>
    <w:multiLevelType w:val="hybridMultilevel"/>
    <w:tmpl w:val="3378ECDC"/>
    <w:lvl w:ilvl="0" w:tplc="9BB2A72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97A85"/>
    <w:multiLevelType w:val="hybridMultilevel"/>
    <w:tmpl w:val="6EE84172"/>
    <w:lvl w:ilvl="0" w:tplc="55563428">
      <w:numFmt w:val="bullet"/>
      <w:lvlText w:val=""/>
      <w:lvlJc w:val="left"/>
      <w:pPr>
        <w:ind w:left="360" w:hanging="360"/>
      </w:pPr>
      <w:rPr>
        <w:rFonts w:ascii="Wingdings" w:eastAsia="Meiryo UI"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9F1974"/>
    <w:multiLevelType w:val="hybridMultilevel"/>
    <w:tmpl w:val="4D8C4ED6"/>
    <w:lvl w:ilvl="0" w:tplc="F536D118">
      <w:start w:val="1"/>
      <w:numFmt w:val="bullet"/>
      <w:lvlText w:val="-"/>
      <w:lvlJc w:val="left"/>
      <w:pPr>
        <w:tabs>
          <w:tab w:val="num" w:pos="720"/>
        </w:tabs>
        <w:ind w:left="720" w:hanging="360"/>
      </w:pPr>
      <w:rPr>
        <w:rFonts w:ascii="Times New Roman" w:hAnsi="Times New Roman" w:hint="default"/>
      </w:rPr>
    </w:lvl>
    <w:lvl w:ilvl="1" w:tplc="1BAAA8D6" w:tentative="1">
      <w:start w:val="1"/>
      <w:numFmt w:val="bullet"/>
      <w:lvlText w:val="-"/>
      <w:lvlJc w:val="left"/>
      <w:pPr>
        <w:tabs>
          <w:tab w:val="num" w:pos="1440"/>
        </w:tabs>
        <w:ind w:left="1440" w:hanging="360"/>
      </w:pPr>
      <w:rPr>
        <w:rFonts w:ascii="Times New Roman" w:hAnsi="Times New Roman" w:hint="default"/>
      </w:rPr>
    </w:lvl>
    <w:lvl w:ilvl="2" w:tplc="A8AC751A" w:tentative="1">
      <w:start w:val="1"/>
      <w:numFmt w:val="bullet"/>
      <w:lvlText w:val="-"/>
      <w:lvlJc w:val="left"/>
      <w:pPr>
        <w:tabs>
          <w:tab w:val="num" w:pos="2160"/>
        </w:tabs>
        <w:ind w:left="2160" w:hanging="360"/>
      </w:pPr>
      <w:rPr>
        <w:rFonts w:ascii="Times New Roman" w:hAnsi="Times New Roman" w:hint="default"/>
      </w:rPr>
    </w:lvl>
    <w:lvl w:ilvl="3" w:tplc="FD96E7DC" w:tentative="1">
      <w:start w:val="1"/>
      <w:numFmt w:val="bullet"/>
      <w:lvlText w:val="-"/>
      <w:lvlJc w:val="left"/>
      <w:pPr>
        <w:tabs>
          <w:tab w:val="num" w:pos="2880"/>
        </w:tabs>
        <w:ind w:left="2880" w:hanging="360"/>
      </w:pPr>
      <w:rPr>
        <w:rFonts w:ascii="Times New Roman" w:hAnsi="Times New Roman" w:hint="default"/>
      </w:rPr>
    </w:lvl>
    <w:lvl w:ilvl="4" w:tplc="A060EC90" w:tentative="1">
      <w:start w:val="1"/>
      <w:numFmt w:val="bullet"/>
      <w:lvlText w:val="-"/>
      <w:lvlJc w:val="left"/>
      <w:pPr>
        <w:tabs>
          <w:tab w:val="num" w:pos="3600"/>
        </w:tabs>
        <w:ind w:left="3600" w:hanging="360"/>
      </w:pPr>
      <w:rPr>
        <w:rFonts w:ascii="Times New Roman" w:hAnsi="Times New Roman" w:hint="default"/>
      </w:rPr>
    </w:lvl>
    <w:lvl w:ilvl="5" w:tplc="FFE81AA2" w:tentative="1">
      <w:start w:val="1"/>
      <w:numFmt w:val="bullet"/>
      <w:lvlText w:val="-"/>
      <w:lvlJc w:val="left"/>
      <w:pPr>
        <w:tabs>
          <w:tab w:val="num" w:pos="4320"/>
        </w:tabs>
        <w:ind w:left="4320" w:hanging="360"/>
      </w:pPr>
      <w:rPr>
        <w:rFonts w:ascii="Times New Roman" w:hAnsi="Times New Roman" w:hint="default"/>
      </w:rPr>
    </w:lvl>
    <w:lvl w:ilvl="6" w:tplc="393058DC" w:tentative="1">
      <w:start w:val="1"/>
      <w:numFmt w:val="bullet"/>
      <w:lvlText w:val="-"/>
      <w:lvlJc w:val="left"/>
      <w:pPr>
        <w:tabs>
          <w:tab w:val="num" w:pos="5040"/>
        </w:tabs>
        <w:ind w:left="5040" w:hanging="360"/>
      </w:pPr>
      <w:rPr>
        <w:rFonts w:ascii="Times New Roman" w:hAnsi="Times New Roman" w:hint="default"/>
      </w:rPr>
    </w:lvl>
    <w:lvl w:ilvl="7" w:tplc="40C0739A" w:tentative="1">
      <w:start w:val="1"/>
      <w:numFmt w:val="bullet"/>
      <w:lvlText w:val="-"/>
      <w:lvlJc w:val="left"/>
      <w:pPr>
        <w:tabs>
          <w:tab w:val="num" w:pos="5760"/>
        </w:tabs>
        <w:ind w:left="5760" w:hanging="360"/>
      </w:pPr>
      <w:rPr>
        <w:rFonts w:ascii="Times New Roman" w:hAnsi="Times New Roman" w:hint="default"/>
      </w:rPr>
    </w:lvl>
    <w:lvl w:ilvl="8" w:tplc="5C20C1D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32A7FCD"/>
    <w:multiLevelType w:val="hybridMultilevel"/>
    <w:tmpl w:val="EFB8EB3C"/>
    <w:lvl w:ilvl="0" w:tplc="E88A7B4E">
      <w:numFmt w:val="bullet"/>
      <w:lvlText w:val=""/>
      <w:lvlJc w:val="left"/>
      <w:pPr>
        <w:ind w:left="360" w:hanging="360"/>
      </w:pPr>
      <w:rPr>
        <w:rFonts w:ascii="Wingdings" w:eastAsia="Meiryo UI"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ADF3DE3"/>
    <w:multiLevelType w:val="hybridMultilevel"/>
    <w:tmpl w:val="D5CC7BD0"/>
    <w:lvl w:ilvl="0" w:tplc="3A645F60">
      <w:start w:val="1"/>
      <w:numFmt w:val="bullet"/>
      <w:lvlText w:val="-"/>
      <w:lvlJc w:val="left"/>
      <w:pPr>
        <w:tabs>
          <w:tab w:val="num" w:pos="720"/>
        </w:tabs>
        <w:ind w:left="720" w:hanging="360"/>
      </w:pPr>
      <w:rPr>
        <w:rFonts w:ascii="Times New Roman" w:hAnsi="Times New Roman" w:hint="default"/>
      </w:rPr>
    </w:lvl>
    <w:lvl w:ilvl="1" w:tplc="660EB29C" w:tentative="1">
      <w:start w:val="1"/>
      <w:numFmt w:val="bullet"/>
      <w:lvlText w:val="-"/>
      <w:lvlJc w:val="left"/>
      <w:pPr>
        <w:tabs>
          <w:tab w:val="num" w:pos="1440"/>
        </w:tabs>
        <w:ind w:left="1440" w:hanging="360"/>
      </w:pPr>
      <w:rPr>
        <w:rFonts w:ascii="Times New Roman" w:hAnsi="Times New Roman" w:hint="default"/>
      </w:rPr>
    </w:lvl>
    <w:lvl w:ilvl="2" w:tplc="919A27E6" w:tentative="1">
      <w:start w:val="1"/>
      <w:numFmt w:val="bullet"/>
      <w:lvlText w:val="-"/>
      <w:lvlJc w:val="left"/>
      <w:pPr>
        <w:tabs>
          <w:tab w:val="num" w:pos="2160"/>
        </w:tabs>
        <w:ind w:left="2160" w:hanging="360"/>
      </w:pPr>
      <w:rPr>
        <w:rFonts w:ascii="Times New Roman" w:hAnsi="Times New Roman" w:hint="default"/>
      </w:rPr>
    </w:lvl>
    <w:lvl w:ilvl="3" w:tplc="F4C235FE" w:tentative="1">
      <w:start w:val="1"/>
      <w:numFmt w:val="bullet"/>
      <w:lvlText w:val="-"/>
      <w:lvlJc w:val="left"/>
      <w:pPr>
        <w:tabs>
          <w:tab w:val="num" w:pos="2880"/>
        </w:tabs>
        <w:ind w:left="2880" w:hanging="360"/>
      </w:pPr>
      <w:rPr>
        <w:rFonts w:ascii="Times New Roman" w:hAnsi="Times New Roman" w:hint="default"/>
      </w:rPr>
    </w:lvl>
    <w:lvl w:ilvl="4" w:tplc="9EDCF654" w:tentative="1">
      <w:start w:val="1"/>
      <w:numFmt w:val="bullet"/>
      <w:lvlText w:val="-"/>
      <w:lvlJc w:val="left"/>
      <w:pPr>
        <w:tabs>
          <w:tab w:val="num" w:pos="3600"/>
        </w:tabs>
        <w:ind w:left="3600" w:hanging="360"/>
      </w:pPr>
      <w:rPr>
        <w:rFonts w:ascii="Times New Roman" w:hAnsi="Times New Roman" w:hint="default"/>
      </w:rPr>
    </w:lvl>
    <w:lvl w:ilvl="5" w:tplc="A240E85E" w:tentative="1">
      <w:start w:val="1"/>
      <w:numFmt w:val="bullet"/>
      <w:lvlText w:val="-"/>
      <w:lvlJc w:val="left"/>
      <w:pPr>
        <w:tabs>
          <w:tab w:val="num" w:pos="4320"/>
        </w:tabs>
        <w:ind w:left="4320" w:hanging="360"/>
      </w:pPr>
      <w:rPr>
        <w:rFonts w:ascii="Times New Roman" w:hAnsi="Times New Roman" w:hint="default"/>
      </w:rPr>
    </w:lvl>
    <w:lvl w:ilvl="6" w:tplc="F2EE3DA0" w:tentative="1">
      <w:start w:val="1"/>
      <w:numFmt w:val="bullet"/>
      <w:lvlText w:val="-"/>
      <w:lvlJc w:val="left"/>
      <w:pPr>
        <w:tabs>
          <w:tab w:val="num" w:pos="5040"/>
        </w:tabs>
        <w:ind w:left="5040" w:hanging="360"/>
      </w:pPr>
      <w:rPr>
        <w:rFonts w:ascii="Times New Roman" w:hAnsi="Times New Roman" w:hint="default"/>
      </w:rPr>
    </w:lvl>
    <w:lvl w:ilvl="7" w:tplc="AAB67D34" w:tentative="1">
      <w:start w:val="1"/>
      <w:numFmt w:val="bullet"/>
      <w:lvlText w:val="-"/>
      <w:lvlJc w:val="left"/>
      <w:pPr>
        <w:tabs>
          <w:tab w:val="num" w:pos="5760"/>
        </w:tabs>
        <w:ind w:left="5760" w:hanging="360"/>
      </w:pPr>
      <w:rPr>
        <w:rFonts w:ascii="Times New Roman" w:hAnsi="Times New Roman" w:hint="default"/>
      </w:rPr>
    </w:lvl>
    <w:lvl w:ilvl="8" w:tplc="BBAC58F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8913234"/>
    <w:multiLevelType w:val="hybridMultilevel"/>
    <w:tmpl w:val="4F38A8C2"/>
    <w:lvl w:ilvl="0" w:tplc="8334C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E4B"/>
    <w:rsid w:val="000401BA"/>
    <w:rsid w:val="000621D1"/>
    <w:rsid w:val="00072198"/>
    <w:rsid w:val="00072C3E"/>
    <w:rsid w:val="00084C40"/>
    <w:rsid w:val="00097218"/>
    <w:rsid w:val="000A1939"/>
    <w:rsid w:val="000A5B55"/>
    <w:rsid w:val="000B6025"/>
    <w:rsid w:val="000B68F4"/>
    <w:rsid w:val="000C6D05"/>
    <w:rsid w:val="0010651E"/>
    <w:rsid w:val="00111D59"/>
    <w:rsid w:val="00116810"/>
    <w:rsid w:val="00137CFE"/>
    <w:rsid w:val="00141AAA"/>
    <w:rsid w:val="00155542"/>
    <w:rsid w:val="0016094C"/>
    <w:rsid w:val="0016289D"/>
    <w:rsid w:val="00166878"/>
    <w:rsid w:val="00166CB2"/>
    <w:rsid w:val="0017791B"/>
    <w:rsid w:val="00180731"/>
    <w:rsid w:val="00180894"/>
    <w:rsid w:val="0018315F"/>
    <w:rsid w:val="00183FFF"/>
    <w:rsid w:val="00194C70"/>
    <w:rsid w:val="001A1BAB"/>
    <w:rsid w:val="001B378F"/>
    <w:rsid w:val="001B7387"/>
    <w:rsid w:val="001F6FFB"/>
    <w:rsid w:val="00257795"/>
    <w:rsid w:val="00261EE0"/>
    <w:rsid w:val="00264A49"/>
    <w:rsid w:val="0028201A"/>
    <w:rsid w:val="00282057"/>
    <w:rsid w:val="00283F7E"/>
    <w:rsid w:val="002852EA"/>
    <w:rsid w:val="00296265"/>
    <w:rsid w:val="00297A6C"/>
    <w:rsid w:val="002C1D63"/>
    <w:rsid w:val="002C3BCF"/>
    <w:rsid w:val="003045AD"/>
    <w:rsid w:val="00337227"/>
    <w:rsid w:val="00341665"/>
    <w:rsid w:val="00360B1A"/>
    <w:rsid w:val="00362BD0"/>
    <w:rsid w:val="003676B4"/>
    <w:rsid w:val="00377EBC"/>
    <w:rsid w:val="003A19BE"/>
    <w:rsid w:val="003A7107"/>
    <w:rsid w:val="003B23A0"/>
    <w:rsid w:val="003C465E"/>
    <w:rsid w:val="003C5AD7"/>
    <w:rsid w:val="003D44CB"/>
    <w:rsid w:val="003E0DD0"/>
    <w:rsid w:val="003E73DE"/>
    <w:rsid w:val="003F49D1"/>
    <w:rsid w:val="004137B8"/>
    <w:rsid w:val="00430F2F"/>
    <w:rsid w:val="004415EA"/>
    <w:rsid w:val="00442249"/>
    <w:rsid w:val="0044399B"/>
    <w:rsid w:val="00443C01"/>
    <w:rsid w:val="00472224"/>
    <w:rsid w:val="004A3CBE"/>
    <w:rsid w:val="004A59F6"/>
    <w:rsid w:val="004B11E5"/>
    <w:rsid w:val="004C2F1A"/>
    <w:rsid w:val="004D0C85"/>
    <w:rsid w:val="004D568E"/>
    <w:rsid w:val="004F31F5"/>
    <w:rsid w:val="004F3EF6"/>
    <w:rsid w:val="004F408C"/>
    <w:rsid w:val="00517093"/>
    <w:rsid w:val="00526A6F"/>
    <w:rsid w:val="00544E9D"/>
    <w:rsid w:val="00586A74"/>
    <w:rsid w:val="00587A08"/>
    <w:rsid w:val="00595A70"/>
    <w:rsid w:val="005C2C59"/>
    <w:rsid w:val="005D32E8"/>
    <w:rsid w:val="005F154B"/>
    <w:rsid w:val="005F2B72"/>
    <w:rsid w:val="0060236B"/>
    <w:rsid w:val="00615264"/>
    <w:rsid w:val="00615FAE"/>
    <w:rsid w:val="00620102"/>
    <w:rsid w:val="006243AF"/>
    <w:rsid w:val="0063330A"/>
    <w:rsid w:val="00641C79"/>
    <w:rsid w:val="0065346F"/>
    <w:rsid w:val="00656E35"/>
    <w:rsid w:val="006646F1"/>
    <w:rsid w:val="00664E8A"/>
    <w:rsid w:val="00691910"/>
    <w:rsid w:val="006B28D9"/>
    <w:rsid w:val="006B62DB"/>
    <w:rsid w:val="006C5911"/>
    <w:rsid w:val="006E621E"/>
    <w:rsid w:val="006F3A89"/>
    <w:rsid w:val="00707945"/>
    <w:rsid w:val="00715614"/>
    <w:rsid w:val="00720BD4"/>
    <w:rsid w:val="0072358D"/>
    <w:rsid w:val="00725A02"/>
    <w:rsid w:val="00757DF8"/>
    <w:rsid w:val="00766662"/>
    <w:rsid w:val="007734AD"/>
    <w:rsid w:val="00776E74"/>
    <w:rsid w:val="007B05D0"/>
    <w:rsid w:val="008012A5"/>
    <w:rsid w:val="00810DD8"/>
    <w:rsid w:val="00811305"/>
    <w:rsid w:val="00820E9B"/>
    <w:rsid w:val="0082470A"/>
    <w:rsid w:val="00834A59"/>
    <w:rsid w:val="00873233"/>
    <w:rsid w:val="00874B1D"/>
    <w:rsid w:val="00884E86"/>
    <w:rsid w:val="00887541"/>
    <w:rsid w:val="0089325F"/>
    <w:rsid w:val="008B16E2"/>
    <w:rsid w:val="008E389B"/>
    <w:rsid w:val="00900064"/>
    <w:rsid w:val="009044EA"/>
    <w:rsid w:val="00920367"/>
    <w:rsid w:val="00933594"/>
    <w:rsid w:val="00947EEC"/>
    <w:rsid w:val="00951498"/>
    <w:rsid w:val="00973418"/>
    <w:rsid w:val="00975061"/>
    <w:rsid w:val="00975CDE"/>
    <w:rsid w:val="009866E8"/>
    <w:rsid w:val="009A60D7"/>
    <w:rsid w:val="009B4141"/>
    <w:rsid w:val="009B45AF"/>
    <w:rsid w:val="009C2B30"/>
    <w:rsid w:val="009D279F"/>
    <w:rsid w:val="00A0025E"/>
    <w:rsid w:val="00A013C2"/>
    <w:rsid w:val="00A118CE"/>
    <w:rsid w:val="00A27274"/>
    <w:rsid w:val="00A27ECF"/>
    <w:rsid w:val="00A32519"/>
    <w:rsid w:val="00A3628B"/>
    <w:rsid w:val="00A376C1"/>
    <w:rsid w:val="00A4233C"/>
    <w:rsid w:val="00A5044B"/>
    <w:rsid w:val="00A506E9"/>
    <w:rsid w:val="00A54A56"/>
    <w:rsid w:val="00A6206D"/>
    <w:rsid w:val="00A6447A"/>
    <w:rsid w:val="00A700EA"/>
    <w:rsid w:val="00A713C5"/>
    <w:rsid w:val="00A730B5"/>
    <w:rsid w:val="00A75B74"/>
    <w:rsid w:val="00A939C8"/>
    <w:rsid w:val="00A96F56"/>
    <w:rsid w:val="00AA01F7"/>
    <w:rsid w:val="00AD31A8"/>
    <w:rsid w:val="00AD5BF9"/>
    <w:rsid w:val="00AD6052"/>
    <w:rsid w:val="00AD6177"/>
    <w:rsid w:val="00AF4EF8"/>
    <w:rsid w:val="00B15DBC"/>
    <w:rsid w:val="00B334EA"/>
    <w:rsid w:val="00B67A1B"/>
    <w:rsid w:val="00B76EA2"/>
    <w:rsid w:val="00B83874"/>
    <w:rsid w:val="00B859CC"/>
    <w:rsid w:val="00B9278C"/>
    <w:rsid w:val="00B9409F"/>
    <w:rsid w:val="00BB2AFA"/>
    <w:rsid w:val="00BD7B01"/>
    <w:rsid w:val="00BE0A27"/>
    <w:rsid w:val="00BE171D"/>
    <w:rsid w:val="00C03B13"/>
    <w:rsid w:val="00C13965"/>
    <w:rsid w:val="00C304E2"/>
    <w:rsid w:val="00C3502E"/>
    <w:rsid w:val="00C528E8"/>
    <w:rsid w:val="00C851EB"/>
    <w:rsid w:val="00CA5BDA"/>
    <w:rsid w:val="00CB04C8"/>
    <w:rsid w:val="00CB0E18"/>
    <w:rsid w:val="00CB3516"/>
    <w:rsid w:val="00CB7274"/>
    <w:rsid w:val="00CD01C2"/>
    <w:rsid w:val="00CE612D"/>
    <w:rsid w:val="00CF1CA7"/>
    <w:rsid w:val="00CF4995"/>
    <w:rsid w:val="00D17B88"/>
    <w:rsid w:val="00D20BE0"/>
    <w:rsid w:val="00D227C3"/>
    <w:rsid w:val="00D61115"/>
    <w:rsid w:val="00D80081"/>
    <w:rsid w:val="00D87948"/>
    <w:rsid w:val="00D940ED"/>
    <w:rsid w:val="00D95172"/>
    <w:rsid w:val="00D96D71"/>
    <w:rsid w:val="00DA7D12"/>
    <w:rsid w:val="00DC66C8"/>
    <w:rsid w:val="00DC691B"/>
    <w:rsid w:val="00DF15D4"/>
    <w:rsid w:val="00E11081"/>
    <w:rsid w:val="00E111A3"/>
    <w:rsid w:val="00E13F20"/>
    <w:rsid w:val="00E15F3A"/>
    <w:rsid w:val="00E15F66"/>
    <w:rsid w:val="00E167FE"/>
    <w:rsid w:val="00E24A94"/>
    <w:rsid w:val="00E36B05"/>
    <w:rsid w:val="00E46EA8"/>
    <w:rsid w:val="00E507D0"/>
    <w:rsid w:val="00E5112D"/>
    <w:rsid w:val="00E53907"/>
    <w:rsid w:val="00E57705"/>
    <w:rsid w:val="00E62D19"/>
    <w:rsid w:val="00E82EAE"/>
    <w:rsid w:val="00E90F25"/>
    <w:rsid w:val="00E960B6"/>
    <w:rsid w:val="00EC314C"/>
    <w:rsid w:val="00ED310C"/>
    <w:rsid w:val="00EE36A4"/>
    <w:rsid w:val="00EF1EE7"/>
    <w:rsid w:val="00EF3C3F"/>
    <w:rsid w:val="00F00FA7"/>
    <w:rsid w:val="00F0351D"/>
    <w:rsid w:val="00F24A03"/>
    <w:rsid w:val="00F3065A"/>
    <w:rsid w:val="00F35643"/>
    <w:rsid w:val="00F35E67"/>
    <w:rsid w:val="00F37CDE"/>
    <w:rsid w:val="00F42C35"/>
    <w:rsid w:val="00F4701D"/>
    <w:rsid w:val="00F5459A"/>
    <w:rsid w:val="00F574CF"/>
    <w:rsid w:val="00F60166"/>
    <w:rsid w:val="00F70764"/>
    <w:rsid w:val="00F74E92"/>
    <w:rsid w:val="00F765AD"/>
    <w:rsid w:val="00F854C3"/>
    <w:rsid w:val="00F8640A"/>
    <w:rsid w:val="00F90056"/>
    <w:rsid w:val="00F96E4B"/>
    <w:rsid w:val="00FC7E45"/>
    <w:rsid w:val="00FD192A"/>
    <w:rsid w:val="00FD1EB1"/>
    <w:rsid w:val="00FD598A"/>
    <w:rsid w:val="00FD732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DFC4640"/>
  <w14:defaultImageDpi w14:val="300"/>
  <w15:docId w15:val="{18C5DD54-2E58-4496-BFE8-D5312B1A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96E4B"/>
  </w:style>
  <w:style w:type="character" w:customStyle="1" w:styleId="a4">
    <w:name w:val="脚注文字列 (文字)"/>
    <w:basedOn w:val="a0"/>
    <w:link w:val="a3"/>
    <w:uiPriority w:val="99"/>
    <w:rsid w:val="00F96E4B"/>
  </w:style>
  <w:style w:type="character" w:styleId="a5">
    <w:name w:val="footnote reference"/>
    <w:basedOn w:val="a0"/>
    <w:uiPriority w:val="99"/>
    <w:unhideWhenUsed/>
    <w:rsid w:val="00F96E4B"/>
    <w:rPr>
      <w:vertAlign w:val="superscript"/>
    </w:rPr>
  </w:style>
  <w:style w:type="paragraph" w:styleId="1">
    <w:name w:val="index 1"/>
    <w:basedOn w:val="a"/>
    <w:next w:val="a"/>
    <w:autoRedefine/>
    <w:uiPriority w:val="99"/>
    <w:unhideWhenUsed/>
    <w:rsid w:val="00F96E4B"/>
    <w:pPr>
      <w:ind w:left="240" w:hanging="240"/>
    </w:pPr>
  </w:style>
  <w:style w:type="paragraph" w:styleId="2">
    <w:name w:val="index 2"/>
    <w:basedOn w:val="a"/>
    <w:next w:val="a"/>
    <w:autoRedefine/>
    <w:uiPriority w:val="99"/>
    <w:unhideWhenUsed/>
    <w:rsid w:val="00F96E4B"/>
    <w:pPr>
      <w:ind w:left="480" w:hanging="240"/>
    </w:pPr>
  </w:style>
  <w:style w:type="paragraph" w:styleId="3">
    <w:name w:val="index 3"/>
    <w:basedOn w:val="a"/>
    <w:next w:val="a"/>
    <w:autoRedefine/>
    <w:uiPriority w:val="99"/>
    <w:unhideWhenUsed/>
    <w:rsid w:val="00F96E4B"/>
    <w:pPr>
      <w:ind w:left="720" w:hanging="240"/>
    </w:pPr>
  </w:style>
  <w:style w:type="paragraph" w:styleId="4">
    <w:name w:val="index 4"/>
    <w:basedOn w:val="a"/>
    <w:next w:val="a"/>
    <w:autoRedefine/>
    <w:uiPriority w:val="99"/>
    <w:unhideWhenUsed/>
    <w:rsid w:val="00F96E4B"/>
    <w:pPr>
      <w:ind w:left="960" w:hanging="240"/>
    </w:pPr>
  </w:style>
  <w:style w:type="paragraph" w:styleId="5">
    <w:name w:val="index 5"/>
    <w:basedOn w:val="a"/>
    <w:next w:val="a"/>
    <w:autoRedefine/>
    <w:uiPriority w:val="99"/>
    <w:unhideWhenUsed/>
    <w:rsid w:val="00F96E4B"/>
    <w:pPr>
      <w:ind w:left="1200" w:hanging="240"/>
    </w:pPr>
  </w:style>
  <w:style w:type="paragraph" w:styleId="6">
    <w:name w:val="index 6"/>
    <w:basedOn w:val="a"/>
    <w:next w:val="a"/>
    <w:autoRedefine/>
    <w:uiPriority w:val="99"/>
    <w:unhideWhenUsed/>
    <w:rsid w:val="00F96E4B"/>
    <w:pPr>
      <w:ind w:left="1440" w:hanging="240"/>
    </w:pPr>
  </w:style>
  <w:style w:type="paragraph" w:styleId="7">
    <w:name w:val="index 7"/>
    <w:basedOn w:val="a"/>
    <w:next w:val="a"/>
    <w:autoRedefine/>
    <w:uiPriority w:val="99"/>
    <w:unhideWhenUsed/>
    <w:rsid w:val="00F96E4B"/>
    <w:pPr>
      <w:ind w:left="1680" w:hanging="240"/>
    </w:pPr>
  </w:style>
  <w:style w:type="paragraph" w:styleId="8">
    <w:name w:val="index 8"/>
    <w:basedOn w:val="a"/>
    <w:next w:val="a"/>
    <w:autoRedefine/>
    <w:uiPriority w:val="99"/>
    <w:unhideWhenUsed/>
    <w:rsid w:val="00F96E4B"/>
    <w:pPr>
      <w:ind w:left="1920" w:hanging="240"/>
    </w:pPr>
  </w:style>
  <w:style w:type="paragraph" w:styleId="9">
    <w:name w:val="index 9"/>
    <w:basedOn w:val="a"/>
    <w:next w:val="a"/>
    <w:autoRedefine/>
    <w:uiPriority w:val="99"/>
    <w:unhideWhenUsed/>
    <w:rsid w:val="00F96E4B"/>
    <w:pPr>
      <w:ind w:left="2160" w:hanging="240"/>
    </w:pPr>
  </w:style>
  <w:style w:type="paragraph" w:styleId="a6">
    <w:name w:val="index heading"/>
    <w:basedOn w:val="a"/>
    <w:next w:val="1"/>
    <w:uiPriority w:val="99"/>
    <w:unhideWhenUsed/>
    <w:rsid w:val="00F96E4B"/>
  </w:style>
  <w:style w:type="paragraph" w:styleId="a7">
    <w:name w:val="header"/>
    <w:basedOn w:val="a"/>
    <w:link w:val="a8"/>
    <w:uiPriority w:val="99"/>
    <w:unhideWhenUsed/>
    <w:rsid w:val="00F96E4B"/>
    <w:pPr>
      <w:tabs>
        <w:tab w:val="center" w:pos="4320"/>
        <w:tab w:val="right" w:pos="8640"/>
      </w:tabs>
    </w:pPr>
  </w:style>
  <w:style w:type="character" w:customStyle="1" w:styleId="a8">
    <w:name w:val="ヘッダー (文字)"/>
    <w:basedOn w:val="a0"/>
    <w:link w:val="a7"/>
    <w:uiPriority w:val="99"/>
    <w:rsid w:val="00F96E4B"/>
  </w:style>
  <w:style w:type="paragraph" w:styleId="a9">
    <w:name w:val="footer"/>
    <w:basedOn w:val="a"/>
    <w:link w:val="aa"/>
    <w:uiPriority w:val="99"/>
    <w:unhideWhenUsed/>
    <w:rsid w:val="00F96E4B"/>
    <w:pPr>
      <w:tabs>
        <w:tab w:val="center" w:pos="4320"/>
        <w:tab w:val="right" w:pos="8640"/>
      </w:tabs>
    </w:pPr>
  </w:style>
  <w:style w:type="character" w:customStyle="1" w:styleId="aa">
    <w:name w:val="フッター (文字)"/>
    <w:basedOn w:val="a0"/>
    <w:link w:val="a9"/>
    <w:uiPriority w:val="99"/>
    <w:rsid w:val="00F96E4B"/>
  </w:style>
  <w:style w:type="paragraph" w:styleId="ab">
    <w:name w:val="Balloon Text"/>
    <w:basedOn w:val="a"/>
    <w:link w:val="ac"/>
    <w:uiPriority w:val="99"/>
    <w:semiHidden/>
    <w:unhideWhenUsed/>
    <w:rsid w:val="00F96E4B"/>
    <w:rPr>
      <w:rFonts w:ascii="Lucida Grande" w:hAnsi="Lucida Grande" w:cs="Lucida Grande"/>
      <w:sz w:val="18"/>
      <w:szCs w:val="18"/>
    </w:rPr>
  </w:style>
  <w:style w:type="character" w:customStyle="1" w:styleId="ac">
    <w:name w:val="吹き出し (文字)"/>
    <w:basedOn w:val="a0"/>
    <w:link w:val="ab"/>
    <w:uiPriority w:val="99"/>
    <w:semiHidden/>
    <w:rsid w:val="00F96E4B"/>
    <w:rPr>
      <w:rFonts w:ascii="Lucida Grande" w:hAnsi="Lucida Grande" w:cs="Lucida Grande"/>
      <w:sz w:val="18"/>
      <w:szCs w:val="18"/>
    </w:rPr>
  </w:style>
  <w:style w:type="character" w:styleId="ad">
    <w:name w:val="Hyperlink"/>
    <w:basedOn w:val="a0"/>
    <w:uiPriority w:val="99"/>
    <w:unhideWhenUsed/>
    <w:rsid w:val="00F90056"/>
    <w:rPr>
      <w:color w:val="0000FF" w:themeColor="hyperlink"/>
      <w:u w:val="single"/>
    </w:rPr>
  </w:style>
  <w:style w:type="paragraph" w:styleId="ae">
    <w:name w:val="No Spacing"/>
    <w:uiPriority w:val="1"/>
    <w:qFormat/>
    <w:rsid w:val="00F90056"/>
    <w:rPr>
      <w:rFonts w:eastAsiaTheme="minorHAnsi"/>
      <w:sz w:val="22"/>
      <w:szCs w:val="28"/>
      <w:lang w:bidi="th-TH"/>
    </w:rPr>
  </w:style>
  <w:style w:type="paragraph" w:customStyle="1" w:styleId="Body">
    <w:name w:val="Body"/>
    <w:rsid w:val="00EC314C"/>
    <w:pPr>
      <w:pBdr>
        <w:top w:val="nil"/>
        <w:left w:val="nil"/>
        <w:bottom w:val="nil"/>
        <w:right w:val="nil"/>
        <w:between w:val="nil"/>
        <w:bar w:val="nil"/>
      </w:pBdr>
    </w:pPr>
    <w:rPr>
      <w:rFonts w:ascii="Times New Roman" w:eastAsia="Arial Unicode MS" w:hAnsi="Times New Roman" w:cs="Arial Unicode MS"/>
      <w:color w:val="000000"/>
      <w:u w:color="000000"/>
      <w:bdr w:val="nil"/>
      <w:lang w:eastAsia="zh-CN" w:bidi="th-TH"/>
    </w:rPr>
  </w:style>
  <w:style w:type="character" w:customStyle="1" w:styleId="None">
    <w:name w:val="None"/>
    <w:rsid w:val="00EC314C"/>
  </w:style>
  <w:style w:type="character" w:customStyle="1" w:styleId="Hyperlink2">
    <w:name w:val="Hyperlink.2"/>
    <w:basedOn w:val="a0"/>
    <w:rsid w:val="00EC314C"/>
    <w:rPr>
      <w:rFonts w:ascii="Browallia New" w:eastAsia="Browallia New" w:hAnsi="Browallia New" w:cs="Browallia New"/>
      <w:color w:val="000000"/>
      <w:sz w:val="28"/>
      <w:szCs w:val="28"/>
      <w:u w:val="single" w:color="000000"/>
    </w:rPr>
  </w:style>
  <w:style w:type="paragraph" w:styleId="af">
    <w:name w:val="Revision"/>
    <w:hidden/>
    <w:uiPriority w:val="99"/>
    <w:semiHidden/>
    <w:rsid w:val="00FD598A"/>
  </w:style>
  <w:style w:type="paragraph" w:styleId="af0">
    <w:name w:val="List Paragraph"/>
    <w:basedOn w:val="a"/>
    <w:uiPriority w:val="34"/>
    <w:qFormat/>
    <w:rsid w:val="00FD598A"/>
    <w:pPr>
      <w:ind w:left="720"/>
      <w:contextualSpacing/>
    </w:pPr>
  </w:style>
  <w:style w:type="paragraph" w:styleId="Web">
    <w:name w:val="Normal (Web)"/>
    <w:basedOn w:val="a"/>
    <w:uiPriority w:val="99"/>
    <w:unhideWhenUsed/>
    <w:rsid w:val="00E15F66"/>
    <w:pPr>
      <w:spacing w:before="100" w:beforeAutospacing="1" w:after="100" w:afterAutospacing="1"/>
    </w:pPr>
    <w:rPr>
      <w:rFonts w:ascii="Times New Roman" w:eastAsia="Times New Roman" w:hAnsi="Times New Roman" w:cs="Times New Roman"/>
      <w:lang w:eastAsia="ja-JP"/>
    </w:rPr>
  </w:style>
  <w:style w:type="character" w:styleId="af1">
    <w:name w:val="Emphasis"/>
    <w:basedOn w:val="a0"/>
    <w:uiPriority w:val="20"/>
    <w:qFormat/>
    <w:rsid w:val="00E15F66"/>
    <w:rPr>
      <w:i/>
      <w:iCs/>
    </w:rPr>
  </w:style>
  <w:style w:type="paragraph" w:styleId="HTML">
    <w:name w:val="HTML Preformatted"/>
    <w:basedOn w:val="a"/>
    <w:link w:val="HTML0"/>
    <w:uiPriority w:val="99"/>
    <w:semiHidden/>
    <w:unhideWhenUsed/>
    <w:rsid w:val="00A3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ja-JP"/>
    </w:rPr>
  </w:style>
  <w:style w:type="character" w:customStyle="1" w:styleId="HTML0">
    <w:name w:val="HTML 書式付き (文字)"/>
    <w:basedOn w:val="a0"/>
    <w:link w:val="HTML"/>
    <w:uiPriority w:val="99"/>
    <w:semiHidden/>
    <w:rsid w:val="00A3628B"/>
    <w:rPr>
      <w:rFonts w:ascii="Courier New" w:eastAsia="Times New Roman" w:hAnsi="Courier New" w:cs="Courier New"/>
      <w:sz w:val="20"/>
      <w:szCs w:val="20"/>
      <w:lang w:eastAsia="ja-JP"/>
    </w:rPr>
  </w:style>
  <w:style w:type="character" w:styleId="af2">
    <w:name w:val="annotation reference"/>
    <w:basedOn w:val="a0"/>
    <w:uiPriority w:val="99"/>
    <w:semiHidden/>
    <w:unhideWhenUsed/>
    <w:rsid w:val="00A6447A"/>
    <w:rPr>
      <w:sz w:val="16"/>
      <w:szCs w:val="16"/>
    </w:rPr>
  </w:style>
  <w:style w:type="paragraph" w:styleId="af3">
    <w:name w:val="annotation text"/>
    <w:basedOn w:val="a"/>
    <w:link w:val="af4"/>
    <w:uiPriority w:val="99"/>
    <w:semiHidden/>
    <w:unhideWhenUsed/>
    <w:rsid w:val="00A6447A"/>
    <w:rPr>
      <w:sz w:val="20"/>
      <w:szCs w:val="20"/>
    </w:rPr>
  </w:style>
  <w:style w:type="character" w:customStyle="1" w:styleId="af4">
    <w:name w:val="コメント文字列 (文字)"/>
    <w:basedOn w:val="a0"/>
    <w:link w:val="af3"/>
    <w:uiPriority w:val="99"/>
    <w:semiHidden/>
    <w:rsid w:val="00A6447A"/>
    <w:rPr>
      <w:sz w:val="20"/>
      <w:szCs w:val="20"/>
    </w:rPr>
  </w:style>
  <w:style w:type="paragraph" w:styleId="af5">
    <w:name w:val="annotation subject"/>
    <w:basedOn w:val="af3"/>
    <w:next w:val="af3"/>
    <w:link w:val="af6"/>
    <w:uiPriority w:val="99"/>
    <w:semiHidden/>
    <w:unhideWhenUsed/>
    <w:rsid w:val="00A6447A"/>
    <w:rPr>
      <w:b/>
      <w:bCs/>
    </w:rPr>
  </w:style>
  <w:style w:type="character" w:customStyle="1" w:styleId="af6">
    <w:name w:val="コメント内容 (文字)"/>
    <w:basedOn w:val="af4"/>
    <w:link w:val="af5"/>
    <w:uiPriority w:val="99"/>
    <w:semiHidden/>
    <w:rsid w:val="00A644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21937">
      <w:bodyDiv w:val="1"/>
      <w:marLeft w:val="0"/>
      <w:marRight w:val="0"/>
      <w:marTop w:val="0"/>
      <w:marBottom w:val="0"/>
      <w:divBdr>
        <w:top w:val="none" w:sz="0" w:space="0" w:color="auto"/>
        <w:left w:val="none" w:sz="0" w:space="0" w:color="auto"/>
        <w:bottom w:val="none" w:sz="0" w:space="0" w:color="auto"/>
        <w:right w:val="none" w:sz="0" w:space="0" w:color="auto"/>
      </w:divBdr>
    </w:div>
    <w:div w:id="22026494">
      <w:bodyDiv w:val="1"/>
      <w:marLeft w:val="0"/>
      <w:marRight w:val="0"/>
      <w:marTop w:val="0"/>
      <w:marBottom w:val="0"/>
      <w:divBdr>
        <w:top w:val="none" w:sz="0" w:space="0" w:color="auto"/>
        <w:left w:val="none" w:sz="0" w:space="0" w:color="auto"/>
        <w:bottom w:val="none" w:sz="0" w:space="0" w:color="auto"/>
        <w:right w:val="none" w:sz="0" w:space="0" w:color="auto"/>
      </w:divBdr>
    </w:div>
    <w:div w:id="44841871">
      <w:bodyDiv w:val="1"/>
      <w:marLeft w:val="0"/>
      <w:marRight w:val="0"/>
      <w:marTop w:val="0"/>
      <w:marBottom w:val="0"/>
      <w:divBdr>
        <w:top w:val="none" w:sz="0" w:space="0" w:color="auto"/>
        <w:left w:val="none" w:sz="0" w:space="0" w:color="auto"/>
        <w:bottom w:val="none" w:sz="0" w:space="0" w:color="auto"/>
        <w:right w:val="none" w:sz="0" w:space="0" w:color="auto"/>
      </w:divBdr>
      <w:divsChild>
        <w:div w:id="901283662">
          <w:marLeft w:val="0"/>
          <w:marRight w:val="0"/>
          <w:marTop w:val="0"/>
          <w:marBottom w:val="0"/>
          <w:divBdr>
            <w:top w:val="none" w:sz="0" w:space="0" w:color="auto"/>
            <w:left w:val="none" w:sz="0" w:space="0" w:color="auto"/>
            <w:bottom w:val="none" w:sz="0" w:space="0" w:color="auto"/>
            <w:right w:val="none" w:sz="0" w:space="0" w:color="auto"/>
          </w:divBdr>
        </w:div>
        <w:div w:id="2080901290">
          <w:marLeft w:val="0"/>
          <w:marRight w:val="0"/>
          <w:marTop w:val="0"/>
          <w:marBottom w:val="0"/>
          <w:divBdr>
            <w:top w:val="none" w:sz="0" w:space="0" w:color="auto"/>
            <w:left w:val="none" w:sz="0" w:space="0" w:color="auto"/>
            <w:bottom w:val="none" w:sz="0" w:space="0" w:color="auto"/>
            <w:right w:val="none" w:sz="0" w:space="0" w:color="auto"/>
          </w:divBdr>
        </w:div>
        <w:div w:id="2003855054">
          <w:marLeft w:val="0"/>
          <w:marRight w:val="0"/>
          <w:marTop w:val="0"/>
          <w:marBottom w:val="0"/>
          <w:divBdr>
            <w:top w:val="none" w:sz="0" w:space="0" w:color="auto"/>
            <w:left w:val="none" w:sz="0" w:space="0" w:color="auto"/>
            <w:bottom w:val="none" w:sz="0" w:space="0" w:color="auto"/>
            <w:right w:val="none" w:sz="0" w:space="0" w:color="auto"/>
          </w:divBdr>
        </w:div>
      </w:divsChild>
    </w:div>
    <w:div w:id="52391020">
      <w:bodyDiv w:val="1"/>
      <w:marLeft w:val="0"/>
      <w:marRight w:val="0"/>
      <w:marTop w:val="0"/>
      <w:marBottom w:val="0"/>
      <w:divBdr>
        <w:top w:val="none" w:sz="0" w:space="0" w:color="auto"/>
        <w:left w:val="none" w:sz="0" w:space="0" w:color="auto"/>
        <w:bottom w:val="none" w:sz="0" w:space="0" w:color="auto"/>
        <w:right w:val="none" w:sz="0" w:space="0" w:color="auto"/>
      </w:divBdr>
    </w:div>
    <w:div w:id="88737721">
      <w:bodyDiv w:val="1"/>
      <w:marLeft w:val="0"/>
      <w:marRight w:val="0"/>
      <w:marTop w:val="0"/>
      <w:marBottom w:val="0"/>
      <w:divBdr>
        <w:top w:val="none" w:sz="0" w:space="0" w:color="auto"/>
        <w:left w:val="none" w:sz="0" w:space="0" w:color="auto"/>
        <w:bottom w:val="none" w:sz="0" w:space="0" w:color="auto"/>
        <w:right w:val="none" w:sz="0" w:space="0" w:color="auto"/>
      </w:divBdr>
    </w:div>
    <w:div w:id="226575083">
      <w:bodyDiv w:val="1"/>
      <w:marLeft w:val="0"/>
      <w:marRight w:val="0"/>
      <w:marTop w:val="0"/>
      <w:marBottom w:val="0"/>
      <w:divBdr>
        <w:top w:val="none" w:sz="0" w:space="0" w:color="auto"/>
        <w:left w:val="none" w:sz="0" w:space="0" w:color="auto"/>
        <w:bottom w:val="none" w:sz="0" w:space="0" w:color="auto"/>
        <w:right w:val="none" w:sz="0" w:space="0" w:color="auto"/>
      </w:divBdr>
      <w:divsChild>
        <w:div w:id="590822978">
          <w:marLeft w:val="0"/>
          <w:marRight w:val="0"/>
          <w:marTop w:val="0"/>
          <w:marBottom w:val="0"/>
          <w:divBdr>
            <w:top w:val="none" w:sz="0" w:space="0" w:color="auto"/>
            <w:left w:val="none" w:sz="0" w:space="0" w:color="auto"/>
            <w:bottom w:val="none" w:sz="0" w:space="0" w:color="auto"/>
            <w:right w:val="none" w:sz="0" w:space="0" w:color="auto"/>
          </w:divBdr>
          <w:divsChild>
            <w:div w:id="1829907230">
              <w:marLeft w:val="0"/>
              <w:marRight w:val="0"/>
              <w:marTop w:val="0"/>
              <w:marBottom w:val="0"/>
              <w:divBdr>
                <w:top w:val="none" w:sz="0" w:space="0" w:color="auto"/>
                <w:left w:val="none" w:sz="0" w:space="0" w:color="auto"/>
                <w:bottom w:val="none" w:sz="0" w:space="0" w:color="auto"/>
                <w:right w:val="none" w:sz="0" w:space="0" w:color="auto"/>
              </w:divBdr>
              <w:divsChild>
                <w:div w:id="12485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0029">
      <w:bodyDiv w:val="1"/>
      <w:marLeft w:val="0"/>
      <w:marRight w:val="0"/>
      <w:marTop w:val="0"/>
      <w:marBottom w:val="0"/>
      <w:divBdr>
        <w:top w:val="none" w:sz="0" w:space="0" w:color="auto"/>
        <w:left w:val="none" w:sz="0" w:space="0" w:color="auto"/>
        <w:bottom w:val="none" w:sz="0" w:space="0" w:color="auto"/>
        <w:right w:val="none" w:sz="0" w:space="0" w:color="auto"/>
      </w:divBdr>
    </w:div>
    <w:div w:id="437063560">
      <w:bodyDiv w:val="1"/>
      <w:marLeft w:val="0"/>
      <w:marRight w:val="0"/>
      <w:marTop w:val="0"/>
      <w:marBottom w:val="0"/>
      <w:divBdr>
        <w:top w:val="none" w:sz="0" w:space="0" w:color="auto"/>
        <w:left w:val="none" w:sz="0" w:space="0" w:color="auto"/>
        <w:bottom w:val="none" w:sz="0" w:space="0" w:color="auto"/>
        <w:right w:val="none" w:sz="0" w:space="0" w:color="auto"/>
      </w:divBdr>
      <w:divsChild>
        <w:div w:id="1387602083">
          <w:marLeft w:val="0"/>
          <w:marRight w:val="0"/>
          <w:marTop w:val="0"/>
          <w:marBottom w:val="0"/>
          <w:divBdr>
            <w:top w:val="none" w:sz="0" w:space="0" w:color="auto"/>
            <w:left w:val="none" w:sz="0" w:space="0" w:color="auto"/>
            <w:bottom w:val="none" w:sz="0" w:space="0" w:color="auto"/>
            <w:right w:val="none" w:sz="0" w:space="0" w:color="auto"/>
          </w:divBdr>
          <w:divsChild>
            <w:div w:id="725764186">
              <w:marLeft w:val="0"/>
              <w:marRight w:val="0"/>
              <w:marTop w:val="0"/>
              <w:marBottom w:val="0"/>
              <w:divBdr>
                <w:top w:val="none" w:sz="0" w:space="0" w:color="auto"/>
                <w:left w:val="none" w:sz="0" w:space="0" w:color="auto"/>
                <w:bottom w:val="none" w:sz="0" w:space="0" w:color="auto"/>
                <w:right w:val="none" w:sz="0" w:space="0" w:color="auto"/>
              </w:divBdr>
              <w:divsChild>
                <w:div w:id="7870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90795">
      <w:bodyDiv w:val="1"/>
      <w:marLeft w:val="0"/>
      <w:marRight w:val="0"/>
      <w:marTop w:val="0"/>
      <w:marBottom w:val="0"/>
      <w:divBdr>
        <w:top w:val="none" w:sz="0" w:space="0" w:color="auto"/>
        <w:left w:val="none" w:sz="0" w:space="0" w:color="auto"/>
        <w:bottom w:val="none" w:sz="0" w:space="0" w:color="auto"/>
        <w:right w:val="none" w:sz="0" w:space="0" w:color="auto"/>
      </w:divBdr>
    </w:div>
    <w:div w:id="502084113">
      <w:bodyDiv w:val="1"/>
      <w:marLeft w:val="0"/>
      <w:marRight w:val="0"/>
      <w:marTop w:val="0"/>
      <w:marBottom w:val="0"/>
      <w:divBdr>
        <w:top w:val="none" w:sz="0" w:space="0" w:color="auto"/>
        <w:left w:val="none" w:sz="0" w:space="0" w:color="auto"/>
        <w:bottom w:val="none" w:sz="0" w:space="0" w:color="auto"/>
        <w:right w:val="none" w:sz="0" w:space="0" w:color="auto"/>
      </w:divBdr>
    </w:div>
    <w:div w:id="625621458">
      <w:bodyDiv w:val="1"/>
      <w:marLeft w:val="0"/>
      <w:marRight w:val="0"/>
      <w:marTop w:val="0"/>
      <w:marBottom w:val="0"/>
      <w:divBdr>
        <w:top w:val="none" w:sz="0" w:space="0" w:color="auto"/>
        <w:left w:val="none" w:sz="0" w:space="0" w:color="auto"/>
        <w:bottom w:val="none" w:sz="0" w:space="0" w:color="auto"/>
        <w:right w:val="none" w:sz="0" w:space="0" w:color="auto"/>
      </w:divBdr>
    </w:div>
    <w:div w:id="673924809">
      <w:bodyDiv w:val="1"/>
      <w:marLeft w:val="0"/>
      <w:marRight w:val="0"/>
      <w:marTop w:val="0"/>
      <w:marBottom w:val="0"/>
      <w:divBdr>
        <w:top w:val="none" w:sz="0" w:space="0" w:color="auto"/>
        <w:left w:val="none" w:sz="0" w:space="0" w:color="auto"/>
        <w:bottom w:val="none" w:sz="0" w:space="0" w:color="auto"/>
        <w:right w:val="none" w:sz="0" w:space="0" w:color="auto"/>
      </w:divBdr>
    </w:div>
    <w:div w:id="681081301">
      <w:bodyDiv w:val="1"/>
      <w:marLeft w:val="0"/>
      <w:marRight w:val="0"/>
      <w:marTop w:val="0"/>
      <w:marBottom w:val="0"/>
      <w:divBdr>
        <w:top w:val="none" w:sz="0" w:space="0" w:color="auto"/>
        <w:left w:val="none" w:sz="0" w:space="0" w:color="auto"/>
        <w:bottom w:val="none" w:sz="0" w:space="0" w:color="auto"/>
        <w:right w:val="none" w:sz="0" w:space="0" w:color="auto"/>
      </w:divBdr>
    </w:div>
    <w:div w:id="701398035">
      <w:bodyDiv w:val="1"/>
      <w:marLeft w:val="0"/>
      <w:marRight w:val="0"/>
      <w:marTop w:val="0"/>
      <w:marBottom w:val="0"/>
      <w:divBdr>
        <w:top w:val="none" w:sz="0" w:space="0" w:color="auto"/>
        <w:left w:val="none" w:sz="0" w:space="0" w:color="auto"/>
        <w:bottom w:val="none" w:sz="0" w:space="0" w:color="auto"/>
        <w:right w:val="none" w:sz="0" w:space="0" w:color="auto"/>
      </w:divBdr>
    </w:div>
    <w:div w:id="744650579">
      <w:bodyDiv w:val="1"/>
      <w:marLeft w:val="0"/>
      <w:marRight w:val="0"/>
      <w:marTop w:val="0"/>
      <w:marBottom w:val="0"/>
      <w:divBdr>
        <w:top w:val="none" w:sz="0" w:space="0" w:color="auto"/>
        <w:left w:val="none" w:sz="0" w:space="0" w:color="auto"/>
        <w:bottom w:val="none" w:sz="0" w:space="0" w:color="auto"/>
        <w:right w:val="none" w:sz="0" w:space="0" w:color="auto"/>
      </w:divBdr>
    </w:div>
    <w:div w:id="764882681">
      <w:bodyDiv w:val="1"/>
      <w:marLeft w:val="0"/>
      <w:marRight w:val="0"/>
      <w:marTop w:val="0"/>
      <w:marBottom w:val="0"/>
      <w:divBdr>
        <w:top w:val="none" w:sz="0" w:space="0" w:color="auto"/>
        <w:left w:val="none" w:sz="0" w:space="0" w:color="auto"/>
        <w:bottom w:val="none" w:sz="0" w:space="0" w:color="auto"/>
        <w:right w:val="none" w:sz="0" w:space="0" w:color="auto"/>
      </w:divBdr>
    </w:div>
    <w:div w:id="788207976">
      <w:bodyDiv w:val="1"/>
      <w:marLeft w:val="0"/>
      <w:marRight w:val="0"/>
      <w:marTop w:val="0"/>
      <w:marBottom w:val="0"/>
      <w:divBdr>
        <w:top w:val="none" w:sz="0" w:space="0" w:color="auto"/>
        <w:left w:val="none" w:sz="0" w:space="0" w:color="auto"/>
        <w:bottom w:val="none" w:sz="0" w:space="0" w:color="auto"/>
        <w:right w:val="none" w:sz="0" w:space="0" w:color="auto"/>
      </w:divBdr>
    </w:div>
    <w:div w:id="794786043">
      <w:bodyDiv w:val="1"/>
      <w:marLeft w:val="0"/>
      <w:marRight w:val="0"/>
      <w:marTop w:val="0"/>
      <w:marBottom w:val="0"/>
      <w:divBdr>
        <w:top w:val="none" w:sz="0" w:space="0" w:color="auto"/>
        <w:left w:val="none" w:sz="0" w:space="0" w:color="auto"/>
        <w:bottom w:val="none" w:sz="0" w:space="0" w:color="auto"/>
        <w:right w:val="none" w:sz="0" w:space="0" w:color="auto"/>
      </w:divBdr>
    </w:div>
    <w:div w:id="847596245">
      <w:bodyDiv w:val="1"/>
      <w:marLeft w:val="0"/>
      <w:marRight w:val="0"/>
      <w:marTop w:val="0"/>
      <w:marBottom w:val="0"/>
      <w:divBdr>
        <w:top w:val="none" w:sz="0" w:space="0" w:color="auto"/>
        <w:left w:val="none" w:sz="0" w:space="0" w:color="auto"/>
        <w:bottom w:val="none" w:sz="0" w:space="0" w:color="auto"/>
        <w:right w:val="none" w:sz="0" w:space="0" w:color="auto"/>
      </w:divBdr>
      <w:divsChild>
        <w:div w:id="188222866">
          <w:marLeft w:val="0"/>
          <w:marRight w:val="0"/>
          <w:marTop w:val="0"/>
          <w:marBottom w:val="0"/>
          <w:divBdr>
            <w:top w:val="none" w:sz="0" w:space="0" w:color="auto"/>
            <w:left w:val="none" w:sz="0" w:space="0" w:color="auto"/>
            <w:bottom w:val="none" w:sz="0" w:space="0" w:color="auto"/>
            <w:right w:val="none" w:sz="0" w:space="0" w:color="auto"/>
          </w:divBdr>
          <w:divsChild>
            <w:div w:id="75326188">
              <w:marLeft w:val="0"/>
              <w:marRight w:val="0"/>
              <w:marTop w:val="0"/>
              <w:marBottom w:val="0"/>
              <w:divBdr>
                <w:top w:val="none" w:sz="0" w:space="0" w:color="auto"/>
                <w:left w:val="none" w:sz="0" w:space="0" w:color="auto"/>
                <w:bottom w:val="none" w:sz="0" w:space="0" w:color="auto"/>
                <w:right w:val="none" w:sz="0" w:space="0" w:color="auto"/>
              </w:divBdr>
              <w:divsChild>
                <w:div w:id="8424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38761">
      <w:bodyDiv w:val="1"/>
      <w:marLeft w:val="0"/>
      <w:marRight w:val="0"/>
      <w:marTop w:val="0"/>
      <w:marBottom w:val="0"/>
      <w:divBdr>
        <w:top w:val="none" w:sz="0" w:space="0" w:color="auto"/>
        <w:left w:val="none" w:sz="0" w:space="0" w:color="auto"/>
        <w:bottom w:val="none" w:sz="0" w:space="0" w:color="auto"/>
        <w:right w:val="none" w:sz="0" w:space="0" w:color="auto"/>
      </w:divBdr>
    </w:div>
    <w:div w:id="928545912">
      <w:bodyDiv w:val="1"/>
      <w:marLeft w:val="0"/>
      <w:marRight w:val="0"/>
      <w:marTop w:val="0"/>
      <w:marBottom w:val="0"/>
      <w:divBdr>
        <w:top w:val="none" w:sz="0" w:space="0" w:color="auto"/>
        <w:left w:val="none" w:sz="0" w:space="0" w:color="auto"/>
        <w:bottom w:val="none" w:sz="0" w:space="0" w:color="auto"/>
        <w:right w:val="none" w:sz="0" w:space="0" w:color="auto"/>
      </w:divBdr>
    </w:div>
    <w:div w:id="930159195">
      <w:bodyDiv w:val="1"/>
      <w:marLeft w:val="0"/>
      <w:marRight w:val="0"/>
      <w:marTop w:val="0"/>
      <w:marBottom w:val="0"/>
      <w:divBdr>
        <w:top w:val="none" w:sz="0" w:space="0" w:color="auto"/>
        <w:left w:val="none" w:sz="0" w:space="0" w:color="auto"/>
        <w:bottom w:val="none" w:sz="0" w:space="0" w:color="auto"/>
        <w:right w:val="none" w:sz="0" w:space="0" w:color="auto"/>
      </w:divBdr>
    </w:div>
    <w:div w:id="969364347">
      <w:bodyDiv w:val="1"/>
      <w:marLeft w:val="0"/>
      <w:marRight w:val="0"/>
      <w:marTop w:val="0"/>
      <w:marBottom w:val="0"/>
      <w:divBdr>
        <w:top w:val="none" w:sz="0" w:space="0" w:color="auto"/>
        <w:left w:val="none" w:sz="0" w:space="0" w:color="auto"/>
        <w:bottom w:val="none" w:sz="0" w:space="0" w:color="auto"/>
        <w:right w:val="none" w:sz="0" w:space="0" w:color="auto"/>
      </w:divBdr>
      <w:divsChild>
        <w:div w:id="318728371">
          <w:marLeft w:val="0"/>
          <w:marRight w:val="0"/>
          <w:marTop w:val="0"/>
          <w:marBottom w:val="0"/>
          <w:divBdr>
            <w:top w:val="none" w:sz="0" w:space="0" w:color="auto"/>
            <w:left w:val="none" w:sz="0" w:space="0" w:color="auto"/>
            <w:bottom w:val="none" w:sz="0" w:space="0" w:color="auto"/>
            <w:right w:val="none" w:sz="0" w:space="0" w:color="auto"/>
          </w:divBdr>
          <w:divsChild>
            <w:div w:id="1831484184">
              <w:marLeft w:val="0"/>
              <w:marRight w:val="0"/>
              <w:marTop w:val="0"/>
              <w:marBottom w:val="0"/>
              <w:divBdr>
                <w:top w:val="none" w:sz="0" w:space="0" w:color="auto"/>
                <w:left w:val="none" w:sz="0" w:space="0" w:color="auto"/>
                <w:bottom w:val="none" w:sz="0" w:space="0" w:color="auto"/>
                <w:right w:val="none" w:sz="0" w:space="0" w:color="auto"/>
              </w:divBdr>
              <w:divsChild>
                <w:div w:id="14703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7956">
      <w:bodyDiv w:val="1"/>
      <w:marLeft w:val="0"/>
      <w:marRight w:val="0"/>
      <w:marTop w:val="0"/>
      <w:marBottom w:val="0"/>
      <w:divBdr>
        <w:top w:val="none" w:sz="0" w:space="0" w:color="auto"/>
        <w:left w:val="none" w:sz="0" w:space="0" w:color="auto"/>
        <w:bottom w:val="none" w:sz="0" w:space="0" w:color="auto"/>
        <w:right w:val="none" w:sz="0" w:space="0" w:color="auto"/>
      </w:divBdr>
    </w:div>
    <w:div w:id="999843940">
      <w:bodyDiv w:val="1"/>
      <w:marLeft w:val="0"/>
      <w:marRight w:val="0"/>
      <w:marTop w:val="0"/>
      <w:marBottom w:val="0"/>
      <w:divBdr>
        <w:top w:val="none" w:sz="0" w:space="0" w:color="auto"/>
        <w:left w:val="none" w:sz="0" w:space="0" w:color="auto"/>
        <w:bottom w:val="none" w:sz="0" w:space="0" w:color="auto"/>
        <w:right w:val="none" w:sz="0" w:space="0" w:color="auto"/>
      </w:divBdr>
      <w:divsChild>
        <w:div w:id="732435761">
          <w:marLeft w:val="0"/>
          <w:marRight w:val="0"/>
          <w:marTop w:val="0"/>
          <w:marBottom w:val="0"/>
          <w:divBdr>
            <w:top w:val="none" w:sz="0" w:space="0" w:color="auto"/>
            <w:left w:val="none" w:sz="0" w:space="0" w:color="auto"/>
            <w:bottom w:val="none" w:sz="0" w:space="0" w:color="auto"/>
            <w:right w:val="none" w:sz="0" w:space="0" w:color="auto"/>
          </w:divBdr>
        </w:div>
        <w:div w:id="357196354">
          <w:marLeft w:val="0"/>
          <w:marRight w:val="0"/>
          <w:marTop w:val="0"/>
          <w:marBottom w:val="0"/>
          <w:divBdr>
            <w:top w:val="none" w:sz="0" w:space="0" w:color="auto"/>
            <w:left w:val="none" w:sz="0" w:space="0" w:color="auto"/>
            <w:bottom w:val="none" w:sz="0" w:space="0" w:color="auto"/>
            <w:right w:val="none" w:sz="0" w:space="0" w:color="auto"/>
          </w:divBdr>
        </w:div>
        <w:div w:id="344021443">
          <w:marLeft w:val="0"/>
          <w:marRight w:val="0"/>
          <w:marTop w:val="0"/>
          <w:marBottom w:val="0"/>
          <w:divBdr>
            <w:top w:val="none" w:sz="0" w:space="0" w:color="auto"/>
            <w:left w:val="none" w:sz="0" w:space="0" w:color="auto"/>
            <w:bottom w:val="none" w:sz="0" w:space="0" w:color="auto"/>
            <w:right w:val="none" w:sz="0" w:space="0" w:color="auto"/>
          </w:divBdr>
        </w:div>
      </w:divsChild>
    </w:div>
    <w:div w:id="1006711898">
      <w:bodyDiv w:val="1"/>
      <w:marLeft w:val="0"/>
      <w:marRight w:val="0"/>
      <w:marTop w:val="0"/>
      <w:marBottom w:val="0"/>
      <w:divBdr>
        <w:top w:val="none" w:sz="0" w:space="0" w:color="auto"/>
        <w:left w:val="none" w:sz="0" w:space="0" w:color="auto"/>
        <w:bottom w:val="none" w:sz="0" w:space="0" w:color="auto"/>
        <w:right w:val="none" w:sz="0" w:space="0" w:color="auto"/>
      </w:divBdr>
    </w:div>
    <w:div w:id="1026373066">
      <w:bodyDiv w:val="1"/>
      <w:marLeft w:val="0"/>
      <w:marRight w:val="0"/>
      <w:marTop w:val="0"/>
      <w:marBottom w:val="0"/>
      <w:divBdr>
        <w:top w:val="none" w:sz="0" w:space="0" w:color="auto"/>
        <w:left w:val="none" w:sz="0" w:space="0" w:color="auto"/>
        <w:bottom w:val="none" w:sz="0" w:space="0" w:color="auto"/>
        <w:right w:val="none" w:sz="0" w:space="0" w:color="auto"/>
      </w:divBdr>
      <w:divsChild>
        <w:div w:id="2127892316">
          <w:marLeft w:val="720"/>
          <w:marRight w:val="0"/>
          <w:marTop w:val="0"/>
          <w:marBottom w:val="0"/>
          <w:divBdr>
            <w:top w:val="none" w:sz="0" w:space="0" w:color="auto"/>
            <w:left w:val="none" w:sz="0" w:space="0" w:color="auto"/>
            <w:bottom w:val="none" w:sz="0" w:space="0" w:color="auto"/>
            <w:right w:val="none" w:sz="0" w:space="0" w:color="auto"/>
          </w:divBdr>
        </w:div>
        <w:div w:id="369649492">
          <w:marLeft w:val="720"/>
          <w:marRight w:val="0"/>
          <w:marTop w:val="0"/>
          <w:marBottom w:val="0"/>
          <w:divBdr>
            <w:top w:val="none" w:sz="0" w:space="0" w:color="auto"/>
            <w:left w:val="none" w:sz="0" w:space="0" w:color="auto"/>
            <w:bottom w:val="none" w:sz="0" w:space="0" w:color="auto"/>
            <w:right w:val="none" w:sz="0" w:space="0" w:color="auto"/>
          </w:divBdr>
        </w:div>
        <w:div w:id="101150452">
          <w:marLeft w:val="720"/>
          <w:marRight w:val="0"/>
          <w:marTop w:val="0"/>
          <w:marBottom w:val="0"/>
          <w:divBdr>
            <w:top w:val="none" w:sz="0" w:space="0" w:color="auto"/>
            <w:left w:val="none" w:sz="0" w:space="0" w:color="auto"/>
            <w:bottom w:val="none" w:sz="0" w:space="0" w:color="auto"/>
            <w:right w:val="none" w:sz="0" w:space="0" w:color="auto"/>
          </w:divBdr>
        </w:div>
      </w:divsChild>
    </w:div>
    <w:div w:id="1137802024">
      <w:bodyDiv w:val="1"/>
      <w:marLeft w:val="0"/>
      <w:marRight w:val="0"/>
      <w:marTop w:val="0"/>
      <w:marBottom w:val="0"/>
      <w:divBdr>
        <w:top w:val="none" w:sz="0" w:space="0" w:color="auto"/>
        <w:left w:val="none" w:sz="0" w:space="0" w:color="auto"/>
        <w:bottom w:val="none" w:sz="0" w:space="0" w:color="auto"/>
        <w:right w:val="none" w:sz="0" w:space="0" w:color="auto"/>
      </w:divBdr>
      <w:divsChild>
        <w:div w:id="598559314">
          <w:marLeft w:val="0"/>
          <w:marRight w:val="0"/>
          <w:marTop w:val="0"/>
          <w:marBottom w:val="0"/>
          <w:divBdr>
            <w:top w:val="none" w:sz="0" w:space="0" w:color="auto"/>
            <w:left w:val="none" w:sz="0" w:space="0" w:color="auto"/>
            <w:bottom w:val="none" w:sz="0" w:space="0" w:color="auto"/>
            <w:right w:val="none" w:sz="0" w:space="0" w:color="auto"/>
          </w:divBdr>
          <w:divsChild>
            <w:div w:id="85151554">
              <w:marLeft w:val="0"/>
              <w:marRight w:val="0"/>
              <w:marTop w:val="0"/>
              <w:marBottom w:val="0"/>
              <w:divBdr>
                <w:top w:val="none" w:sz="0" w:space="0" w:color="auto"/>
                <w:left w:val="none" w:sz="0" w:space="0" w:color="auto"/>
                <w:bottom w:val="none" w:sz="0" w:space="0" w:color="auto"/>
                <w:right w:val="none" w:sz="0" w:space="0" w:color="auto"/>
              </w:divBdr>
              <w:divsChild>
                <w:div w:id="7549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15758">
      <w:bodyDiv w:val="1"/>
      <w:marLeft w:val="0"/>
      <w:marRight w:val="0"/>
      <w:marTop w:val="0"/>
      <w:marBottom w:val="0"/>
      <w:divBdr>
        <w:top w:val="none" w:sz="0" w:space="0" w:color="auto"/>
        <w:left w:val="none" w:sz="0" w:space="0" w:color="auto"/>
        <w:bottom w:val="none" w:sz="0" w:space="0" w:color="auto"/>
        <w:right w:val="none" w:sz="0" w:space="0" w:color="auto"/>
      </w:divBdr>
    </w:div>
    <w:div w:id="1252353407">
      <w:bodyDiv w:val="1"/>
      <w:marLeft w:val="0"/>
      <w:marRight w:val="0"/>
      <w:marTop w:val="0"/>
      <w:marBottom w:val="0"/>
      <w:divBdr>
        <w:top w:val="none" w:sz="0" w:space="0" w:color="auto"/>
        <w:left w:val="none" w:sz="0" w:space="0" w:color="auto"/>
        <w:bottom w:val="none" w:sz="0" w:space="0" w:color="auto"/>
        <w:right w:val="none" w:sz="0" w:space="0" w:color="auto"/>
      </w:divBdr>
    </w:div>
    <w:div w:id="1359117086">
      <w:bodyDiv w:val="1"/>
      <w:marLeft w:val="0"/>
      <w:marRight w:val="0"/>
      <w:marTop w:val="0"/>
      <w:marBottom w:val="0"/>
      <w:divBdr>
        <w:top w:val="none" w:sz="0" w:space="0" w:color="auto"/>
        <w:left w:val="none" w:sz="0" w:space="0" w:color="auto"/>
        <w:bottom w:val="none" w:sz="0" w:space="0" w:color="auto"/>
        <w:right w:val="none" w:sz="0" w:space="0" w:color="auto"/>
      </w:divBdr>
    </w:div>
    <w:div w:id="1410924957">
      <w:bodyDiv w:val="1"/>
      <w:marLeft w:val="0"/>
      <w:marRight w:val="0"/>
      <w:marTop w:val="0"/>
      <w:marBottom w:val="0"/>
      <w:divBdr>
        <w:top w:val="none" w:sz="0" w:space="0" w:color="auto"/>
        <w:left w:val="none" w:sz="0" w:space="0" w:color="auto"/>
        <w:bottom w:val="none" w:sz="0" w:space="0" w:color="auto"/>
        <w:right w:val="none" w:sz="0" w:space="0" w:color="auto"/>
      </w:divBdr>
    </w:div>
    <w:div w:id="1435900588">
      <w:bodyDiv w:val="1"/>
      <w:marLeft w:val="0"/>
      <w:marRight w:val="0"/>
      <w:marTop w:val="0"/>
      <w:marBottom w:val="0"/>
      <w:divBdr>
        <w:top w:val="none" w:sz="0" w:space="0" w:color="auto"/>
        <w:left w:val="none" w:sz="0" w:space="0" w:color="auto"/>
        <w:bottom w:val="none" w:sz="0" w:space="0" w:color="auto"/>
        <w:right w:val="none" w:sz="0" w:space="0" w:color="auto"/>
      </w:divBdr>
    </w:div>
    <w:div w:id="1511331707">
      <w:bodyDiv w:val="1"/>
      <w:marLeft w:val="0"/>
      <w:marRight w:val="0"/>
      <w:marTop w:val="0"/>
      <w:marBottom w:val="0"/>
      <w:divBdr>
        <w:top w:val="none" w:sz="0" w:space="0" w:color="auto"/>
        <w:left w:val="none" w:sz="0" w:space="0" w:color="auto"/>
        <w:bottom w:val="none" w:sz="0" w:space="0" w:color="auto"/>
        <w:right w:val="none" w:sz="0" w:space="0" w:color="auto"/>
      </w:divBdr>
      <w:divsChild>
        <w:div w:id="593128368">
          <w:marLeft w:val="0"/>
          <w:marRight w:val="0"/>
          <w:marTop w:val="0"/>
          <w:marBottom w:val="0"/>
          <w:divBdr>
            <w:top w:val="none" w:sz="0" w:space="0" w:color="auto"/>
            <w:left w:val="none" w:sz="0" w:space="0" w:color="auto"/>
            <w:bottom w:val="none" w:sz="0" w:space="0" w:color="auto"/>
            <w:right w:val="none" w:sz="0" w:space="0" w:color="auto"/>
          </w:divBdr>
          <w:divsChild>
            <w:div w:id="1109663800">
              <w:marLeft w:val="0"/>
              <w:marRight w:val="0"/>
              <w:marTop w:val="0"/>
              <w:marBottom w:val="0"/>
              <w:divBdr>
                <w:top w:val="none" w:sz="0" w:space="0" w:color="auto"/>
                <w:left w:val="none" w:sz="0" w:space="0" w:color="auto"/>
                <w:bottom w:val="none" w:sz="0" w:space="0" w:color="auto"/>
                <w:right w:val="none" w:sz="0" w:space="0" w:color="auto"/>
              </w:divBdr>
              <w:divsChild>
                <w:div w:id="339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93562">
      <w:bodyDiv w:val="1"/>
      <w:marLeft w:val="0"/>
      <w:marRight w:val="0"/>
      <w:marTop w:val="0"/>
      <w:marBottom w:val="0"/>
      <w:divBdr>
        <w:top w:val="none" w:sz="0" w:space="0" w:color="auto"/>
        <w:left w:val="none" w:sz="0" w:space="0" w:color="auto"/>
        <w:bottom w:val="none" w:sz="0" w:space="0" w:color="auto"/>
        <w:right w:val="none" w:sz="0" w:space="0" w:color="auto"/>
      </w:divBdr>
      <w:divsChild>
        <w:div w:id="1489445333">
          <w:marLeft w:val="446"/>
          <w:marRight w:val="0"/>
          <w:marTop w:val="0"/>
          <w:marBottom w:val="0"/>
          <w:divBdr>
            <w:top w:val="none" w:sz="0" w:space="0" w:color="auto"/>
            <w:left w:val="none" w:sz="0" w:space="0" w:color="auto"/>
            <w:bottom w:val="none" w:sz="0" w:space="0" w:color="auto"/>
            <w:right w:val="none" w:sz="0" w:space="0" w:color="auto"/>
          </w:divBdr>
        </w:div>
        <w:div w:id="424152505">
          <w:marLeft w:val="446"/>
          <w:marRight w:val="0"/>
          <w:marTop w:val="0"/>
          <w:marBottom w:val="0"/>
          <w:divBdr>
            <w:top w:val="none" w:sz="0" w:space="0" w:color="auto"/>
            <w:left w:val="none" w:sz="0" w:space="0" w:color="auto"/>
            <w:bottom w:val="none" w:sz="0" w:space="0" w:color="auto"/>
            <w:right w:val="none" w:sz="0" w:space="0" w:color="auto"/>
          </w:divBdr>
        </w:div>
        <w:div w:id="373580412">
          <w:marLeft w:val="446"/>
          <w:marRight w:val="0"/>
          <w:marTop w:val="0"/>
          <w:marBottom w:val="0"/>
          <w:divBdr>
            <w:top w:val="none" w:sz="0" w:space="0" w:color="auto"/>
            <w:left w:val="none" w:sz="0" w:space="0" w:color="auto"/>
            <w:bottom w:val="none" w:sz="0" w:space="0" w:color="auto"/>
            <w:right w:val="none" w:sz="0" w:space="0" w:color="auto"/>
          </w:divBdr>
        </w:div>
      </w:divsChild>
    </w:div>
    <w:div w:id="1563371394">
      <w:bodyDiv w:val="1"/>
      <w:marLeft w:val="0"/>
      <w:marRight w:val="0"/>
      <w:marTop w:val="0"/>
      <w:marBottom w:val="0"/>
      <w:divBdr>
        <w:top w:val="none" w:sz="0" w:space="0" w:color="auto"/>
        <w:left w:val="none" w:sz="0" w:space="0" w:color="auto"/>
        <w:bottom w:val="none" w:sz="0" w:space="0" w:color="auto"/>
        <w:right w:val="none" w:sz="0" w:space="0" w:color="auto"/>
      </w:divBdr>
    </w:div>
    <w:div w:id="1592350172">
      <w:bodyDiv w:val="1"/>
      <w:marLeft w:val="0"/>
      <w:marRight w:val="0"/>
      <w:marTop w:val="0"/>
      <w:marBottom w:val="0"/>
      <w:divBdr>
        <w:top w:val="none" w:sz="0" w:space="0" w:color="auto"/>
        <w:left w:val="none" w:sz="0" w:space="0" w:color="auto"/>
        <w:bottom w:val="none" w:sz="0" w:space="0" w:color="auto"/>
        <w:right w:val="none" w:sz="0" w:space="0" w:color="auto"/>
      </w:divBdr>
      <w:divsChild>
        <w:div w:id="590116007">
          <w:marLeft w:val="0"/>
          <w:marRight w:val="0"/>
          <w:marTop w:val="0"/>
          <w:marBottom w:val="0"/>
          <w:divBdr>
            <w:top w:val="none" w:sz="0" w:space="0" w:color="auto"/>
            <w:left w:val="none" w:sz="0" w:space="0" w:color="auto"/>
            <w:bottom w:val="none" w:sz="0" w:space="0" w:color="auto"/>
            <w:right w:val="none" w:sz="0" w:space="0" w:color="auto"/>
          </w:divBdr>
          <w:divsChild>
            <w:div w:id="796796841">
              <w:marLeft w:val="0"/>
              <w:marRight w:val="0"/>
              <w:marTop w:val="0"/>
              <w:marBottom w:val="0"/>
              <w:divBdr>
                <w:top w:val="none" w:sz="0" w:space="0" w:color="auto"/>
                <w:left w:val="none" w:sz="0" w:space="0" w:color="auto"/>
                <w:bottom w:val="none" w:sz="0" w:space="0" w:color="auto"/>
                <w:right w:val="none" w:sz="0" w:space="0" w:color="auto"/>
              </w:divBdr>
              <w:divsChild>
                <w:div w:id="208248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75628">
      <w:bodyDiv w:val="1"/>
      <w:marLeft w:val="0"/>
      <w:marRight w:val="0"/>
      <w:marTop w:val="0"/>
      <w:marBottom w:val="0"/>
      <w:divBdr>
        <w:top w:val="none" w:sz="0" w:space="0" w:color="auto"/>
        <w:left w:val="none" w:sz="0" w:space="0" w:color="auto"/>
        <w:bottom w:val="none" w:sz="0" w:space="0" w:color="auto"/>
        <w:right w:val="none" w:sz="0" w:space="0" w:color="auto"/>
      </w:divBdr>
    </w:div>
    <w:div w:id="1823083982">
      <w:bodyDiv w:val="1"/>
      <w:marLeft w:val="0"/>
      <w:marRight w:val="0"/>
      <w:marTop w:val="0"/>
      <w:marBottom w:val="0"/>
      <w:divBdr>
        <w:top w:val="none" w:sz="0" w:space="0" w:color="auto"/>
        <w:left w:val="none" w:sz="0" w:space="0" w:color="auto"/>
        <w:bottom w:val="none" w:sz="0" w:space="0" w:color="auto"/>
        <w:right w:val="none" w:sz="0" w:space="0" w:color="auto"/>
      </w:divBdr>
    </w:div>
    <w:div w:id="1933971585">
      <w:bodyDiv w:val="1"/>
      <w:marLeft w:val="0"/>
      <w:marRight w:val="0"/>
      <w:marTop w:val="0"/>
      <w:marBottom w:val="0"/>
      <w:divBdr>
        <w:top w:val="none" w:sz="0" w:space="0" w:color="auto"/>
        <w:left w:val="none" w:sz="0" w:space="0" w:color="auto"/>
        <w:bottom w:val="none" w:sz="0" w:space="0" w:color="auto"/>
        <w:right w:val="none" w:sz="0" w:space="0" w:color="auto"/>
      </w:divBdr>
      <w:divsChild>
        <w:div w:id="90779726">
          <w:marLeft w:val="720"/>
          <w:marRight w:val="0"/>
          <w:marTop w:val="0"/>
          <w:marBottom w:val="0"/>
          <w:divBdr>
            <w:top w:val="none" w:sz="0" w:space="0" w:color="auto"/>
            <w:left w:val="none" w:sz="0" w:space="0" w:color="auto"/>
            <w:bottom w:val="none" w:sz="0" w:space="0" w:color="auto"/>
            <w:right w:val="none" w:sz="0" w:space="0" w:color="auto"/>
          </w:divBdr>
        </w:div>
        <w:div w:id="504974971">
          <w:marLeft w:val="720"/>
          <w:marRight w:val="0"/>
          <w:marTop w:val="0"/>
          <w:marBottom w:val="0"/>
          <w:divBdr>
            <w:top w:val="none" w:sz="0" w:space="0" w:color="auto"/>
            <w:left w:val="none" w:sz="0" w:space="0" w:color="auto"/>
            <w:bottom w:val="none" w:sz="0" w:space="0" w:color="auto"/>
            <w:right w:val="none" w:sz="0" w:space="0" w:color="auto"/>
          </w:divBdr>
        </w:div>
      </w:divsChild>
    </w:div>
    <w:div w:id="1981304316">
      <w:bodyDiv w:val="1"/>
      <w:marLeft w:val="0"/>
      <w:marRight w:val="0"/>
      <w:marTop w:val="0"/>
      <w:marBottom w:val="0"/>
      <w:divBdr>
        <w:top w:val="none" w:sz="0" w:space="0" w:color="auto"/>
        <w:left w:val="none" w:sz="0" w:space="0" w:color="auto"/>
        <w:bottom w:val="none" w:sz="0" w:space="0" w:color="auto"/>
        <w:right w:val="none" w:sz="0" w:space="0" w:color="auto"/>
      </w:divBdr>
      <w:divsChild>
        <w:div w:id="1505123410">
          <w:marLeft w:val="0"/>
          <w:marRight w:val="0"/>
          <w:marTop w:val="0"/>
          <w:marBottom w:val="0"/>
          <w:divBdr>
            <w:top w:val="none" w:sz="0" w:space="0" w:color="auto"/>
            <w:left w:val="none" w:sz="0" w:space="0" w:color="auto"/>
            <w:bottom w:val="none" w:sz="0" w:space="0" w:color="auto"/>
            <w:right w:val="none" w:sz="0" w:space="0" w:color="auto"/>
          </w:divBdr>
          <w:divsChild>
            <w:div w:id="716780310">
              <w:marLeft w:val="0"/>
              <w:marRight w:val="0"/>
              <w:marTop w:val="0"/>
              <w:marBottom w:val="0"/>
              <w:divBdr>
                <w:top w:val="none" w:sz="0" w:space="0" w:color="auto"/>
                <w:left w:val="none" w:sz="0" w:space="0" w:color="auto"/>
                <w:bottom w:val="none" w:sz="0" w:space="0" w:color="auto"/>
                <w:right w:val="none" w:sz="0" w:space="0" w:color="auto"/>
              </w:divBdr>
              <w:divsChild>
                <w:div w:id="74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0372">
          <w:marLeft w:val="0"/>
          <w:marRight w:val="0"/>
          <w:marTop w:val="0"/>
          <w:marBottom w:val="0"/>
          <w:divBdr>
            <w:top w:val="none" w:sz="0" w:space="0" w:color="auto"/>
            <w:left w:val="none" w:sz="0" w:space="0" w:color="auto"/>
            <w:bottom w:val="none" w:sz="0" w:space="0" w:color="auto"/>
            <w:right w:val="none" w:sz="0" w:space="0" w:color="auto"/>
          </w:divBdr>
          <w:divsChild>
            <w:div w:id="724375639">
              <w:marLeft w:val="0"/>
              <w:marRight w:val="0"/>
              <w:marTop w:val="0"/>
              <w:marBottom w:val="0"/>
              <w:divBdr>
                <w:top w:val="none" w:sz="0" w:space="0" w:color="auto"/>
                <w:left w:val="none" w:sz="0" w:space="0" w:color="auto"/>
                <w:bottom w:val="none" w:sz="0" w:space="0" w:color="auto"/>
                <w:right w:val="none" w:sz="0" w:space="0" w:color="auto"/>
              </w:divBdr>
              <w:divsChild>
                <w:div w:id="16068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0608">
          <w:marLeft w:val="0"/>
          <w:marRight w:val="0"/>
          <w:marTop w:val="0"/>
          <w:marBottom w:val="0"/>
          <w:divBdr>
            <w:top w:val="none" w:sz="0" w:space="0" w:color="auto"/>
            <w:left w:val="none" w:sz="0" w:space="0" w:color="auto"/>
            <w:bottom w:val="none" w:sz="0" w:space="0" w:color="auto"/>
            <w:right w:val="none" w:sz="0" w:space="0" w:color="auto"/>
          </w:divBdr>
          <w:divsChild>
            <w:div w:id="1109618317">
              <w:marLeft w:val="0"/>
              <w:marRight w:val="0"/>
              <w:marTop w:val="0"/>
              <w:marBottom w:val="0"/>
              <w:divBdr>
                <w:top w:val="none" w:sz="0" w:space="0" w:color="auto"/>
                <w:left w:val="none" w:sz="0" w:space="0" w:color="auto"/>
                <w:bottom w:val="none" w:sz="0" w:space="0" w:color="auto"/>
                <w:right w:val="none" w:sz="0" w:space="0" w:color="auto"/>
              </w:divBdr>
              <w:divsChild>
                <w:div w:id="15998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136">
          <w:marLeft w:val="0"/>
          <w:marRight w:val="0"/>
          <w:marTop w:val="0"/>
          <w:marBottom w:val="0"/>
          <w:divBdr>
            <w:top w:val="none" w:sz="0" w:space="0" w:color="auto"/>
            <w:left w:val="none" w:sz="0" w:space="0" w:color="auto"/>
            <w:bottom w:val="none" w:sz="0" w:space="0" w:color="auto"/>
            <w:right w:val="none" w:sz="0" w:space="0" w:color="auto"/>
          </w:divBdr>
          <w:divsChild>
            <w:div w:id="208692951">
              <w:marLeft w:val="0"/>
              <w:marRight w:val="0"/>
              <w:marTop w:val="0"/>
              <w:marBottom w:val="0"/>
              <w:divBdr>
                <w:top w:val="none" w:sz="0" w:space="0" w:color="auto"/>
                <w:left w:val="none" w:sz="0" w:space="0" w:color="auto"/>
                <w:bottom w:val="none" w:sz="0" w:space="0" w:color="auto"/>
                <w:right w:val="none" w:sz="0" w:space="0" w:color="auto"/>
              </w:divBdr>
              <w:divsChild>
                <w:div w:id="1586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7574">
          <w:marLeft w:val="0"/>
          <w:marRight w:val="0"/>
          <w:marTop w:val="0"/>
          <w:marBottom w:val="0"/>
          <w:divBdr>
            <w:top w:val="none" w:sz="0" w:space="0" w:color="auto"/>
            <w:left w:val="none" w:sz="0" w:space="0" w:color="auto"/>
            <w:bottom w:val="none" w:sz="0" w:space="0" w:color="auto"/>
            <w:right w:val="none" w:sz="0" w:space="0" w:color="auto"/>
          </w:divBdr>
          <w:divsChild>
            <w:div w:id="2559395">
              <w:marLeft w:val="0"/>
              <w:marRight w:val="0"/>
              <w:marTop w:val="0"/>
              <w:marBottom w:val="0"/>
              <w:divBdr>
                <w:top w:val="none" w:sz="0" w:space="0" w:color="auto"/>
                <w:left w:val="none" w:sz="0" w:space="0" w:color="auto"/>
                <w:bottom w:val="none" w:sz="0" w:space="0" w:color="auto"/>
                <w:right w:val="none" w:sz="0" w:space="0" w:color="auto"/>
              </w:divBdr>
              <w:divsChild>
                <w:div w:id="9322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yanmar.com/global/abou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47448-4054-4D98-9DA0-065C0A10B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913</Words>
  <Characters>5210</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Yanmar SP. Co., Ltd.</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wanchai thanomwong</dc:creator>
  <cp:lastModifiedBy>BARTELS Paul (Ｂａｒｔｅｌｓ Ｐａｕｌ)</cp:lastModifiedBy>
  <cp:revision>4</cp:revision>
  <cp:lastPrinted>2019-06-17T02:30:00Z</cp:lastPrinted>
  <dcterms:created xsi:type="dcterms:W3CDTF">2019-07-24T05:32:00Z</dcterms:created>
  <dcterms:modified xsi:type="dcterms:W3CDTF">2019-07-24T07:18:00Z</dcterms:modified>
</cp:coreProperties>
</file>