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72224" w14:textId="77777777" w:rsidR="0017015C" w:rsidRPr="0017015C" w:rsidRDefault="0017015C" w:rsidP="008E5C19">
      <w:pPr>
        <w:rPr>
          <w:rFonts w:ascii="Colour Sans" w:hAnsi="Colour Sans" w:cs="Arial"/>
          <w:b/>
        </w:rPr>
      </w:pPr>
    </w:p>
    <w:p w14:paraId="411595D8" w14:textId="77777777" w:rsidR="0017015C" w:rsidRPr="0017015C" w:rsidRDefault="0017015C" w:rsidP="008E5C19">
      <w:pPr>
        <w:rPr>
          <w:rFonts w:ascii="Colour Sans" w:hAnsi="Colour Sans" w:cs="Arial"/>
          <w:b/>
        </w:rPr>
      </w:pPr>
    </w:p>
    <w:p w14:paraId="74226658" w14:textId="77777777" w:rsidR="0017015C" w:rsidRPr="0017015C" w:rsidRDefault="0017015C" w:rsidP="008E5C19">
      <w:pPr>
        <w:rPr>
          <w:rFonts w:ascii="Colour Sans" w:hAnsi="Colour Sans" w:cs="Arial"/>
          <w:b/>
        </w:rPr>
      </w:pPr>
    </w:p>
    <w:p w14:paraId="0A9D6E43" w14:textId="77777777" w:rsidR="0001636F" w:rsidRPr="0001636F" w:rsidRDefault="0001636F" w:rsidP="0001636F">
      <w:pPr>
        <w:jc w:val="both"/>
        <w:rPr>
          <w:rFonts w:ascii="Arial" w:hAnsi="Arial" w:cs="Arial"/>
          <w:b/>
          <w:sz w:val="28"/>
          <w:szCs w:val="28"/>
        </w:rPr>
      </w:pPr>
      <w:r w:rsidRPr="0001636F">
        <w:rPr>
          <w:rFonts w:ascii="Arial" w:hAnsi="Arial" w:cs="Arial"/>
          <w:b/>
          <w:sz w:val="28"/>
          <w:szCs w:val="28"/>
        </w:rPr>
        <w:t xml:space="preserve">Nordsjö lanserar nytt sortiment för proffs </w:t>
      </w:r>
    </w:p>
    <w:p w14:paraId="549BC5B9" w14:textId="77777777" w:rsidR="0001636F" w:rsidRPr="0001636F" w:rsidRDefault="0001636F" w:rsidP="0001636F">
      <w:pPr>
        <w:jc w:val="both"/>
        <w:rPr>
          <w:rFonts w:ascii="Arial" w:hAnsi="Arial" w:cs="Arial"/>
          <w:b/>
          <w:sz w:val="28"/>
          <w:szCs w:val="28"/>
        </w:rPr>
      </w:pPr>
    </w:p>
    <w:p w14:paraId="76FD2BB0" w14:textId="77777777" w:rsidR="0001636F" w:rsidRPr="0001636F" w:rsidRDefault="0001636F" w:rsidP="0001636F">
      <w:pPr>
        <w:jc w:val="both"/>
        <w:rPr>
          <w:rFonts w:ascii="Arial" w:hAnsi="Arial" w:cs="Arial"/>
          <w:sz w:val="22"/>
          <w:szCs w:val="22"/>
        </w:rPr>
      </w:pPr>
      <w:r w:rsidRPr="0001636F">
        <w:rPr>
          <w:rFonts w:ascii="Arial" w:hAnsi="Arial" w:cs="Arial"/>
          <w:sz w:val="22"/>
          <w:szCs w:val="22"/>
        </w:rPr>
        <w:t xml:space="preserve">Under 2014 kommer varumärket Nordsjö att få en ny logotyp och emballagedesign. Det är inte bara etiketten man förändrar utan även innehållet i burkarna och hela sitt koncept mot yrkesmålare. </w:t>
      </w:r>
    </w:p>
    <w:p w14:paraId="6981E4D6" w14:textId="77777777" w:rsidR="0001636F" w:rsidRPr="0001636F" w:rsidRDefault="0001636F" w:rsidP="0001636F">
      <w:pPr>
        <w:jc w:val="both"/>
        <w:rPr>
          <w:rFonts w:ascii="Arial" w:hAnsi="Arial" w:cs="Arial"/>
          <w:sz w:val="22"/>
          <w:szCs w:val="22"/>
        </w:rPr>
      </w:pPr>
    </w:p>
    <w:p w14:paraId="3734E725" w14:textId="45314307" w:rsidR="0001636F" w:rsidRPr="0001636F" w:rsidRDefault="0001636F" w:rsidP="0001636F">
      <w:pPr>
        <w:jc w:val="both"/>
        <w:rPr>
          <w:rFonts w:ascii="Arial" w:hAnsi="Arial" w:cs="Arial"/>
          <w:sz w:val="22"/>
          <w:szCs w:val="22"/>
        </w:rPr>
      </w:pPr>
      <w:r w:rsidRPr="0001636F">
        <w:rPr>
          <w:rFonts w:ascii="Arial" w:hAnsi="Arial" w:cs="Arial"/>
          <w:sz w:val="22"/>
          <w:szCs w:val="22"/>
        </w:rPr>
        <w:t>Nordsjö har tagit fram ett helt nytt proffssortiment bara för yrkesmålare. Sortimentet är förpackat i emballage som har en tydligt och enkel kommunikation och som kommer att göra valet av produkt mycket lättare. Dessutom har Nordsjö under lång tid arbetat fram en helt ny generation vägg- och takfärger. Den nya generationen färger är utvecklade i nära samarbete med måleriföretag i Sverige, Norge och Danmark.</w:t>
      </w:r>
    </w:p>
    <w:p w14:paraId="03944485" w14:textId="77777777" w:rsidR="0001636F" w:rsidRPr="0001636F" w:rsidRDefault="0001636F" w:rsidP="0001636F">
      <w:pPr>
        <w:jc w:val="both"/>
        <w:rPr>
          <w:rFonts w:ascii="Arial" w:hAnsi="Arial" w:cs="Arial"/>
          <w:sz w:val="22"/>
          <w:szCs w:val="22"/>
        </w:rPr>
      </w:pPr>
    </w:p>
    <w:p w14:paraId="6A156021" w14:textId="77777777" w:rsidR="0001636F" w:rsidRPr="0001636F" w:rsidRDefault="0001636F" w:rsidP="0001636F">
      <w:pPr>
        <w:jc w:val="both"/>
        <w:rPr>
          <w:rFonts w:ascii="Arial" w:hAnsi="Arial" w:cs="Arial"/>
          <w:sz w:val="22"/>
          <w:szCs w:val="22"/>
        </w:rPr>
      </w:pPr>
      <w:r w:rsidRPr="0001636F">
        <w:rPr>
          <w:rFonts w:ascii="Arial" w:hAnsi="Arial" w:cs="Arial"/>
          <w:sz w:val="22"/>
          <w:szCs w:val="22"/>
        </w:rPr>
        <w:t xml:space="preserve">Vi är övertygade om att det nya sortimentet, designen och kvalitén i de nya produkterna kommer tilltala yrkesmålarna och hjälpa dem till ett bättre och proffsigare slutresultat, säger Tobias Eklund, Nordic Brand Manager </w:t>
      </w:r>
      <w:proofErr w:type="spellStart"/>
      <w:r w:rsidRPr="0001636F">
        <w:rPr>
          <w:rFonts w:ascii="Arial" w:hAnsi="Arial" w:cs="Arial"/>
          <w:sz w:val="22"/>
          <w:szCs w:val="22"/>
        </w:rPr>
        <w:t>Professionals</w:t>
      </w:r>
      <w:proofErr w:type="spellEnd"/>
      <w:r w:rsidRPr="0001636F">
        <w:rPr>
          <w:rFonts w:ascii="Arial" w:hAnsi="Arial" w:cs="Arial"/>
          <w:sz w:val="22"/>
          <w:szCs w:val="22"/>
        </w:rPr>
        <w:t xml:space="preserve"> på Nordsjö.</w:t>
      </w:r>
    </w:p>
    <w:p w14:paraId="5115CC92" w14:textId="77777777" w:rsidR="0001636F" w:rsidRPr="0001636F" w:rsidRDefault="0001636F" w:rsidP="0001636F">
      <w:pPr>
        <w:jc w:val="both"/>
        <w:rPr>
          <w:rFonts w:ascii="Arial" w:hAnsi="Arial" w:cs="Arial"/>
          <w:sz w:val="22"/>
          <w:szCs w:val="22"/>
        </w:rPr>
      </w:pPr>
    </w:p>
    <w:p w14:paraId="4C55DD2C" w14:textId="77777777" w:rsidR="0001636F" w:rsidRPr="0001636F" w:rsidRDefault="0001636F" w:rsidP="0001636F">
      <w:pPr>
        <w:jc w:val="both"/>
        <w:rPr>
          <w:rFonts w:ascii="Arial" w:hAnsi="Arial" w:cs="Arial"/>
          <w:sz w:val="22"/>
          <w:szCs w:val="22"/>
        </w:rPr>
      </w:pPr>
      <w:r w:rsidRPr="0001636F">
        <w:rPr>
          <w:rFonts w:ascii="Arial" w:hAnsi="Arial" w:cs="Arial"/>
          <w:sz w:val="22"/>
          <w:szCs w:val="22"/>
        </w:rPr>
        <w:t xml:space="preserve">Vårt sortiment av vägg- och takfärger är uppdelat i olika serier baserat på användningsområden. A-serien passar perfekt vid nybyggnation och för projekt med stort ljusinsläpp. Produkterna är optimerade för stora ljusinsläpp samtidigt som de ger en modern och slitstark yta. P-serien är anpassad för offentliga miljöer där slitaget är större och väggarna ska kunna rengöras i större utsträckning. Den tredje serien i det </w:t>
      </w:r>
      <w:bookmarkStart w:id="0" w:name="_GoBack"/>
      <w:bookmarkEnd w:id="0"/>
      <w:r w:rsidRPr="0001636F">
        <w:rPr>
          <w:rFonts w:ascii="Arial" w:hAnsi="Arial" w:cs="Arial"/>
          <w:sz w:val="22"/>
          <w:szCs w:val="22"/>
        </w:rPr>
        <w:t>nya proffssortimentet är Grundserien som innehåller produkter som uppfyller yrkesmålarens krav på absolut bästa slutresultat.</w:t>
      </w:r>
    </w:p>
    <w:p w14:paraId="1512BC8D" w14:textId="77777777" w:rsidR="0001636F" w:rsidRPr="0001636F" w:rsidRDefault="0001636F" w:rsidP="0001636F">
      <w:pPr>
        <w:jc w:val="both"/>
        <w:rPr>
          <w:rFonts w:ascii="Arial" w:hAnsi="Arial" w:cs="Arial"/>
          <w:sz w:val="22"/>
          <w:szCs w:val="22"/>
        </w:rPr>
      </w:pPr>
    </w:p>
    <w:p w14:paraId="20378708" w14:textId="59BA3553" w:rsidR="0001636F" w:rsidRDefault="0001636F" w:rsidP="0001636F">
      <w:pPr>
        <w:jc w:val="both"/>
        <w:rPr>
          <w:rFonts w:ascii="Arial" w:hAnsi="Arial" w:cs="Arial"/>
          <w:sz w:val="22"/>
          <w:szCs w:val="22"/>
        </w:rPr>
      </w:pPr>
      <w:r w:rsidRPr="0001636F">
        <w:rPr>
          <w:rFonts w:ascii="Arial" w:hAnsi="Arial" w:cs="Arial"/>
          <w:sz w:val="22"/>
          <w:szCs w:val="22"/>
        </w:rPr>
        <w:t>De första produkterna i det nya proffssortimentet finns för bestäl</w:t>
      </w:r>
      <w:r>
        <w:rPr>
          <w:rFonts w:ascii="Arial" w:hAnsi="Arial" w:cs="Arial"/>
          <w:sz w:val="22"/>
          <w:szCs w:val="22"/>
        </w:rPr>
        <w:t>lning och i butik från vecka 9.</w:t>
      </w:r>
    </w:p>
    <w:p w14:paraId="579CA404" w14:textId="77777777" w:rsidR="0001636F" w:rsidRDefault="0001636F" w:rsidP="0001636F">
      <w:pPr>
        <w:jc w:val="both"/>
        <w:rPr>
          <w:rFonts w:ascii="Arial" w:hAnsi="Arial" w:cs="Arial"/>
          <w:sz w:val="22"/>
          <w:szCs w:val="22"/>
        </w:rPr>
      </w:pPr>
    </w:p>
    <w:p w14:paraId="2F4D18C0" w14:textId="1E13AEA4" w:rsidR="0001636F" w:rsidRPr="00993DD7" w:rsidRDefault="0001636F" w:rsidP="0001636F">
      <w:pPr>
        <w:jc w:val="both"/>
        <w:rPr>
          <w:rFonts w:ascii="Arial" w:hAnsi="Arial" w:cs="Arial"/>
          <w:sz w:val="22"/>
          <w:szCs w:val="22"/>
          <w:lang w:val="de-DE"/>
        </w:rPr>
      </w:pPr>
      <w:r w:rsidRPr="00993DD7">
        <w:rPr>
          <w:rFonts w:ascii="Arial" w:hAnsi="Arial" w:cs="Arial"/>
          <w:sz w:val="22"/>
          <w:szCs w:val="22"/>
          <w:lang w:val="de-DE"/>
        </w:rPr>
        <w:softHyphen/>
      </w:r>
      <w:r w:rsidRPr="00993DD7">
        <w:rPr>
          <w:rFonts w:ascii="Arial" w:hAnsi="Arial" w:cs="Arial"/>
          <w:sz w:val="22"/>
          <w:szCs w:val="22"/>
          <w:lang w:val="de-DE"/>
        </w:rPr>
        <w:softHyphen/>
      </w:r>
      <w:r w:rsidRPr="00993DD7">
        <w:rPr>
          <w:rFonts w:ascii="Arial" w:hAnsi="Arial" w:cs="Arial"/>
          <w:sz w:val="22"/>
          <w:szCs w:val="22"/>
          <w:lang w:val="de-DE"/>
        </w:rPr>
        <w:softHyphen/>
        <w:t>______</w:t>
      </w:r>
    </w:p>
    <w:p w14:paraId="5B6A74E7" w14:textId="77777777" w:rsidR="0001636F" w:rsidRPr="00993DD7" w:rsidRDefault="0001636F" w:rsidP="0001636F">
      <w:pPr>
        <w:jc w:val="both"/>
        <w:rPr>
          <w:rFonts w:ascii="Arial" w:hAnsi="Arial" w:cs="Arial"/>
          <w:sz w:val="22"/>
          <w:szCs w:val="22"/>
          <w:lang w:val="de-DE"/>
        </w:rPr>
      </w:pPr>
    </w:p>
    <w:p w14:paraId="06E0A16E" w14:textId="2D3E9C68" w:rsidR="0001636F" w:rsidRPr="00993DD7" w:rsidRDefault="0001636F" w:rsidP="0001636F">
      <w:pPr>
        <w:jc w:val="both"/>
        <w:rPr>
          <w:rFonts w:ascii="Arial" w:hAnsi="Arial" w:cs="Arial"/>
          <w:sz w:val="22"/>
          <w:szCs w:val="22"/>
          <w:lang w:val="de-DE"/>
        </w:rPr>
      </w:pPr>
      <w:r w:rsidRPr="00993DD7">
        <w:rPr>
          <w:rFonts w:ascii="Arial" w:hAnsi="Arial" w:cs="Arial"/>
          <w:sz w:val="22"/>
          <w:szCs w:val="22"/>
          <w:lang w:val="de-DE"/>
        </w:rPr>
        <w:softHyphen/>
      </w:r>
    </w:p>
    <w:p w14:paraId="0D43EE63" w14:textId="77777777" w:rsidR="0001636F" w:rsidRPr="00993DD7" w:rsidRDefault="0001636F" w:rsidP="0001636F">
      <w:pPr>
        <w:jc w:val="both"/>
        <w:rPr>
          <w:rFonts w:ascii="Arial" w:hAnsi="Arial" w:cs="Arial"/>
          <w:sz w:val="22"/>
          <w:szCs w:val="22"/>
          <w:lang w:val="de-DE"/>
        </w:rPr>
      </w:pPr>
    </w:p>
    <w:p w14:paraId="021D1373" w14:textId="77777777" w:rsidR="0001636F" w:rsidRPr="0001636F" w:rsidRDefault="0001636F" w:rsidP="0001636F">
      <w:pPr>
        <w:jc w:val="both"/>
        <w:rPr>
          <w:rFonts w:ascii="Arial" w:hAnsi="Arial" w:cs="Arial"/>
          <w:b/>
          <w:sz w:val="22"/>
          <w:szCs w:val="22"/>
          <w:lang w:val="de-DE"/>
        </w:rPr>
      </w:pPr>
      <w:r w:rsidRPr="0001636F">
        <w:rPr>
          <w:rFonts w:ascii="Arial" w:hAnsi="Arial" w:cs="Arial"/>
          <w:b/>
          <w:sz w:val="22"/>
          <w:szCs w:val="22"/>
          <w:lang w:val="de-DE"/>
        </w:rPr>
        <w:t>Kontaktperson:</w:t>
      </w:r>
    </w:p>
    <w:p w14:paraId="307FE132" w14:textId="77777777" w:rsidR="0001636F" w:rsidRPr="0001636F" w:rsidRDefault="0001636F" w:rsidP="0001636F">
      <w:pPr>
        <w:jc w:val="both"/>
        <w:rPr>
          <w:rFonts w:ascii="Arial" w:hAnsi="Arial" w:cs="Arial"/>
          <w:sz w:val="22"/>
          <w:szCs w:val="22"/>
          <w:lang w:val="de-DE"/>
        </w:rPr>
      </w:pPr>
      <w:r w:rsidRPr="0001636F">
        <w:rPr>
          <w:rFonts w:ascii="Arial" w:hAnsi="Arial" w:cs="Arial"/>
          <w:sz w:val="22"/>
          <w:szCs w:val="22"/>
          <w:lang w:val="de-DE"/>
        </w:rPr>
        <w:t>Tobias Eklund, Nordic Brand Manager Professionals</w:t>
      </w:r>
    </w:p>
    <w:p w14:paraId="34EEFA68" w14:textId="77777777" w:rsidR="0001636F" w:rsidRPr="0001636F" w:rsidRDefault="0001636F" w:rsidP="0001636F">
      <w:pPr>
        <w:jc w:val="both"/>
        <w:rPr>
          <w:rFonts w:ascii="Arial" w:hAnsi="Arial" w:cs="Arial"/>
          <w:sz w:val="22"/>
          <w:szCs w:val="22"/>
          <w:lang w:val="de-DE"/>
        </w:rPr>
      </w:pPr>
      <w:r w:rsidRPr="0001636F">
        <w:rPr>
          <w:rFonts w:ascii="Arial" w:hAnsi="Arial" w:cs="Arial"/>
          <w:sz w:val="22"/>
          <w:szCs w:val="22"/>
          <w:lang w:val="de-DE"/>
        </w:rPr>
        <w:t>T: 0708-35 55 71</w:t>
      </w:r>
    </w:p>
    <w:p w14:paraId="4F093DF3" w14:textId="77777777" w:rsidR="0001636F" w:rsidRPr="0001636F" w:rsidRDefault="0001636F" w:rsidP="0001636F">
      <w:pPr>
        <w:jc w:val="both"/>
        <w:rPr>
          <w:rFonts w:ascii="Arial" w:hAnsi="Arial" w:cs="Arial"/>
          <w:sz w:val="22"/>
          <w:szCs w:val="22"/>
        </w:rPr>
      </w:pPr>
      <w:r w:rsidRPr="0001636F">
        <w:rPr>
          <w:rFonts w:ascii="Arial" w:hAnsi="Arial" w:cs="Arial"/>
          <w:sz w:val="22"/>
          <w:szCs w:val="22"/>
        </w:rPr>
        <w:t>E: tobias.eklund@akzonobel.com</w:t>
      </w:r>
    </w:p>
    <w:p w14:paraId="52E0ADF2" w14:textId="058CEE45" w:rsidR="008E5C19" w:rsidRPr="0051538D" w:rsidRDefault="008E5C19" w:rsidP="0001636F">
      <w:pPr>
        <w:jc w:val="both"/>
        <w:rPr>
          <w:rFonts w:ascii="Arial" w:hAnsi="Arial" w:cs="Arial"/>
          <w:sz w:val="22"/>
          <w:szCs w:val="22"/>
        </w:rPr>
      </w:pPr>
    </w:p>
    <w:sectPr w:rsidR="008E5C19" w:rsidRPr="0051538D" w:rsidSect="0017015C">
      <w:headerReference w:type="default" r:id="rId8"/>
      <w:footerReference w:type="default" r:id="rId9"/>
      <w:pgSz w:w="11900" w:h="16840"/>
      <w:pgMar w:top="1418" w:right="1814"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9B894" w14:textId="77777777" w:rsidR="00D91AF7" w:rsidRDefault="00D91AF7" w:rsidP="00A62993">
      <w:r>
        <w:separator/>
      </w:r>
    </w:p>
  </w:endnote>
  <w:endnote w:type="continuationSeparator" w:id="0">
    <w:p w14:paraId="697D8B8C" w14:textId="77777777" w:rsidR="00D91AF7" w:rsidRDefault="00D91AF7" w:rsidP="00A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ur Sans">
    <w:altName w:val="Microsoft YaHei"/>
    <w:charset w:val="00"/>
    <w:family w:val="auto"/>
    <w:pitch w:val="variable"/>
    <w:sig w:usb0="A000006F" w:usb1="5000004A" w:usb2="00000000" w:usb3="00000000" w:csb0="00000003"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E603D" w14:textId="77777777" w:rsidR="0069050F" w:rsidRPr="003E77A3" w:rsidRDefault="0069050F" w:rsidP="00D87EC1">
    <w:pPr>
      <w:rPr>
        <w:rFonts w:ascii="Arial" w:hAnsi="Arial" w:cs="Arial"/>
        <w:i/>
        <w:sz w:val="18"/>
        <w:szCs w:val="18"/>
      </w:rPr>
    </w:pPr>
  </w:p>
  <w:p w14:paraId="3C1EB949" w14:textId="77777777" w:rsidR="0069050F" w:rsidRPr="00E30BAA" w:rsidRDefault="0069050F" w:rsidP="00E30BAA">
    <w:pPr>
      <w:rPr>
        <w:rFonts w:ascii="Arial" w:hAnsi="Arial" w:cs="Arial"/>
        <w:i/>
        <w:sz w:val="16"/>
        <w:szCs w:val="16"/>
      </w:rPr>
    </w:pPr>
    <w:r w:rsidRPr="00E30BAA">
      <w:rPr>
        <w:rFonts w:ascii="Arial" w:hAnsi="Arial" w:cs="Arial"/>
        <w:b/>
        <w:bCs/>
        <w:i/>
        <w:sz w:val="16"/>
        <w:szCs w:val="16"/>
      </w:rPr>
      <w:t>Om Nordsjö</w:t>
    </w:r>
    <w:r w:rsidRPr="00E30BAA">
      <w:rPr>
        <w:rFonts w:ascii="Arial" w:hAnsi="Arial" w:cs="Arial"/>
        <w:b/>
        <w:bCs/>
        <w:i/>
        <w:sz w:val="16"/>
        <w:szCs w:val="16"/>
      </w:rPr>
      <w:br/>
    </w:r>
    <w:hyperlink r:id="rId1" w:tgtFrame="_blank" w:tooltip="Nordsjö Hemsida" w:history="1">
      <w:r w:rsidRPr="00E30BAA">
        <w:rPr>
          <w:rStyle w:val="Hyperlnk"/>
          <w:rFonts w:ascii="Arial" w:hAnsi="Arial" w:cs="Arial"/>
          <w:i/>
          <w:sz w:val="16"/>
          <w:szCs w:val="16"/>
        </w:rPr>
        <w:t>Nordsjö</w:t>
      </w:r>
    </w:hyperlink>
    <w:r w:rsidRPr="00E30BAA">
      <w:rPr>
        <w:rFonts w:ascii="Arial" w:hAnsi="Arial" w:cs="Arial"/>
        <w:i/>
        <w:sz w:val="16"/>
        <w:szCs w:val="16"/>
      </w:rPr>
      <w:t xml:space="preserve">-varumärket har sina rötter i Nordström &amp; Sjögren AB, som startade sin verksamhet redan 1903. I dag är Nordsjö ett av de ledande och mest innovativa varumärkena i Norden. Vi har stort fokus på att utveckla och tillverka produkter som är hållbara för vår miljö och vår ambition är att ligga steget före samhällets lagar och krav. Vid vår anläggning i Sege utanför Malmö, som är Nordens största, utvecklas och tillverkas färg, lack, spackel och träskydd för konsument och yrkesmålare. </w:t>
    </w:r>
    <w:hyperlink r:id="rId2" w:tgtFrame="_blank" w:history="1">
      <w:r w:rsidRPr="00E30BAA">
        <w:rPr>
          <w:rStyle w:val="Hyperlnk"/>
          <w:rFonts w:ascii="Arial" w:hAnsi="Arial" w:cs="Arial"/>
          <w:i/>
          <w:sz w:val="16"/>
          <w:szCs w:val="16"/>
        </w:rPr>
        <w:t>Nordsjö</w:t>
      </w:r>
    </w:hyperlink>
    <w:r w:rsidRPr="00E30BAA">
      <w:rPr>
        <w:rFonts w:ascii="Arial" w:hAnsi="Arial" w:cs="Arial"/>
        <w:i/>
        <w:sz w:val="16"/>
        <w:szCs w:val="16"/>
      </w:rPr>
      <w:t xml:space="preserve"> ingår i </w:t>
    </w:r>
    <w:hyperlink r:id="rId3" w:tgtFrame="_blank" w:history="1">
      <w:proofErr w:type="spellStart"/>
      <w:r w:rsidRPr="00E30BAA">
        <w:rPr>
          <w:rStyle w:val="Hyperlnk"/>
          <w:rFonts w:ascii="Arial" w:hAnsi="Arial" w:cs="Arial"/>
          <w:i/>
          <w:sz w:val="16"/>
          <w:szCs w:val="16"/>
        </w:rPr>
        <w:t>AkzoNobel</w:t>
      </w:r>
      <w:proofErr w:type="spellEnd"/>
    </w:hyperlink>
    <w:r w:rsidRPr="00E30BAA">
      <w:rPr>
        <w:rFonts w:ascii="Arial" w:hAnsi="Arial" w:cs="Arial"/>
        <w:i/>
        <w:sz w:val="16"/>
        <w:szCs w:val="16"/>
      </w:rPr>
      <w:t>-koncernen, som är väldens största färgtillverkare.</w:t>
    </w:r>
  </w:p>
  <w:p w14:paraId="01B6F70C" w14:textId="77777777" w:rsidR="0069050F" w:rsidRDefault="0069050F" w:rsidP="00E30BAA">
    <w:pPr>
      <w:rPr>
        <w:rFonts w:ascii="Arial" w:hAnsi="Arial" w:cs="Arial"/>
        <w:b/>
        <w:bCs/>
        <w:i/>
        <w:sz w:val="16"/>
        <w:szCs w:val="16"/>
      </w:rPr>
    </w:pPr>
  </w:p>
  <w:p w14:paraId="63302C72" w14:textId="77777777" w:rsidR="0069050F" w:rsidRPr="00E30BAA" w:rsidRDefault="0069050F" w:rsidP="00E30BAA">
    <w:pPr>
      <w:rPr>
        <w:rFonts w:ascii="Arial" w:hAnsi="Arial" w:cs="Arial"/>
        <w:i/>
        <w:sz w:val="16"/>
        <w:szCs w:val="16"/>
      </w:rPr>
    </w:pPr>
    <w:r w:rsidRPr="00E30BAA">
      <w:rPr>
        <w:rFonts w:ascii="Arial" w:hAnsi="Arial" w:cs="Arial"/>
        <w:b/>
        <w:bCs/>
        <w:i/>
        <w:sz w:val="16"/>
        <w:szCs w:val="16"/>
      </w:rPr>
      <w:t xml:space="preserve">Om </w:t>
    </w:r>
    <w:proofErr w:type="spellStart"/>
    <w:r w:rsidRPr="00E30BAA">
      <w:rPr>
        <w:rFonts w:ascii="Arial" w:hAnsi="Arial" w:cs="Arial"/>
        <w:b/>
        <w:bCs/>
        <w:i/>
        <w:sz w:val="16"/>
        <w:szCs w:val="16"/>
      </w:rPr>
      <w:t>AkzoNobel</w:t>
    </w:r>
    <w:proofErr w:type="spellEnd"/>
    <w:r w:rsidRPr="00E30BAA">
      <w:rPr>
        <w:rFonts w:ascii="Arial" w:hAnsi="Arial" w:cs="Arial"/>
        <w:b/>
        <w:bCs/>
        <w:i/>
        <w:sz w:val="16"/>
        <w:szCs w:val="16"/>
      </w:rPr>
      <w:br/>
    </w:r>
    <w:hyperlink r:id="rId4" w:tgtFrame="_blank" w:history="1">
      <w:proofErr w:type="spellStart"/>
      <w:r w:rsidRPr="00E30BAA">
        <w:rPr>
          <w:rStyle w:val="Hyperlnk"/>
          <w:rFonts w:ascii="Arial" w:hAnsi="Arial" w:cs="Arial"/>
          <w:i/>
          <w:sz w:val="16"/>
          <w:szCs w:val="16"/>
        </w:rPr>
        <w:t>AkzoNobel</w:t>
      </w:r>
      <w:proofErr w:type="spellEnd"/>
    </w:hyperlink>
    <w:r w:rsidRPr="00E30BAA">
      <w:rPr>
        <w:rFonts w:ascii="Arial" w:hAnsi="Arial" w:cs="Arial"/>
        <w:i/>
        <w:sz w:val="16"/>
        <w:szCs w:val="16"/>
      </w:rPr>
      <w:t xml:space="preserve"> är världens största färgföretag och en ledande producent av specialkemikalier, </w:t>
    </w:r>
    <w:proofErr w:type="spellStart"/>
    <w:r w:rsidRPr="00E30BAA">
      <w:rPr>
        <w:rFonts w:ascii="Arial" w:hAnsi="Arial" w:cs="Arial"/>
        <w:i/>
        <w:sz w:val="16"/>
        <w:szCs w:val="16"/>
      </w:rPr>
      <w:t>bygglim</w:t>
    </w:r>
    <w:proofErr w:type="spellEnd"/>
    <w:r w:rsidRPr="00E30BAA">
      <w:rPr>
        <w:rFonts w:ascii="Arial" w:hAnsi="Arial" w:cs="Arial"/>
        <w:i/>
        <w:sz w:val="16"/>
        <w:szCs w:val="16"/>
      </w:rPr>
      <w:t xml:space="preserve"> och limsystem. Vi förser företag och konsumenter världen över med innovativa produkter och brinner för att utveckla hållbara lösningar för våra kunder. Bland våra välkända varumärken finns Eka, International, </w:t>
    </w:r>
    <w:proofErr w:type="spellStart"/>
    <w:r w:rsidRPr="00E30BAA">
      <w:rPr>
        <w:rFonts w:ascii="Arial" w:hAnsi="Arial" w:cs="Arial"/>
        <w:i/>
        <w:sz w:val="16"/>
        <w:szCs w:val="16"/>
      </w:rPr>
      <w:t>Dulux</w:t>
    </w:r>
    <w:proofErr w:type="spellEnd"/>
    <w:r w:rsidRPr="00E30BAA">
      <w:rPr>
        <w:rFonts w:ascii="Arial" w:hAnsi="Arial" w:cs="Arial"/>
        <w:i/>
        <w:sz w:val="16"/>
        <w:szCs w:val="16"/>
      </w:rPr>
      <w:t xml:space="preserve"> och </w:t>
    </w:r>
    <w:proofErr w:type="spellStart"/>
    <w:r w:rsidRPr="00E30BAA">
      <w:rPr>
        <w:rFonts w:ascii="Arial" w:hAnsi="Arial" w:cs="Arial"/>
        <w:i/>
        <w:sz w:val="16"/>
        <w:szCs w:val="16"/>
      </w:rPr>
      <w:t>Sikkens</w:t>
    </w:r>
    <w:proofErr w:type="spellEnd"/>
    <w:r w:rsidRPr="00E30BAA">
      <w:rPr>
        <w:rFonts w:ascii="Arial" w:hAnsi="Arial" w:cs="Arial"/>
        <w:i/>
        <w:sz w:val="16"/>
        <w:szCs w:val="16"/>
      </w:rPr>
      <w:t xml:space="preserve">. Vi är ett Global </w:t>
    </w:r>
    <w:proofErr w:type="spellStart"/>
    <w:r w:rsidRPr="00E30BAA">
      <w:rPr>
        <w:rFonts w:ascii="Arial" w:hAnsi="Arial" w:cs="Arial"/>
        <w:i/>
        <w:sz w:val="16"/>
        <w:szCs w:val="16"/>
      </w:rPr>
      <w:t>Fortune</w:t>
    </w:r>
    <w:proofErr w:type="spellEnd"/>
    <w:r w:rsidRPr="00E30BAA">
      <w:rPr>
        <w:rFonts w:ascii="Arial" w:hAnsi="Arial" w:cs="Arial"/>
        <w:i/>
        <w:sz w:val="16"/>
        <w:szCs w:val="16"/>
      </w:rPr>
      <w:t xml:space="preserve"> 500-företag och rankas återkommande som ett av de ledande företagen inom hållbar utveckling. Med huvudkontor i Amsterdam, Nederländerna, är vi verksamma i fler än 80 länder, där våra 55 000 engagerade medarbetare levererar </w:t>
    </w:r>
    <w:proofErr w:type="spellStart"/>
    <w:r w:rsidRPr="00E30BAA">
      <w:rPr>
        <w:rFonts w:ascii="Arial" w:hAnsi="Arial" w:cs="Arial"/>
        <w:i/>
        <w:sz w:val="16"/>
        <w:szCs w:val="16"/>
      </w:rPr>
      <w:t>Tomorrow's</w:t>
    </w:r>
    <w:proofErr w:type="spellEnd"/>
    <w:r w:rsidRPr="00E30BAA">
      <w:rPr>
        <w:rFonts w:ascii="Arial" w:hAnsi="Arial" w:cs="Arial"/>
        <w:i/>
        <w:sz w:val="16"/>
        <w:szCs w:val="16"/>
      </w:rPr>
      <w:t xml:space="preserve"> </w:t>
    </w:r>
    <w:proofErr w:type="spellStart"/>
    <w:r w:rsidRPr="00E30BAA">
      <w:rPr>
        <w:rFonts w:ascii="Arial" w:hAnsi="Arial" w:cs="Arial"/>
        <w:i/>
        <w:sz w:val="16"/>
        <w:szCs w:val="16"/>
      </w:rPr>
      <w:t>Answers</w:t>
    </w:r>
    <w:proofErr w:type="spellEnd"/>
    <w:r w:rsidRPr="00E30BAA">
      <w:rPr>
        <w:rFonts w:ascii="Arial" w:hAnsi="Arial" w:cs="Arial"/>
        <w:i/>
        <w:sz w:val="16"/>
        <w:szCs w:val="16"/>
      </w:rPr>
      <w:t xml:space="preserve"> </w:t>
    </w:r>
    <w:proofErr w:type="spellStart"/>
    <w:r w:rsidRPr="00E30BAA">
      <w:rPr>
        <w:rFonts w:ascii="Arial" w:hAnsi="Arial" w:cs="Arial"/>
        <w:i/>
        <w:sz w:val="16"/>
        <w:szCs w:val="16"/>
      </w:rPr>
      <w:t>Today</w:t>
    </w:r>
    <w:proofErr w:type="spellEnd"/>
    <w:r w:rsidRPr="00E30BAA">
      <w:rPr>
        <w:rFonts w:ascii="Arial" w:hAnsi="Arial" w:cs="Arial"/>
        <w:i/>
        <w:sz w:val="16"/>
        <w:szCs w:val="16"/>
      </w:rPr>
      <w:t>™.</w:t>
    </w:r>
  </w:p>
  <w:p w14:paraId="4A260E3F" w14:textId="77777777" w:rsidR="0069050F" w:rsidRPr="00B72CC5" w:rsidRDefault="0069050F" w:rsidP="007A6455">
    <w:pPr>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289AE" w14:textId="77777777" w:rsidR="00D91AF7" w:rsidRDefault="00D91AF7" w:rsidP="00A62993">
      <w:r>
        <w:separator/>
      </w:r>
    </w:p>
  </w:footnote>
  <w:footnote w:type="continuationSeparator" w:id="0">
    <w:p w14:paraId="4C38B1C2" w14:textId="77777777" w:rsidR="00D91AF7" w:rsidRDefault="00D91AF7" w:rsidP="00A62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A853C" w14:textId="77C9F3A4" w:rsidR="0069050F" w:rsidRPr="007E5FCC" w:rsidRDefault="0017015C" w:rsidP="007E5FCC">
    <w:pPr>
      <w:pStyle w:val="Sidhuvud"/>
      <w:jc w:val="right"/>
    </w:pPr>
    <w:r>
      <w:rPr>
        <w:noProof/>
        <w:lang w:val="en-US" w:eastAsia="zh-CN"/>
      </w:rPr>
      <w:drawing>
        <wp:inline distT="0" distB="0" distL="0" distR="0" wp14:anchorId="358D7E41" wp14:editId="1D68EF01">
          <wp:extent cx="1549400" cy="906025"/>
          <wp:effectExtent l="0" t="0" r="0" b="88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sjo_fluorish_logo_blue.png"/>
                  <pic:cNvPicPr/>
                </pic:nvPicPr>
                <pic:blipFill>
                  <a:blip r:embed="rId1">
                    <a:extLst>
                      <a:ext uri="{28A0092B-C50C-407E-A947-70E740481C1C}">
                        <a14:useLocalDpi xmlns:a14="http://schemas.microsoft.com/office/drawing/2010/main" val="0"/>
                      </a:ext>
                    </a:extLst>
                  </a:blip>
                  <a:stretch>
                    <a:fillRect/>
                  </a:stretch>
                </pic:blipFill>
                <pic:spPr>
                  <a:xfrm>
                    <a:off x="0" y="0"/>
                    <a:ext cx="1548617" cy="9055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271"/>
    <w:multiLevelType w:val="hybridMultilevel"/>
    <w:tmpl w:val="171847A4"/>
    <w:lvl w:ilvl="0" w:tplc="701E9A3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866F39"/>
    <w:multiLevelType w:val="hybridMultilevel"/>
    <w:tmpl w:val="A13E4D8E"/>
    <w:lvl w:ilvl="0" w:tplc="EF4260E4">
      <w:numFmt w:val="bullet"/>
      <w:lvlText w:val="-"/>
      <w:lvlJc w:val="left"/>
      <w:pPr>
        <w:ind w:left="720" w:hanging="360"/>
      </w:pPr>
      <w:rPr>
        <w:rFonts w:ascii="Colour Sans" w:eastAsiaTheme="minorEastAsia" w:hAnsi="Colou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9D"/>
    <w:rsid w:val="0001636F"/>
    <w:rsid w:val="00031A3C"/>
    <w:rsid w:val="00036569"/>
    <w:rsid w:val="00050F5A"/>
    <w:rsid w:val="00053535"/>
    <w:rsid w:val="000636AF"/>
    <w:rsid w:val="00072051"/>
    <w:rsid w:val="000736CD"/>
    <w:rsid w:val="000829FC"/>
    <w:rsid w:val="0008749B"/>
    <w:rsid w:val="00094881"/>
    <w:rsid w:val="000B00D4"/>
    <w:rsid w:val="000C4834"/>
    <w:rsid w:val="000D3CC3"/>
    <w:rsid w:val="000E171F"/>
    <w:rsid w:val="000F2288"/>
    <w:rsid w:val="0010673A"/>
    <w:rsid w:val="00116B8E"/>
    <w:rsid w:val="001417C2"/>
    <w:rsid w:val="001519F7"/>
    <w:rsid w:val="0015315C"/>
    <w:rsid w:val="00153CCC"/>
    <w:rsid w:val="001600A6"/>
    <w:rsid w:val="0017015C"/>
    <w:rsid w:val="00176356"/>
    <w:rsid w:val="001853C9"/>
    <w:rsid w:val="001924D2"/>
    <w:rsid w:val="00195779"/>
    <w:rsid w:val="001A708C"/>
    <w:rsid w:val="001D69D5"/>
    <w:rsid w:val="001E28F7"/>
    <w:rsid w:val="001E331B"/>
    <w:rsid w:val="00201A1C"/>
    <w:rsid w:val="00223BF8"/>
    <w:rsid w:val="00224035"/>
    <w:rsid w:val="00230BDD"/>
    <w:rsid w:val="00245A92"/>
    <w:rsid w:val="00246324"/>
    <w:rsid w:val="00252AF2"/>
    <w:rsid w:val="00266259"/>
    <w:rsid w:val="00280406"/>
    <w:rsid w:val="002A2365"/>
    <w:rsid w:val="002A2980"/>
    <w:rsid w:val="002C2FB1"/>
    <w:rsid w:val="002E0BB6"/>
    <w:rsid w:val="002F7698"/>
    <w:rsid w:val="003142C2"/>
    <w:rsid w:val="00314A88"/>
    <w:rsid w:val="00326C5E"/>
    <w:rsid w:val="00336C07"/>
    <w:rsid w:val="00344547"/>
    <w:rsid w:val="00357482"/>
    <w:rsid w:val="00357577"/>
    <w:rsid w:val="00362793"/>
    <w:rsid w:val="00364757"/>
    <w:rsid w:val="00371C08"/>
    <w:rsid w:val="00381AEA"/>
    <w:rsid w:val="00384520"/>
    <w:rsid w:val="003952D2"/>
    <w:rsid w:val="003A03A9"/>
    <w:rsid w:val="003A0838"/>
    <w:rsid w:val="003A2FE1"/>
    <w:rsid w:val="003B3344"/>
    <w:rsid w:val="003D0071"/>
    <w:rsid w:val="003D1587"/>
    <w:rsid w:val="003D53A8"/>
    <w:rsid w:val="003D7426"/>
    <w:rsid w:val="003E77A3"/>
    <w:rsid w:val="003F02C0"/>
    <w:rsid w:val="003F4189"/>
    <w:rsid w:val="003F4DEB"/>
    <w:rsid w:val="00400C33"/>
    <w:rsid w:val="00405CBD"/>
    <w:rsid w:val="0042136F"/>
    <w:rsid w:val="00424F23"/>
    <w:rsid w:val="00430CD9"/>
    <w:rsid w:val="00434918"/>
    <w:rsid w:val="004362A4"/>
    <w:rsid w:val="00442B18"/>
    <w:rsid w:val="00450986"/>
    <w:rsid w:val="0045432F"/>
    <w:rsid w:val="00473840"/>
    <w:rsid w:val="00480DB3"/>
    <w:rsid w:val="00485913"/>
    <w:rsid w:val="004A6018"/>
    <w:rsid w:val="004B000F"/>
    <w:rsid w:val="004B7963"/>
    <w:rsid w:val="004D1679"/>
    <w:rsid w:val="004D3019"/>
    <w:rsid w:val="004E4483"/>
    <w:rsid w:val="004E5634"/>
    <w:rsid w:val="004F03FE"/>
    <w:rsid w:val="004F418D"/>
    <w:rsid w:val="00503E8B"/>
    <w:rsid w:val="00513A65"/>
    <w:rsid w:val="0051538D"/>
    <w:rsid w:val="00521080"/>
    <w:rsid w:val="00530BF3"/>
    <w:rsid w:val="0053637B"/>
    <w:rsid w:val="00562072"/>
    <w:rsid w:val="0056589F"/>
    <w:rsid w:val="00575729"/>
    <w:rsid w:val="00576393"/>
    <w:rsid w:val="00576771"/>
    <w:rsid w:val="00595949"/>
    <w:rsid w:val="00595A6C"/>
    <w:rsid w:val="005A16B0"/>
    <w:rsid w:val="005C6991"/>
    <w:rsid w:val="005C7761"/>
    <w:rsid w:val="005D293B"/>
    <w:rsid w:val="005F1A5B"/>
    <w:rsid w:val="005F3671"/>
    <w:rsid w:val="00614E2A"/>
    <w:rsid w:val="00620877"/>
    <w:rsid w:val="00620EE8"/>
    <w:rsid w:val="006250BB"/>
    <w:rsid w:val="00637E98"/>
    <w:rsid w:val="00654A91"/>
    <w:rsid w:val="00677EE8"/>
    <w:rsid w:val="006828E3"/>
    <w:rsid w:val="00683D36"/>
    <w:rsid w:val="006875A2"/>
    <w:rsid w:val="0069050F"/>
    <w:rsid w:val="00690720"/>
    <w:rsid w:val="006B26D8"/>
    <w:rsid w:val="006C2B80"/>
    <w:rsid w:val="006E75B6"/>
    <w:rsid w:val="00700875"/>
    <w:rsid w:val="007075C2"/>
    <w:rsid w:val="00712BE9"/>
    <w:rsid w:val="0072035F"/>
    <w:rsid w:val="00747F5A"/>
    <w:rsid w:val="0077267B"/>
    <w:rsid w:val="007762A1"/>
    <w:rsid w:val="00777EFB"/>
    <w:rsid w:val="00780108"/>
    <w:rsid w:val="00787633"/>
    <w:rsid w:val="00793E39"/>
    <w:rsid w:val="007A097D"/>
    <w:rsid w:val="007A0D82"/>
    <w:rsid w:val="007A6455"/>
    <w:rsid w:val="007C07BE"/>
    <w:rsid w:val="007D0282"/>
    <w:rsid w:val="007E5FCC"/>
    <w:rsid w:val="00811376"/>
    <w:rsid w:val="0082017D"/>
    <w:rsid w:val="00824D04"/>
    <w:rsid w:val="008262DC"/>
    <w:rsid w:val="008304F1"/>
    <w:rsid w:val="0083116B"/>
    <w:rsid w:val="008357DE"/>
    <w:rsid w:val="00841502"/>
    <w:rsid w:val="00877ADF"/>
    <w:rsid w:val="00880518"/>
    <w:rsid w:val="00884C8E"/>
    <w:rsid w:val="008953E3"/>
    <w:rsid w:val="008A5644"/>
    <w:rsid w:val="008B4E49"/>
    <w:rsid w:val="008C0264"/>
    <w:rsid w:val="008E5C19"/>
    <w:rsid w:val="008F70E4"/>
    <w:rsid w:val="009019AB"/>
    <w:rsid w:val="00903F4C"/>
    <w:rsid w:val="00907069"/>
    <w:rsid w:val="00916565"/>
    <w:rsid w:val="009236C1"/>
    <w:rsid w:val="009254D0"/>
    <w:rsid w:val="0094280F"/>
    <w:rsid w:val="00946158"/>
    <w:rsid w:val="00957E6E"/>
    <w:rsid w:val="00964910"/>
    <w:rsid w:val="009761C6"/>
    <w:rsid w:val="00976A8E"/>
    <w:rsid w:val="00993DD7"/>
    <w:rsid w:val="009A44B0"/>
    <w:rsid w:val="009C66EA"/>
    <w:rsid w:val="009E3000"/>
    <w:rsid w:val="009F48EC"/>
    <w:rsid w:val="009F5DEE"/>
    <w:rsid w:val="009F6B46"/>
    <w:rsid w:val="00A072EB"/>
    <w:rsid w:val="00A22BA5"/>
    <w:rsid w:val="00A32E81"/>
    <w:rsid w:val="00A35C98"/>
    <w:rsid w:val="00A42376"/>
    <w:rsid w:val="00A564E6"/>
    <w:rsid w:val="00A62993"/>
    <w:rsid w:val="00A67B41"/>
    <w:rsid w:val="00A7749A"/>
    <w:rsid w:val="00A840F2"/>
    <w:rsid w:val="00A902BB"/>
    <w:rsid w:val="00A92C0F"/>
    <w:rsid w:val="00A96821"/>
    <w:rsid w:val="00A968A5"/>
    <w:rsid w:val="00AA5D34"/>
    <w:rsid w:val="00AA7530"/>
    <w:rsid w:val="00AB649F"/>
    <w:rsid w:val="00AC7339"/>
    <w:rsid w:val="00AD1527"/>
    <w:rsid w:val="00AE6E13"/>
    <w:rsid w:val="00AE700F"/>
    <w:rsid w:val="00B05434"/>
    <w:rsid w:val="00B05A99"/>
    <w:rsid w:val="00B2341A"/>
    <w:rsid w:val="00B23F99"/>
    <w:rsid w:val="00B2429D"/>
    <w:rsid w:val="00B368C3"/>
    <w:rsid w:val="00B40D90"/>
    <w:rsid w:val="00B47749"/>
    <w:rsid w:val="00B6098A"/>
    <w:rsid w:val="00B72092"/>
    <w:rsid w:val="00B72CC5"/>
    <w:rsid w:val="00B86D26"/>
    <w:rsid w:val="00BC1CB2"/>
    <w:rsid w:val="00BE65C6"/>
    <w:rsid w:val="00BF0DDD"/>
    <w:rsid w:val="00BF2BF1"/>
    <w:rsid w:val="00BF59C3"/>
    <w:rsid w:val="00C20288"/>
    <w:rsid w:val="00C374B8"/>
    <w:rsid w:val="00C37507"/>
    <w:rsid w:val="00C43B90"/>
    <w:rsid w:val="00C43D85"/>
    <w:rsid w:val="00C46759"/>
    <w:rsid w:val="00C61826"/>
    <w:rsid w:val="00C66778"/>
    <w:rsid w:val="00C70C50"/>
    <w:rsid w:val="00C7470F"/>
    <w:rsid w:val="00C76D30"/>
    <w:rsid w:val="00C8275E"/>
    <w:rsid w:val="00C87131"/>
    <w:rsid w:val="00D15FF3"/>
    <w:rsid w:val="00D30713"/>
    <w:rsid w:val="00D31812"/>
    <w:rsid w:val="00D37181"/>
    <w:rsid w:val="00D42767"/>
    <w:rsid w:val="00D43FD2"/>
    <w:rsid w:val="00D640D8"/>
    <w:rsid w:val="00D75B88"/>
    <w:rsid w:val="00D859C3"/>
    <w:rsid w:val="00D87EC1"/>
    <w:rsid w:val="00D91AF7"/>
    <w:rsid w:val="00DA35EA"/>
    <w:rsid w:val="00DB29A8"/>
    <w:rsid w:val="00DC0CBD"/>
    <w:rsid w:val="00DC2D9E"/>
    <w:rsid w:val="00DE2648"/>
    <w:rsid w:val="00DF3561"/>
    <w:rsid w:val="00E012B9"/>
    <w:rsid w:val="00E20946"/>
    <w:rsid w:val="00E25C06"/>
    <w:rsid w:val="00E30BAA"/>
    <w:rsid w:val="00E357B0"/>
    <w:rsid w:val="00E53237"/>
    <w:rsid w:val="00E53FD5"/>
    <w:rsid w:val="00E61B76"/>
    <w:rsid w:val="00E8132F"/>
    <w:rsid w:val="00E9571C"/>
    <w:rsid w:val="00EA18EA"/>
    <w:rsid w:val="00EB1F46"/>
    <w:rsid w:val="00EE289D"/>
    <w:rsid w:val="00EF2ACA"/>
    <w:rsid w:val="00F07FAE"/>
    <w:rsid w:val="00F14BE7"/>
    <w:rsid w:val="00F24A72"/>
    <w:rsid w:val="00F4346C"/>
    <w:rsid w:val="00F46B35"/>
    <w:rsid w:val="00F83BCA"/>
    <w:rsid w:val="00F86F7D"/>
    <w:rsid w:val="00FA5165"/>
    <w:rsid w:val="00FB0AE5"/>
    <w:rsid w:val="00FB58C6"/>
    <w:rsid w:val="00FC3FB8"/>
    <w:rsid w:val="00FD48D3"/>
    <w:rsid w:val="00FD5820"/>
    <w:rsid w:val="00FE0EBE"/>
    <w:rsid w:val="00FF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6ED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E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62993"/>
    <w:pPr>
      <w:tabs>
        <w:tab w:val="center" w:pos="4536"/>
        <w:tab w:val="right" w:pos="9072"/>
      </w:tabs>
    </w:pPr>
  </w:style>
  <w:style w:type="character" w:customStyle="1" w:styleId="SidhuvudChar">
    <w:name w:val="Sidhuvud Char"/>
    <w:basedOn w:val="Standardstycketeckensnitt"/>
    <w:link w:val="Sidhuvud"/>
    <w:uiPriority w:val="99"/>
    <w:locked/>
    <w:rsid w:val="00A62993"/>
    <w:rPr>
      <w:rFonts w:cs="Times New Roman"/>
    </w:rPr>
  </w:style>
  <w:style w:type="paragraph" w:styleId="Sidfot">
    <w:name w:val="footer"/>
    <w:basedOn w:val="Normal"/>
    <w:link w:val="SidfotChar"/>
    <w:uiPriority w:val="99"/>
    <w:rsid w:val="00A62993"/>
    <w:pPr>
      <w:tabs>
        <w:tab w:val="center" w:pos="4536"/>
        <w:tab w:val="right" w:pos="9072"/>
      </w:tabs>
    </w:pPr>
  </w:style>
  <w:style w:type="character" w:customStyle="1" w:styleId="SidfotChar">
    <w:name w:val="Sidfot Char"/>
    <w:basedOn w:val="Standardstycketeckensnitt"/>
    <w:link w:val="Sidfot"/>
    <w:uiPriority w:val="99"/>
    <w:locked/>
    <w:rsid w:val="00A62993"/>
    <w:rPr>
      <w:rFonts w:cs="Times New Roman"/>
    </w:rPr>
  </w:style>
  <w:style w:type="paragraph" w:styleId="Ballongtext">
    <w:name w:val="Balloon Text"/>
    <w:basedOn w:val="Normal"/>
    <w:link w:val="BallongtextChar"/>
    <w:uiPriority w:val="99"/>
    <w:semiHidden/>
    <w:rsid w:val="001D69D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locked/>
    <w:rsid w:val="001D69D5"/>
    <w:rPr>
      <w:rFonts w:ascii="Lucida Grande" w:hAnsi="Lucida Grande" w:cs="Lucida Grande"/>
      <w:sz w:val="18"/>
      <w:szCs w:val="18"/>
    </w:rPr>
  </w:style>
  <w:style w:type="character" w:styleId="Hyperlnk">
    <w:name w:val="Hyperlink"/>
    <w:basedOn w:val="Standardstycketeckensnitt"/>
    <w:uiPriority w:val="99"/>
    <w:rsid w:val="00D87EC1"/>
    <w:rPr>
      <w:rFonts w:cs="Times New Roman"/>
      <w:color w:val="0000FF"/>
      <w:u w:val="single"/>
    </w:rPr>
  </w:style>
  <w:style w:type="paragraph" w:customStyle="1" w:styleId="Brdtext1">
    <w:name w:val="Brödtext1"/>
    <w:uiPriority w:val="99"/>
    <w:rsid w:val="00811376"/>
    <w:rPr>
      <w:rFonts w:ascii="Arial" w:hAnsi="Arial"/>
      <w:color w:val="000000"/>
      <w:sz w:val="24"/>
      <w:szCs w:val="20"/>
      <w:lang w:val="en-GB" w:eastAsia="en-US"/>
    </w:rPr>
  </w:style>
  <w:style w:type="character" w:styleId="Kommentarsreferens">
    <w:name w:val="annotation reference"/>
    <w:basedOn w:val="Standardstycketeckensnitt"/>
    <w:uiPriority w:val="99"/>
    <w:semiHidden/>
    <w:rsid w:val="007A6455"/>
    <w:rPr>
      <w:rFonts w:cs="Times New Roman"/>
      <w:sz w:val="16"/>
      <w:szCs w:val="16"/>
    </w:rPr>
  </w:style>
  <w:style w:type="paragraph" w:styleId="Kommentarer">
    <w:name w:val="annotation text"/>
    <w:basedOn w:val="Normal"/>
    <w:link w:val="KommentarerChar"/>
    <w:uiPriority w:val="99"/>
    <w:semiHidden/>
    <w:rsid w:val="007A6455"/>
    <w:rPr>
      <w:sz w:val="20"/>
      <w:szCs w:val="20"/>
    </w:rPr>
  </w:style>
  <w:style w:type="character" w:customStyle="1" w:styleId="KommentarerChar">
    <w:name w:val="Kommentarer Char"/>
    <w:basedOn w:val="Standardstycketeckensnitt"/>
    <w:link w:val="Kommentarer"/>
    <w:uiPriority w:val="99"/>
    <w:semiHidden/>
    <w:locked/>
    <w:rsid w:val="000D3CC3"/>
    <w:rPr>
      <w:rFonts w:cs="Times New Roman"/>
      <w:sz w:val="20"/>
      <w:szCs w:val="20"/>
    </w:rPr>
  </w:style>
  <w:style w:type="paragraph" w:styleId="Kommentarsmne">
    <w:name w:val="annotation subject"/>
    <w:basedOn w:val="Kommentarer"/>
    <w:next w:val="Kommentarer"/>
    <w:link w:val="KommentarsmneChar"/>
    <w:uiPriority w:val="99"/>
    <w:semiHidden/>
    <w:rsid w:val="007A6455"/>
    <w:rPr>
      <w:b/>
      <w:bCs/>
    </w:rPr>
  </w:style>
  <w:style w:type="character" w:customStyle="1" w:styleId="KommentarsmneChar">
    <w:name w:val="Kommentarsämne Char"/>
    <w:basedOn w:val="KommentarerChar"/>
    <w:link w:val="Kommentarsmne"/>
    <w:uiPriority w:val="99"/>
    <w:semiHidden/>
    <w:locked/>
    <w:rsid w:val="000D3CC3"/>
    <w:rPr>
      <w:rFonts w:cs="Times New Roman"/>
      <w:b/>
      <w:bCs/>
      <w:sz w:val="20"/>
      <w:szCs w:val="20"/>
    </w:rPr>
  </w:style>
  <w:style w:type="paragraph" w:styleId="Revision">
    <w:name w:val="Revision"/>
    <w:hidden/>
    <w:uiPriority w:val="99"/>
    <w:semiHidden/>
    <w:rsid w:val="003E77A3"/>
    <w:rPr>
      <w:sz w:val="24"/>
      <w:szCs w:val="24"/>
    </w:rPr>
  </w:style>
  <w:style w:type="paragraph" w:styleId="Normalwebb">
    <w:name w:val="Normal (Web)"/>
    <w:basedOn w:val="Normal"/>
    <w:uiPriority w:val="99"/>
    <w:semiHidden/>
    <w:unhideWhenUsed/>
    <w:rsid w:val="008E5C19"/>
    <w:rPr>
      <w:rFonts w:ascii="Times New Roman" w:hAnsi="Times New Roman"/>
    </w:rPr>
  </w:style>
  <w:style w:type="character" w:customStyle="1" w:styleId="longtext">
    <w:name w:val="long_text"/>
    <w:basedOn w:val="Standardstycketeckensnitt"/>
    <w:rsid w:val="00400C33"/>
  </w:style>
  <w:style w:type="paragraph" w:styleId="Liststycke">
    <w:name w:val="List Paragraph"/>
    <w:basedOn w:val="Normal"/>
    <w:uiPriority w:val="34"/>
    <w:qFormat/>
    <w:rsid w:val="0017015C"/>
    <w:pPr>
      <w:spacing w:after="200" w:line="276" w:lineRule="auto"/>
      <w:ind w:left="720"/>
      <w:contextualSpacing/>
    </w:pPr>
    <w:rPr>
      <w:rFonts w:ascii="Arial" w:eastAsiaTheme="minorEastAsia" w:hAnsi="Arial" w:cstheme="minorBidi"/>
      <w:sz w:val="22"/>
      <w:szCs w:val="22"/>
      <w:lang w:val="en-I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E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62993"/>
    <w:pPr>
      <w:tabs>
        <w:tab w:val="center" w:pos="4536"/>
        <w:tab w:val="right" w:pos="9072"/>
      </w:tabs>
    </w:pPr>
  </w:style>
  <w:style w:type="character" w:customStyle="1" w:styleId="SidhuvudChar">
    <w:name w:val="Sidhuvud Char"/>
    <w:basedOn w:val="Standardstycketeckensnitt"/>
    <w:link w:val="Sidhuvud"/>
    <w:uiPriority w:val="99"/>
    <w:locked/>
    <w:rsid w:val="00A62993"/>
    <w:rPr>
      <w:rFonts w:cs="Times New Roman"/>
    </w:rPr>
  </w:style>
  <w:style w:type="paragraph" w:styleId="Sidfot">
    <w:name w:val="footer"/>
    <w:basedOn w:val="Normal"/>
    <w:link w:val="SidfotChar"/>
    <w:uiPriority w:val="99"/>
    <w:rsid w:val="00A62993"/>
    <w:pPr>
      <w:tabs>
        <w:tab w:val="center" w:pos="4536"/>
        <w:tab w:val="right" w:pos="9072"/>
      </w:tabs>
    </w:pPr>
  </w:style>
  <w:style w:type="character" w:customStyle="1" w:styleId="SidfotChar">
    <w:name w:val="Sidfot Char"/>
    <w:basedOn w:val="Standardstycketeckensnitt"/>
    <w:link w:val="Sidfot"/>
    <w:uiPriority w:val="99"/>
    <w:locked/>
    <w:rsid w:val="00A62993"/>
    <w:rPr>
      <w:rFonts w:cs="Times New Roman"/>
    </w:rPr>
  </w:style>
  <w:style w:type="paragraph" w:styleId="Ballongtext">
    <w:name w:val="Balloon Text"/>
    <w:basedOn w:val="Normal"/>
    <w:link w:val="BallongtextChar"/>
    <w:uiPriority w:val="99"/>
    <w:semiHidden/>
    <w:rsid w:val="001D69D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locked/>
    <w:rsid w:val="001D69D5"/>
    <w:rPr>
      <w:rFonts w:ascii="Lucida Grande" w:hAnsi="Lucida Grande" w:cs="Lucida Grande"/>
      <w:sz w:val="18"/>
      <w:szCs w:val="18"/>
    </w:rPr>
  </w:style>
  <w:style w:type="character" w:styleId="Hyperlnk">
    <w:name w:val="Hyperlink"/>
    <w:basedOn w:val="Standardstycketeckensnitt"/>
    <w:uiPriority w:val="99"/>
    <w:rsid w:val="00D87EC1"/>
    <w:rPr>
      <w:rFonts w:cs="Times New Roman"/>
      <w:color w:val="0000FF"/>
      <w:u w:val="single"/>
    </w:rPr>
  </w:style>
  <w:style w:type="paragraph" w:customStyle="1" w:styleId="Brdtext1">
    <w:name w:val="Brödtext1"/>
    <w:uiPriority w:val="99"/>
    <w:rsid w:val="00811376"/>
    <w:rPr>
      <w:rFonts w:ascii="Arial" w:hAnsi="Arial"/>
      <w:color w:val="000000"/>
      <w:sz w:val="24"/>
      <w:szCs w:val="20"/>
      <w:lang w:val="en-GB" w:eastAsia="en-US"/>
    </w:rPr>
  </w:style>
  <w:style w:type="character" w:styleId="Kommentarsreferens">
    <w:name w:val="annotation reference"/>
    <w:basedOn w:val="Standardstycketeckensnitt"/>
    <w:uiPriority w:val="99"/>
    <w:semiHidden/>
    <w:rsid w:val="007A6455"/>
    <w:rPr>
      <w:rFonts w:cs="Times New Roman"/>
      <w:sz w:val="16"/>
      <w:szCs w:val="16"/>
    </w:rPr>
  </w:style>
  <w:style w:type="paragraph" w:styleId="Kommentarer">
    <w:name w:val="annotation text"/>
    <w:basedOn w:val="Normal"/>
    <w:link w:val="KommentarerChar"/>
    <w:uiPriority w:val="99"/>
    <w:semiHidden/>
    <w:rsid w:val="007A6455"/>
    <w:rPr>
      <w:sz w:val="20"/>
      <w:szCs w:val="20"/>
    </w:rPr>
  </w:style>
  <w:style w:type="character" w:customStyle="1" w:styleId="KommentarerChar">
    <w:name w:val="Kommentarer Char"/>
    <w:basedOn w:val="Standardstycketeckensnitt"/>
    <w:link w:val="Kommentarer"/>
    <w:uiPriority w:val="99"/>
    <w:semiHidden/>
    <w:locked/>
    <w:rsid w:val="000D3CC3"/>
    <w:rPr>
      <w:rFonts w:cs="Times New Roman"/>
      <w:sz w:val="20"/>
      <w:szCs w:val="20"/>
    </w:rPr>
  </w:style>
  <w:style w:type="paragraph" w:styleId="Kommentarsmne">
    <w:name w:val="annotation subject"/>
    <w:basedOn w:val="Kommentarer"/>
    <w:next w:val="Kommentarer"/>
    <w:link w:val="KommentarsmneChar"/>
    <w:uiPriority w:val="99"/>
    <w:semiHidden/>
    <w:rsid w:val="007A6455"/>
    <w:rPr>
      <w:b/>
      <w:bCs/>
    </w:rPr>
  </w:style>
  <w:style w:type="character" w:customStyle="1" w:styleId="KommentarsmneChar">
    <w:name w:val="Kommentarsämne Char"/>
    <w:basedOn w:val="KommentarerChar"/>
    <w:link w:val="Kommentarsmne"/>
    <w:uiPriority w:val="99"/>
    <w:semiHidden/>
    <w:locked/>
    <w:rsid w:val="000D3CC3"/>
    <w:rPr>
      <w:rFonts w:cs="Times New Roman"/>
      <w:b/>
      <w:bCs/>
      <w:sz w:val="20"/>
      <w:szCs w:val="20"/>
    </w:rPr>
  </w:style>
  <w:style w:type="paragraph" w:styleId="Revision">
    <w:name w:val="Revision"/>
    <w:hidden/>
    <w:uiPriority w:val="99"/>
    <w:semiHidden/>
    <w:rsid w:val="003E77A3"/>
    <w:rPr>
      <w:sz w:val="24"/>
      <w:szCs w:val="24"/>
    </w:rPr>
  </w:style>
  <w:style w:type="paragraph" w:styleId="Normalwebb">
    <w:name w:val="Normal (Web)"/>
    <w:basedOn w:val="Normal"/>
    <w:uiPriority w:val="99"/>
    <w:semiHidden/>
    <w:unhideWhenUsed/>
    <w:rsid w:val="008E5C19"/>
    <w:rPr>
      <w:rFonts w:ascii="Times New Roman" w:hAnsi="Times New Roman"/>
    </w:rPr>
  </w:style>
  <w:style w:type="character" w:customStyle="1" w:styleId="longtext">
    <w:name w:val="long_text"/>
    <w:basedOn w:val="Standardstycketeckensnitt"/>
    <w:rsid w:val="00400C33"/>
  </w:style>
  <w:style w:type="paragraph" w:styleId="Liststycke">
    <w:name w:val="List Paragraph"/>
    <w:basedOn w:val="Normal"/>
    <w:uiPriority w:val="34"/>
    <w:qFormat/>
    <w:rsid w:val="0017015C"/>
    <w:pPr>
      <w:spacing w:after="200" w:line="276" w:lineRule="auto"/>
      <w:ind w:left="720"/>
      <w:contextualSpacing/>
    </w:pPr>
    <w:rPr>
      <w:rFonts w:ascii="Arial" w:eastAsiaTheme="minorEastAsia" w:hAnsi="Arial" w:cstheme="minorBidi"/>
      <w:sz w:val="22"/>
      <w:szCs w:val="22"/>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17371">
      <w:bodyDiv w:val="1"/>
      <w:marLeft w:val="0"/>
      <w:marRight w:val="0"/>
      <w:marTop w:val="0"/>
      <w:marBottom w:val="0"/>
      <w:divBdr>
        <w:top w:val="none" w:sz="0" w:space="0" w:color="auto"/>
        <w:left w:val="none" w:sz="0" w:space="0" w:color="auto"/>
        <w:bottom w:val="none" w:sz="0" w:space="0" w:color="auto"/>
        <w:right w:val="none" w:sz="0" w:space="0" w:color="auto"/>
      </w:divBdr>
    </w:div>
    <w:div w:id="421147594">
      <w:bodyDiv w:val="1"/>
      <w:marLeft w:val="0"/>
      <w:marRight w:val="0"/>
      <w:marTop w:val="0"/>
      <w:marBottom w:val="0"/>
      <w:divBdr>
        <w:top w:val="none" w:sz="0" w:space="0" w:color="auto"/>
        <w:left w:val="none" w:sz="0" w:space="0" w:color="auto"/>
        <w:bottom w:val="none" w:sz="0" w:space="0" w:color="auto"/>
        <w:right w:val="none" w:sz="0" w:space="0" w:color="auto"/>
      </w:divBdr>
    </w:div>
    <w:div w:id="866717308">
      <w:bodyDiv w:val="1"/>
      <w:marLeft w:val="0"/>
      <w:marRight w:val="0"/>
      <w:marTop w:val="0"/>
      <w:marBottom w:val="0"/>
      <w:divBdr>
        <w:top w:val="none" w:sz="0" w:space="0" w:color="auto"/>
        <w:left w:val="none" w:sz="0" w:space="0" w:color="auto"/>
        <w:bottom w:val="none" w:sz="0" w:space="0" w:color="auto"/>
        <w:right w:val="none" w:sz="0" w:space="0" w:color="auto"/>
      </w:divBdr>
      <w:divsChild>
        <w:div w:id="1277371769">
          <w:marLeft w:val="0"/>
          <w:marRight w:val="0"/>
          <w:marTop w:val="0"/>
          <w:marBottom w:val="0"/>
          <w:divBdr>
            <w:top w:val="none" w:sz="0" w:space="0" w:color="auto"/>
            <w:left w:val="none" w:sz="0" w:space="0" w:color="auto"/>
            <w:bottom w:val="none" w:sz="0" w:space="0" w:color="auto"/>
            <w:right w:val="none" w:sz="0" w:space="0" w:color="auto"/>
          </w:divBdr>
          <w:divsChild>
            <w:div w:id="1531188516">
              <w:marLeft w:val="0"/>
              <w:marRight w:val="0"/>
              <w:marTop w:val="0"/>
              <w:marBottom w:val="0"/>
              <w:divBdr>
                <w:top w:val="none" w:sz="0" w:space="0" w:color="auto"/>
                <w:left w:val="none" w:sz="0" w:space="0" w:color="auto"/>
                <w:bottom w:val="none" w:sz="0" w:space="0" w:color="auto"/>
                <w:right w:val="none" w:sz="0" w:space="0" w:color="auto"/>
              </w:divBdr>
              <w:divsChild>
                <w:div w:id="1920405991">
                  <w:marLeft w:val="0"/>
                  <w:marRight w:val="0"/>
                  <w:marTop w:val="0"/>
                  <w:marBottom w:val="0"/>
                  <w:divBdr>
                    <w:top w:val="none" w:sz="0" w:space="0" w:color="auto"/>
                    <w:left w:val="none" w:sz="0" w:space="0" w:color="auto"/>
                    <w:bottom w:val="none" w:sz="0" w:space="0" w:color="auto"/>
                    <w:right w:val="none" w:sz="0" w:space="0" w:color="auto"/>
                  </w:divBdr>
                  <w:divsChild>
                    <w:div w:id="1222255404">
                      <w:marLeft w:val="0"/>
                      <w:marRight w:val="0"/>
                      <w:marTop w:val="0"/>
                      <w:marBottom w:val="0"/>
                      <w:divBdr>
                        <w:top w:val="none" w:sz="0" w:space="0" w:color="auto"/>
                        <w:left w:val="none" w:sz="0" w:space="0" w:color="auto"/>
                        <w:bottom w:val="none" w:sz="0" w:space="0" w:color="auto"/>
                        <w:right w:val="none" w:sz="0" w:space="0" w:color="auto"/>
                      </w:divBdr>
                      <w:divsChild>
                        <w:div w:id="385686678">
                          <w:marLeft w:val="0"/>
                          <w:marRight w:val="0"/>
                          <w:marTop w:val="0"/>
                          <w:marBottom w:val="0"/>
                          <w:divBdr>
                            <w:top w:val="none" w:sz="0" w:space="0" w:color="auto"/>
                            <w:left w:val="none" w:sz="0" w:space="0" w:color="auto"/>
                            <w:bottom w:val="none" w:sz="0" w:space="0" w:color="auto"/>
                            <w:right w:val="none" w:sz="0" w:space="0" w:color="auto"/>
                          </w:divBdr>
                        </w:div>
                      </w:divsChild>
                    </w:div>
                    <w:div w:id="15501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5160">
              <w:marLeft w:val="0"/>
              <w:marRight w:val="0"/>
              <w:marTop w:val="0"/>
              <w:marBottom w:val="0"/>
              <w:divBdr>
                <w:top w:val="none" w:sz="0" w:space="0" w:color="auto"/>
                <w:left w:val="none" w:sz="0" w:space="0" w:color="auto"/>
                <w:bottom w:val="none" w:sz="0" w:space="0" w:color="auto"/>
                <w:right w:val="none" w:sz="0" w:space="0" w:color="auto"/>
              </w:divBdr>
              <w:divsChild>
                <w:div w:id="619922416">
                  <w:marLeft w:val="0"/>
                  <w:marRight w:val="0"/>
                  <w:marTop w:val="0"/>
                  <w:marBottom w:val="0"/>
                  <w:divBdr>
                    <w:top w:val="none" w:sz="0" w:space="0" w:color="auto"/>
                    <w:left w:val="none" w:sz="0" w:space="0" w:color="auto"/>
                    <w:bottom w:val="none" w:sz="0" w:space="0" w:color="auto"/>
                    <w:right w:val="none" w:sz="0" w:space="0" w:color="auto"/>
                  </w:divBdr>
                  <w:divsChild>
                    <w:div w:id="2054651036">
                      <w:marLeft w:val="0"/>
                      <w:marRight w:val="0"/>
                      <w:marTop w:val="0"/>
                      <w:marBottom w:val="0"/>
                      <w:divBdr>
                        <w:top w:val="none" w:sz="0" w:space="0" w:color="auto"/>
                        <w:left w:val="none" w:sz="0" w:space="0" w:color="auto"/>
                        <w:bottom w:val="none" w:sz="0" w:space="0" w:color="auto"/>
                        <w:right w:val="none" w:sz="0" w:space="0" w:color="auto"/>
                      </w:divBdr>
                      <w:divsChild>
                        <w:div w:id="101342774">
                          <w:marLeft w:val="0"/>
                          <w:marRight w:val="0"/>
                          <w:marTop w:val="0"/>
                          <w:marBottom w:val="0"/>
                          <w:divBdr>
                            <w:top w:val="none" w:sz="0" w:space="0" w:color="auto"/>
                            <w:left w:val="none" w:sz="0" w:space="0" w:color="auto"/>
                            <w:bottom w:val="none" w:sz="0" w:space="0" w:color="auto"/>
                            <w:right w:val="none" w:sz="0" w:space="0" w:color="auto"/>
                          </w:divBdr>
                          <w:divsChild>
                            <w:div w:id="49497303">
                              <w:marLeft w:val="0"/>
                              <w:marRight w:val="0"/>
                              <w:marTop w:val="0"/>
                              <w:marBottom w:val="0"/>
                              <w:divBdr>
                                <w:top w:val="none" w:sz="0" w:space="0" w:color="auto"/>
                                <w:left w:val="none" w:sz="0" w:space="0" w:color="auto"/>
                                <w:bottom w:val="none" w:sz="0" w:space="0" w:color="auto"/>
                                <w:right w:val="none" w:sz="0" w:space="0" w:color="auto"/>
                              </w:divBdr>
                            </w:div>
                            <w:div w:id="219632514">
                              <w:marLeft w:val="0"/>
                              <w:marRight w:val="0"/>
                              <w:marTop w:val="0"/>
                              <w:marBottom w:val="0"/>
                              <w:divBdr>
                                <w:top w:val="none" w:sz="0" w:space="0" w:color="auto"/>
                                <w:left w:val="none" w:sz="0" w:space="0" w:color="auto"/>
                                <w:bottom w:val="none" w:sz="0" w:space="0" w:color="auto"/>
                                <w:right w:val="none" w:sz="0" w:space="0" w:color="auto"/>
                              </w:divBdr>
                            </w:div>
                            <w:div w:id="916324432">
                              <w:marLeft w:val="0"/>
                              <w:marRight w:val="0"/>
                              <w:marTop w:val="0"/>
                              <w:marBottom w:val="0"/>
                              <w:divBdr>
                                <w:top w:val="none" w:sz="0" w:space="0" w:color="auto"/>
                                <w:left w:val="none" w:sz="0" w:space="0" w:color="auto"/>
                                <w:bottom w:val="none" w:sz="0" w:space="0" w:color="auto"/>
                                <w:right w:val="none" w:sz="0" w:space="0" w:color="auto"/>
                              </w:divBdr>
                            </w:div>
                            <w:div w:id="176895076">
                              <w:marLeft w:val="0"/>
                              <w:marRight w:val="0"/>
                              <w:marTop w:val="0"/>
                              <w:marBottom w:val="0"/>
                              <w:divBdr>
                                <w:top w:val="none" w:sz="0" w:space="0" w:color="auto"/>
                                <w:left w:val="none" w:sz="0" w:space="0" w:color="auto"/>
                                <w:bottom w:val="none" w:sz="0" w:space="0" w:color="auto"/>
                                <w:right w:val="none" w:sz="0" w:space="0" w:color="auto"/>
                              </w:divBdr>
                            </w:div>
                          </w:divsChild>
                        </w:div>
                        <w:div w:id="14353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86153">
      <w:bodyDiv w:val="1"/>
      <w:marLeft w:val="0"/>
      <w:marRight w:val="0"/>
      <w:marTop w:val="0"/>
      <w:marBottom w:val="0"/>
      <w:divBdr>
        <w:top w:val="none" w:sz="0" w:space="0" w:color="auto"/>
        <w:left w:val="none" w:sz="0" w:space="0" w:color="auto"/>
        <w:bottom w:val="none" w:sz="0" w:space="0" w:color="auto"/>
        <w:right w:val="none" w:sz="0" w:space="0" w:color="auto"/>
      </w:divBdr>
      <w:divsChild>
        <w:div w:id="881478136">
          <w:marLeft w:val="0"/>
          <w:marRight w:val="0"/>
          <w:marTop w:val="0"/>
          <w:marBottom w:val="0"/>
          <w:divBdr>
            <w:top w:val="none" w:sz="0" w:space="0" w:color="auto"/>
            <w:left w:val="none" w:sz="0" w:space="0" w:color="auto"/>
            <w:bottom w:val="none" w:sz="0" w:space="0" w:color="auto"/>
            <w:right w:val="none" w:sz="0" w:space="0" w:color="auto"/>
          </w:divBdr>
          <w:divsChild>
            <w:div w:id="2056081097">
              <w:marLeft w:val="0"/>
              <w:marRight w:val="0"/>
              <w:marTop w:val="0"/>
              <w:marBottom w:val="0"/>
              <w:divBdr>
                <w:top w:val="none" w:sz="0" w:space="0" w:color="auto"/>
                <w:left w:val="none" w:sz="0" w:space="0" w:color="auto"/>
                <w:bottom w:val="none" w:sz="0" w:space="0" w:color="auto"/>
                <w:right w:val="none" w:sz="0" w:space="0" w:color="auto"/>
              </w:divBdr>
              <w:divsChild>
                <w:div w:id="925502888">
                  <w:marLeft w:val="0"/>
                  <w:marRight w:val="0"/>
                  <w:marTop w:val="0"/>
                  <w:marBottom w:val="0"/>
                  <w:divBdr>
                    <w:top w:val="none" w:sz="0" w:space="0" w:color="auto"/>
                    <w:left w:val="none" w:sz="0" w:space="0" w:color="auto"/>
                    <w:bottom w:val="none" w:sz="0" w:space="0" w:color="auto"/>
                    <w:right w:val="none" w:sz="0" w:space="0" w:color="auto"/>
                  </w:divBdr>
                  <w:divsChild>
                    <w:div w:id="949779370">
                      <w:marLeft w:val="0"/>
                      <w:marRight w:val="0"/>
                      <w:marTop w:val="0"/>
                      <w:marBottom w:val="0"/>
                      <w:divBdr>
                        <w:top w:val="none" w:sz="0" w:space="0" w:color="auto"/>
                        <w:left w:val="none" w:sz="0" w:space="0" w:color="auto"/>
                        <w:bottom w:val="none" w:sz="0" w:space="0" w:color="auto"/>
                        <w:right w:val="none" w:sz="0" w:space="0" w:color="auto"/>
                      </w:divBdr>
                      <w:divsChild>
                        <w:div w:id="282074896">
                          <w:marLeft w:val="0"/>
                          <w:marRight w:val="0"/>
                          <w:marTop w:val="0"/>
                          <w:marBottom w:val="0"/>
                          <w:divBdr>
                            <w:top w:val="none" w:sz="0" w:space="0" w:color="auto"/>
                            <w:left w:val="none" w:sz="0" w:space="0" w:color="auto"/>
                            <w:bottom w:val="none" w:sz="0" w:space="0" w:color="auto"/>
                            <w:right w:val="none" w:sz="0" w:space="0" w:color="auto"/>
                          </w:divBdr>
                        </w:div>
                      </w:divsChild>
                    </w:div>
                    <w:div w:id="13199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20240">
              <w:marLeft w:val="0"/>
              <w:marRight w:val="0"/>
              <w:marTop w:val="0"/>
              <w:marBottom w:val="0"/>
              <w:divBdr>
                <w:top w:val="none" w:sz="0" w:space="0" w:color="auto"/>
                <w:left w:val="none" w:sz="0" w:space="0" w:color="auto"/>
                <w:bottom w:val="none" w:sz="0" w:space="0" w:color="auto"/>
                <w:right w:val="none" w:sz="0" w:space="0" w:color="auto"/>
              </w:divBdr>
              <w:divsChild>
                <w:div w:id="1485508534">
                  <w:marLeft w:val="0"/>
                  <w:marRight w:val="0"/>
                  <w:marTop w:val="0"/>
                  <w:marBottom w:val="0"/>
                  <w:divBdr>
                    <w:top w:val="none" w:sz="0" w:space="0" w:color="auto"/>
                    <w:left w:val="none" w:sz="0" w:space="0" w:color="auto"/>
                    <w:bottom w:val="none" w:sz="0" w:space="0" w:color="auto"/>
                    <w:right w:val="none" w:sz="0" w:space="0" w:color="auto"/>
                  </w:divBdr>
                  <w:divsChild>
                    <w:div w:id="2032875516">
                      <w:marLeft w:val="0"/>
                      <w:marRight w:val="0"/>
                      <w:marTop w:val="0"/>
                      <w:marBottom w:val="0"/>
                      <w:divBdr>
                        <w:top w:val="none" w:sz="0" w:space="0" w:color="auto"/>
                        <w:left w:val="none" w:sz="0" w:space="0" w:color="auto"/>
                        <w:bottom w:val="none" w:sz="0" w:space="0" w:color="auto"/>
                        <w:right w:val="none" w:sz="0" w:space="0" w:color="auto"/>
                      </w:divBdr>
                      <w:divsChild>
                        <w:div w:id="116724680">
                          <w:marLeft w:val="0"/>
                          <w:marRight w:val="0"/>
                          <w:marTop w:val="0"/>
                          <w:marBottom w:val="0"/>
                          <w:divBdr>
                            <w:top w:val="none" w:sz="0" w:space="0" w:color="auto"/>
                            <w:left w:val="none" w:sz="0" w:space="0" w:color="auto"/>
                            <w:bottom w:val="none" w:sz="0" w:space="0" w:color="auto"/>
                            <w:right w:val="none" w:sz="0" w:space="0" w:color="auto"/>
                          </w:divBdr>
                          <w:divsChild>
                            <w:div w:id="398089606">
                              <w:marLeft w:val="0"/>
                              <w:marRight w:val="0"/>
                              <w:marTop w:val="0"/>
                              <w:marBottom w:val="0"/>
                              <w:divBdr>
                                <w:top w:val="none" w:sz="0" w:space="0" w:color="auto"/>
                                <w:left w:val="none" w:sz="0" w:space="0" w:color="auto"/>
                                <w:bottom w:val="none" w:sz="0" w:space="0" w:color="auto"/>
                                <w:right w:val="none" w:sz="0" w:space="0" w:color="auto"/>
                              </w:divBdr>
                            </w:div>
                            <w:div w:id="236136995">
                              <w:marLeft w:val="0"/>
                              <w:marRight w:val="0"/>
                              <w:marTop w:val="0"/>
                              <w:marBottom w:val="0"/>
                              <w:divBdr>
                                <w:top w:val="none" w:sz="0" w:space="0" w:color="auto"/>
                                <w:left w:val="none" w:sz="0" w:space="0" w:color="auto"/>
                                <w:bottom w:val="none" w:sz="0" w:space="0" w:color="auto"/>
                                <w:right w:val="none" w:sz="0" w:space="0" w:color="auto"/>
                              </w:divBdr>
                            </w:div>
                            <w:div w:id="675889553">
                              <w:marLeft w:val="0"/>
                              <w:marRight w:val="0"/>
                              <w:marTop w:val="0"/>
                              <w:marBottom w:val="0"/>
                              <w:divBdr>
                                <w:top w:val="none" w:sz="0" w:space="0" w:color="auto"/>
                                <w:left w:val="none" w:sz="0" w:space="0" w:color="auto"/>
                                <w:bottom w:val="none" w:sz="0" w:space="0" w:color="auto"/>
                                <w:right w:val="none" w:sz="0" w:space="0" w:color="auto"/>
                              </w:divBdr>
                            </w:div>
                            <w:div w:id="85197077">
                              <w:marLeft w:val="0"/>
                              <w:marRight w:val="0"/>
                              <w:marTop w:val="0"/>
                              <w:marBottom w:val="0"/>
                              <w:divBdr>
                                <w:top w:val="none" w:sz="0" w:space="0" w:color="auto"/>
                                <w:left w:val="none" w:sz="0" w:space="0" w:color="auto"/>
                                <w:bottom w:val="none" w:sz="0" w:space="0" w:color="auto"/>
                                <w:right w:val="none" w:sz="0" w:space="0" w:color="auto"/>
                              </w:divBdr>
                            </w:div>
                          </w:divsChild>
                        </w:div>
                        <w:div w:id="21166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358345">
      <w:bodyDiv w:val="1"/>
      <w:marLeft w:val="0"/>
      <w:marRight w:val="0"/>
      <w:marTop w:val="0"/>
      <w:marBottom w:val="0"/>
      <w:divBdr>
        <w:top w:val="none" w:sz="0" w:space="0" w:color="auto"/>
        <w:left w:val="none" w:sz="0" w:space="0" w:color="auto"/>
        <w:bottom w:val="none" w:sz="0" w:space="0" w:color="auto"/>
        <w:right w:val="none" w:sz="0" w:space="0" w:color="auto"/>
      </w:divBdr>
      <w:divsChild>
        <w:div w:id="517626658">
          <w:marLeft w:val="0"/>
          <w:marRight w:val="0"/>
          <w:marTop w:val="0"/>
          <w:marBottom w:val="0"/>
          <w:divBdr>
            <w:top w:val="none" w:sz="0" w:space="0" w:color="auto"/>
            <w:left w:val="none" w:sz="0" w:space="0" w:color="auto"/>
            <w:bottom w:val="none" w:sz="0" w:space="0" w:color="auto"/>
            <w:right w:val="none" w:sz="0" w:space="0" w:color="auto"/>
          </w:divBdr>
          <w:divsChild>
            <w:div w:id="11674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kzonobel.com/se/" TargetMode="External"/><Relationship Id="rId2" Type="http://schemas.openxmlformats.org/officeDocument/2006/relationships/hyperlink" Target="http://www.nordsjo.se" TargetMode="External"/><Relationship Id="rId1" Type="http://schemas.openxmlformats.org/officeDocument/2006/relationships/hyperlink" Target="http://www.nordsjo.se" TargetMode="External"/><Relationship Id="rId4" Type="http://schemas.openxmlformats.org/officeDocument/2006/relationships/hyperlink" Target="http://www.akzonobel.co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1430</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Valentin</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Nilsson</dc:creator>
  <cp:lastModifiedBy>AkzoNobel</cp:lastModifiedBy>
  <cp:revision>3</cp:revision>
  <cp:lastPrinted>2013-02-08T11:14:00Z</cp:lastPrinted>
  <dcterms:created xsi:type="dcterms:W3CDTF">2014-03-13T12:07:00Z</dcterms:created>
  <dcterms:modified xsi:type="dcterms:W3CDTF">2014-03-20T12:47:00Z</dcterms:modified>
</cp:coreProperties>
</file>