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1A58B" w14:textId="372540C5" w:rsidR="00A1458F" w:rsidRPr="00AA57BC" w:rsidRDefault="00D857FE" w:rsidP="00765735">
      <w:pPr>
        <w:pStyle w:val="Rubrik3"/>
        <w:spacing w:line="360" w:lineRule="auto"/>
        <w:rPr>
          <w:rStyle w:val="normaltextrun"/>
          <w:rFonts w:asciiTheme="minorHAnsi" w:eastAsiaTheme="minorEastAsia" w:hAnsiTheme="minorHAnsi" w:cstheme="minorBidi"/>
          <w:b/>
          <w:bCs/>
          <w:color w:val="000000" w:themeColor="text1"/>
        </w:rPr>
      </w:pPr>
      <w:bookmarkStart w:id="0" w:name="_Hlk531599457"/>
      <w:r w:rsidRPr="00AA57BC">
        <w:rPr>
          <w:rFonts w:asciiTheme="minorHAnsi" w:eastAsiaTheme="minorEastAsia" w:hAnsiTheme="minorHAnsi" w:cstheme="minorBidi"/>
          <w:b/>
          <w:bCs/>
          <w:sz w:val="36"/>
          <w:szCs w:val="36"/>
        </w:rPr>
        <w:t>Pressmeddelande</w:t>
      </w:r>
      <w:r w:rsidR="00A1458F" w:rsidRPr="00AA57BC">
        <w:rPr>
          <w:rFonts w:asciiTheme="minorHAnsi" w:eastAsiaTheme="minorEastAsia" w:hAnsiTheme="minorHAnsi" w:cstheme="minorBidi"/>
          <w:b/>
          <w:bCs/>
          <w:sz w:val="36"/>
          <w:szCs w:val="36"/>
        </w:rPr>
        <w:t xml:space="preserve"> </w:t>
      </w:r>
      <w:r w:rsidR="00821F5D" w:rsidRPr="00AA57BC">
        <w:rPr>
          <w:rFonts w:asciiTheme="minorHAnsi" w:eastAsiaTheme="minorEastAsia" w:hAnsiTheme="minorHAnsi" w:cstheme="minorBidi"/>
          <w:b/>
          <w:bCs/>
          <w:sz w:val="36"/>
          <w:szCs w:val="36"/>
        </w:rPr>
        <w:br/>
      </w:r>
      <w:r w:rsidR="00582E3F" w:rsidRPr="00AA57BC">
        <w:rPr>
          <w:rStyle w:val="normaltextrun"/>
          <w:rFonts w:ascii="Arial" w:hAnsi="Arial" w:cs="Arial"/>
          <w:b/>
          <w:bCs/>
          <w:color w:val="000000"/>
        </w:rPr>
        <w:t xml:space="preserve">Känslan av </w:t>
      </w:r>
      <w:r w:rsidR="00AA1B3D" w:rsidRPr="00AA57BC">
        <w:rPr>
          <w:rStyle w:val="normaltextrun"/>
          <w:rFonts w:ascii="Arial" w:hAnsi="Arial" w:cs="Arial"/>
          <w:b/>
          <w:bCs/>
          <w:color w:val="000000"/>
        </w:rPr>
        <w:t>lycka på jobbet</w:t>
      </w:r>
      <w:r w:rsidR="00582E3F" w:rsidRPr="00AA57BC">
        <w:rPr>
          <w:rStyle w:val="normaltextrun"/>
          <w:rFonts w:ascii="Arial" w:hAnsi="Arial" w:cs="Arial"/>
          <w:b/>
          <w:bCs/>
          <w:color w:val="000000"/>
        </w:rPr>
        <w:t xml:space="preserve"> helt beroende av mjuka värden </w:t>
      </w:r>
    </w:p>
    <w:p w14:paraId="24C23780" w14:textId="4AA80CD7" w:rsidR="00582E3F" w:rsidRPr="00AA57BC" w:rsidRDefault="001815D3" w:rsidP="00765735">
      <w:pPr>
        <w:spacing w:line="360" w:lineRule="auto"/>
        <w:rPr>
          <w:rFonts w:eastAsiaTheme="minorEastAsia"/>
        </w:rPr>
      </w:pPr>
      <w:r w:rsidRPr="00AA57BC">
        <w:rPr>
          <w:rFonts w:eastAsiaTheme="minorEastAsia"/>
        </w:rPr>
        <w:t>Stockholm</w:t>
      </w:r>
      <w:r w:rsidR="002B2827" w:rsidRPr="00AA57BC">
        <w:rPr>
          <w:rFonts w:eastAsiaTheme="minorEastAsia"/>
        </w:rPr>
        <w:t xml:space="preserve">, </w:t>
      </w:r>
      <w:r w:rsidR="0092738F" w:rsidRPr="00AA57BC">
        <w:rPr>
          <w:rFonts w:eastAsiaTheme="minorEastAsia"/>
        </w:rPr>
        <w:t>1</w:t>
      </w:r>
      <w:r w:rsidR="00C44A6E">
        <w:rPr>
          <w:rFonts w:eastAsiaTheme="minorEastAsia"/>
        </w:rPr>
        <w:t>2</w:t>
      </w:r>
      <w:r w:rsidR="00D857FE" w:rsidRPr="00AA57BC">
        <w:rPr>
          <w:rFonts w:eastAsiaTheme="minorEastAsia"/>
        </w:rPr>
        <w:t xml:space="preserve"> </w:t>
      </w:r>
      <w:r w:rsidR="0092738F" w:rsidRPr="00AA57BC">
        <w:rPr>
          <w:rFonts w:eastAsiaTheme="minorEastAsia"/>
        </w:rPr>
        <w:t>september</w:t>
      </w:r>
      <w:r w:rsidR="00685DB6" w:rsidRPr="00AA57BC">
        <w:rPr>
          <w:rFonts w:eastAsiaTheme="minorEastAsia"/>
        </w:rPr>
        <w:t xml:space="preserve"> </w:t>
      </w:r>
      <w:r w:rsidR="002B2827" w:rsidRPr="00AA57BC">
        <w:rPr>
          <w:rFonts w:eastAsiaTheme="minorEastAsia"/>
        </w:rPr>
        <w:t>201</w:t>
      </w:r>
      <w:r w:rsidR="009F5E16" w:rsidRPr="00AA57BC">
        <w:rPr>
          <w:rFonts w:eastAsiaTheme="minorEastAsia"/>
        </w:rPr>
        <w:t>9</w:t>
      </w:r>
      <w:r w:rsidR="002B2827" w:rsidRPr="00AA57BC">
        <w:rPr>
          <w:rFonts w:eastAsia="Times New Roman"/>
        </w:rPr>
        <w:br/>
      </w:r>
      <w:r w:rsidR="002B2827" w:rsidRPr="00AA57BC">
        <w:rPr>
          <w:rFonts w:eastAsia="Times New Roman"/>
        </w:rPr>
        <w:br/>
      </w:r>
      <w:r w:rsidR="00582E3F" w:rsidRPr="00AA57BC">
        <w:rPr>
          <w:rFonts w:eastAsiaTheme="minorEastAsia"/>
          <w:i/>
        </w:rPr>
        <w:t xml:space="preserve">En bra lön och en imponerande titel är väl bra, men inte gör det någon lycklig. Det anade redan </w:t>
      </w:r>
      <w:r w:rsidR="0092738F" w:rsidRPr="00AA57BC">
        <w:rPr>
          <w:rFonts w:eastAsiaTheme="minorEastAsia"/>
          <w:i/>
        </w:rPr>
        <w:t>Konsultföretaget Kvadrat</w:t>
      </w:r>
      <w:r w:rsidR="00582E3F" w:rsidRPr="00AA57BC">
        <w:rPr>
          <w:rFonts w:eastAsiaTheme="minorEastAsia"/>
          <w:i/>
        </w:rPr>
        <w:t>, men man hade egentligen aldrig kollat upp saken på ett vetenskapligt sätt. Nu har man gjort det</w:t>
      </w:r>
      <w:r w:rsidR="0092738F" w:rsidRPr="00AA57BC">
        <w:rPr>
          <w:rFonts w:eastAsiaTheme="minorEastAsia"/>
          <w:i/>
        </w:rPr>
        <w:t xml:space="preserve"> </w:t>
      </w:r>
      <w:r w:rsidR="00582E3F" w:rsidRPr="00AA57BC">
        <w:rPr>
          <w:rFonts w:eastAsiaTheme="minorEastAsia"/>
          <w:i/>
        </w:rPr>
        <w:t>och ställt sig tre viktiga frågor</w:t>
      </w:r>
      <w:r w:rsidR="0092738F" w:rsidRPr="00AA57BC">
        <w:rPr>
          <w:rFonts w:eastAsiaTheme="minorEastAsia"/>
          <w:i/>
        </w:rPr>
        <w:t xml:space="preserve">: Vad gör konsulter lyckliga? Hur lycklig är branschen överlag och hur mår våra egna? </w:t>
      </w:r>
    </w:p>
    <w:p w14:paraId="332D2170" w14:textId="0482FD67" w:rsidR="0092738F" w:rsidRPr="00765735" w:rsidRDefault="0092738F" w:rsidP="00765735">
      <w:pPr>
        <w:spacing w:line="360" w:lineRule="auto"/>
        <w:rPr>
          <w:rFonts w:eastAsiaTheme="minorEastAsia"/>
        </w:rPr>
      </w:pPr>
      <w:r w:rsidRPr="00AA57BC">
        <w:rPr>
          <w:rFonts w:eastAsiaTheme="minorEastAsia"/>
        </w:rPr>
        <w:t xml:space="preserve">För att få </w:t>
      </w:r>
      <w:r w:rsidR="00582E3F" w:rsidRPr="00AA57BC">
        <w:rPr>
          <w:rFonts w:eastAsiaTheme="minorEastAsia"/>
        </w:rPr>
        <w:t xml:space="preserve">trovärdiga </w:t>
      </w:r>
      <w:r w:rsidRPr="00AA57BC">
        <w:rPr>
          <w:rFonts w:eastAsiaTheme="minorEastAsia"/>
        </w:rPr>
        <w:t>svar anlitades undersökningsföretaget</w:t>
      </w:r>
      <w:r w:rsidRPr="00765735">
        <w:rPr>
          <w:rFonts w:eastAsiaTheme="minorEastAsia"/>
        </w:rPr>
        <w:t xml:space="preserve"> </w:t>
      </w:r>
      <w:proofErr w:type="spellStart"/>
      <w:r w:rsidRPr="00765735">
        <w:rPr>
          <w:rFonts w:eastAsiaTheme="minorEastAsia"/>
        </w:rPr>
        <w:t>Novus</w:t>
      </w:r>
      <w:proofErr w:type="spellEnd"/>
      <w:r w:rsidRPr="00765735">
        <w:rPr>
          <w:rFonts w:eastAsiaTheme="minorEastAsia"/>
        </w:rPr>
        <w:t xml:space="preserve">. Undersökningen visade att </w:t>
      </w:r>
      <w:r w:rsidR="003C7F0C" w:rsidRPr="00765735">
        <w:rPr>
          <w:rFonts w:eastAsiaTheme="minorEastAsia"/>
        </w:rPr>
        <w:t xml:space="preserve">konsulter </w:t>
      </w:r>
      <w:r w:rsidR="007F3A0C" w:rsidRPr="00765735">
        <w:rPr>
          <w:rFonts w:eastAsiaTheme="minorEastAsia"/>
        </w:rPr>
        <w:t xml:space="preserve">överlag </w:t>
      </w:r>
      <w:r w:rsidR="003C7F0C" w:rsidRPr="00765735">
        <w:rPr>
          <w:rFonts w:eastAsiaTheme="minorEastAsia"/>
        </w:rPr>
        <w:t xml:space="preserve">är </w:t>
      </w:r>
      <w:r w:rsidR="007F3A0C" w:rsidRPr="00765735">
        <w:rPr>
          <w:rFonts w:eastAsiaTheme="minorEastAsia"/>
        </w:rPr>
        <w:t xml:space="preserve">ganska </w:t>
      </w:r>
      <w:r w:rsidRPr="00765735">
        <w:rPr>
          <w:rFonts w:eastAsiaTheme="minorEastAsia"/>
        </w:rPr>
        <w:t>lyc</w:t>
      </w:r>
      <w:bookmarkStart w:id="1" w:name="_GoBack"/>
      <w:bookmarkEnd w:id="1"/>
      <w:r w:rsidRPr="00765735">
        <w:rPr>
          <w:rFonts w:eastAsiaTheme="minorEastAsia"/>
        </w:rPr>
        <w:t>klig</w:t>
      </w:r>
      <w:r w:rsidR="007F3A0C" w:rsidRPr="00765735">
        <w:rPr>
          <w:rFonts w:eastAsiaTheme="minorEastAsia"/>
        </w:rPr>
        <w:t>a</w:t>
      </w:r>
      <w:r w:rsidRPr="00765735">
        <w:rPr>
          <w:rFonts w:eastAsiaTheme="minorEastAsia"/>
        </w:rPr>
        <w:t xml:space="preserve"> och att Kvadratarna faktiskt är allra lyckligast. Några särskiljande faktorer </w:t>
      </w:r>
      <w:r w:rsidR="00E02080" w:rsidRPr="00765735">
        <w:rPr>
          <w:rFonts w:eastAsiaTheme="minorEastAsia"/>
        </w:rPr>
        <w:t>kom fram</w:t>
      </w:r>
      <w:r w:rsidRPr="00765735">
        <w:rPr>
          <w:rFonts w:eastAsiaTheme="minorEastAsia"/>
        </w:rPr>
        <w:t xml:space="preserve"> - att </w:t>
      </w:r>
      <w:r w:rsidR="002E695E" w:rsidRPr="00765735">
        <w:rPr>
          <w:rFonts w:eastAsiaTheme="minorEastAsia"/>
        </w:rPr>
        <w:t>uppleva balans mellan arbete och fritid, friheten att välja sina uppdrag</w:t>
      </w:r>
      <w:r w:rsidR="005D217D" w:rsidRPr="00765735">
        <w:rPr>
          <w:rFonts w:eastAsiaTheme="minorEastAsia"/>
        </w:rPr>
        <w:t>,</w:t>
      </w:r>
      <w:r w:rsidRPr="00765735">
        <w:rPr>
          <w:rFonts w:eastAsiaTheme="minorEastAsia"/>
        </w:rPr>
        <w:t xml:space="preserve"> </w:t>
      </w:r>
      <w:r w:rsidR="002E695E" w:rsidRPr="00765735">
        <w:rPr>
          <w:rFonts w:eastAsiaTheme="minorEastAsia"/>
        </w:rPr>
        <w:t>känslan av att utvecklas i sin yrkesroll</w:t>
      </w:r>
      <w:r w:rsidR="005D217D" w:rsidRPr="00765735">
        <w:rPr>
          <w:rFonts w:eastAsiaTheme="minorEastAsia"/>
        </w:rPr>
        <w:t xml:space="preserve"> och känslan av att ingå i ett större sammanhang som man trivs i</w:t>
      </w:r>
      <w:r w:rsidRPr="00765735">
        <w:rPr>
          <w:rFonts w:eastAsiaTheme="minorEastAsia"/>
        </w:rPr>
        <w:t>.</w:t>
      </w:r>
    </w:p>
    <w:p w14:paraId="10A63B33" w14:textId="61E3929F" w:rsidR="0092738F" w:rsidRPr="00765735" w:rsidRDefault="0092738F" w:rsidP="00765735">
      <w:pPr>
        <w:spacing w:line="360" w:lineRule="auto"/>
        <w:rPr>
          <w:rFonts w:eastAsiaTheme="minorEastAsia"/>
        </w:rPr>
      </w:pPr>
      <w:r w:rsidRPr="00765735">
        <w:rPr>
          <w:rFonts w:eastAsiaTheme="minorEastAsia"/>
        </w:rPr>
        <w:t xml:space="preserve">– Även om undersökningen tyder på att konsultbranschen </w:t>
      </w:r>
      <w:r w:rsidR="00830F7A" w:rsidRPr="00765735">
        <w:rPr>
          <w:rFonts w:eastAsiaTheme="minorEastAsia"/>
        </w:rPr>
        <w:t xml:space="preserve">överlag </w:t>
      </w:r>
      <w:r w:rsidRPr="00765735">
        <w:rPr>
          <w:rFonts w:eastAsiaTheme="minorEastAsia"/>
        </w:rPr>
        <w:t xml:space="preserve">mår ganska bra fick vi bekräftat att det lönar sig att satsa på lycka och att förstå vilka faktorer </w:t>
      </w:r>
      <w:r w:rsidR="007F3A0C" w:rsidRPr="00765735">
        <w:rPr>
          <w:rFonts w:eastAsiaTheme="minorEastAsia"/>
        </w:rPr>
        <w:t xml:space="preserve">som </w:t>
      </w:r>
      <w:r w:rsidR="00597F78" w:rsidRPr="00765735">
        <w:rPr>
          <w:rFonts w:eastAsiaTheme="minorEastAsia"/>
        </w:rPr>
        <w:t xml:space="preserve">driver </w:t>
      </w:r>
      <w:r w:rsidR="007F3A0C" w:rsidRPr="00765735">
        <w:rPr>
          <w:rFonts w:eastAsiaTheme="minorEastAsia"/>
        </w:rPr>
        <w:t>lycka</w:t>
      </w:r>
      <w:r w:rsidRPr="00765735">
        <w:rPr>
          <w:rFonts w:eastAsiaTheme="minorEastAsia"/>
        </w:rPr>
        <w:t xml:space="preserve">, säger Maria Hellström, koncernchef på Kvadrat. </w:t>
      </w:r>
    </w:p>
    <w:p w14:paraId="5439E0C7" w14:textId="08AAF2D2" w:rsidR="0092738F" w:rsidRPr="00765735" w:rsidRDefault="0092738F" w:rsidP="00765735">
      <w:pPr>
        <w:spacing w:line="360" w:lineRule="auto"/>
        <w:rPr>
          <w:rFonts w:eastAsiaTheme="minorEastAsia"/>
        </w:rPr>
      </w:pPr>
      <w:r w:rsidRPr="00765735">
        <w:rPr>
          <w:rFonts w:eastAsiaTheme="minorEastAsia"/>
        </w:rPr>
        <w:t>Mest särskiljande mellan egna företagare och anställda var i vilken grad man upplever balans mellan arbete och fritid. Endast 66 procent av de anställda tycker att de klarar den balansgången på ett tillfredsställande sätt, medan hela 90 procent av de egna företagarna på Kvadrat upplever att det fungerar bra</w:t>
      </w:r>
      <w:r w:rsidR="00E02080" w:rsidRPr="00765735">
        <w:rPr>
          <w:rFonts w:eastAsiaTheme="minorEastAsia"/>
        </w:rPr>
        <w:t xml:space="preserve">. Skillnaden är </w:t>
      </w:r>
      <w:r w:rsidRPr="00765735">
        <w:rPr>
          <w:rFonts w:eastAsiaTheme="minorEastAsia"/>
        </w:rPr>
        <w:t xml:space="preserve">signifikant </w:t>
      </w:r>
      <w:r w:rsidR="00E02080" w:rsidRPr="00765735">
        <w:rPr>
          <w:rFonts w:eastAsiaTheme="minorEastAsia"/>
        </w:rPr>
        <w:t>även</w:t>
      </w:r>
      <w:r w:rsidRPr="00765735">
        <w:rPr>
          <w:rFonts w:eastAsiaTheme="minorEastAsia"/>
        </w:rPr>
        <w:t xml:space="preserve"> mot gruppen konsulter med egna företag, där 73 procent svarade positivt. </w:t>
      </w:r>
    </w:p>
    <w:p w14:paraId="4C7AD40C" w14:textId="4E232666" w:rsidR="0092738F" w:rsidRPr="00765735" w:rsidRDefault="0092738F" w:rsidP="00765735">
      <w:pPr>
        <w:spacing w:line="360" w:lineRule="auto"/>
        <w:rPr>
          <w:rFonts w:eastAsiaTheme="minorEastAsia"/>
        </w:rPr>
      </w:pPr>
      <w:r w:rsidRPr="00765735">
        <w:rPr>
          <w:rFonts w:eastAsiaTheme="minorEastAsia"/>
        </w:rPr>
        <w:t xml:space="preserve">– </w:t>
      </w:r>
      <w:r w:rsidR="001F3C73" w:rsidRPr="00765735">
        <w:rPr>
          <w:rFonts w:eastAsiaTheme="minorEastAsia"/>
        </w:rPr>
        <w:t xml:space="preserve">Balans är </w:t>
      </w:r>
      <w:r w:rsidR="002E2701" w:rsidRPr="00765735">
        <w:rPr>
          <w:rFonts w:eastAsiaTheme="minorEastAsia"/>
        </w:rPr>
        <w:t xml:space="preserve">nummer ett </w:t>
      </w:r>
      <w:r w:rsidR="001F3C73" w:rsidRPr="00765735">
        <w:rPr>
          <w:rFonts w:eastAsiaTheme="minorEastAsia"/>
        </w:rPr>
        <w:t xml:space="preserve">men </w:t>
      </w:r>
      <w:r w:rsidRPr="00765735">
        <w:rPr>
          <w:rFonts w:eastAsiaTheme="minorEastAsia"/>
        </w:rPr>
        <w:t>ytterligare tre faktorer sticker ut som särskilt viktiga, säger Maria Hellström. Det är friheten att välja uppdrag, möjligheten att utvecklas och att tillhöra en rolig gemenskap.</w:t>
      </w:r>
    </w:p>
    <w:p w14:paraId="03529474" w14:textId="784CB64D" w:rsidR="0092738F" w:rsidRPr="00765735" w:rsidRDefault="0092738F" w:rsidP="00765735">
      <w:pPr>
        <w:spacing w:line="360" w:lineRule="auto"/>
        <w:rPr>
          <w:rFonts w:eastAsiaTheme="minorEastAsia"/>
        </w:rPr>
      </w:pPr>
      <w:proofErr w:type="spellStart"/>
      <w:r w:rsidRPr="00765735">
        <w:rPr>
          <w:rFonts w:eastAsiaTheme="minorEastAsia"/>
        </w:rPr>
        <w:t>Novus</w:t>
      </w:r>
      <w:proofErr w:type="spellEnd"/>
      <w:r w:rsidRPr="00765735">
        <w:rPr>
          <w:rFonts w:eastAsiaTheme="minorEastAsia"/>
        </w:rPr>
        <w:t xml:space="preserve"> undersökning visar på tydliga skillnader kring dessa faktorer för de </w:t>
      </w:r>
      <w:r w:rsidR="00FB0F82" w:rsidRPr="00765735">
        <w:rPr>
          <w:rFonts w:eastAsiaTheme="minorEastAsia"/>
        </w:rPr>
        <w:t>tillfrågade grupperna</w:t>
      </w:r>
      <w:r w:rsidRPr="00765735">
        <w:rPr>
          <w:rFonts w:eastAsiaTheme="minorEastAsia"/>
        </w:rPr>
        <w:t xml:space="preserve">: </w:t>
      </w:r>
    </w:p>
    <w:p w14:paraId="6A8F7C7A" w14:textId="0D1F3934" w:rsidR="0092738F" w:rsidRDefault="0092738F" w:rsidP="0092738F">
      <w:pPr>
        <w:pStyle w:val="Liststycke"/>
        <w:numPr>
          <w:ilvl w:val="0"/>
          <w:numId w:val="4"/>
        </w:numPr>
        <w:spacing w:line="360" w:lineRule="auto"/>
      </w:pPr>
      <w:r w:rsidRPr="00765735">
        <w:rPr>
          <w:rFonts w:eastAsiaTheme="minorEastAsia"/>
        </w:rPr>
        <w:t xml:space="preserve">75 procent av de egna konsulterna uppger att de har frihet att välja uppdrag, att jämföra med endast 59 procent av de anställda konsulterna och hela 95 procent av Kvadratarna.  </w:t>
      </w:r>
    </w:p>
    <w:p w14:paraId="34EA06CE" w14:textId="3884FDA9" w:rsidR="0092738F" w:rsidRDefault="0092738F" w:rsidP="0092738F">
      <w:pPr>
        <w:pStyle w:val="Liststycke"/>
        <w:numPr>
          <w:ilvl w:val="0"/>
          <w:numId w:val="4"/>
        </w:numPr>
        <w:spacing w:line="360" w:lineRule="auto"/>
      </w:pPr>
      <w:r w:rsidRPr="00765735">
        <w:rPr>
          <w:rFonts w:eastAsiaTheme="minorEastAsia"/>
        </w:rPr>
        <w:lastRenderedPageBreak/>
        <w:t xml:space="preserve">På frågan om personliga utvecklingsmöjligheter var 79 procent av de egna konsulterna, 74 procent av de anställda konsulterna och 91 procent av Kvadratarna nöjda. </w:t>
      </w:r>
    </w:p>
    <w:p w14:paraId="4157A59C" w14:textId="3D10E8C2" w:rsidR="0092738F" w:rsidRDefault="0092738F" w:rsidP="0092738F">
      <w:pPr>
        <w:pStyle w:val="Liststycke"/>
        <w:numPr>
          <w:ilvl w:val="0"/>
          <w:numId w:val="4"/>
        </w:numPr>
        <w:spacing w:line="360" w:lineRule="auto"/>
      </w:pPr>
      <w:r w:rsidRPr="00765735">
        <w:rPr>
          <w:rFonts w:eastAsiaTheme="minorEastAsia"/>
        </w:rPr>
        <w:t>När det gäller känslan av tillhörighet var skillnaderna riktigt stora: 57 procent av de egna konsulterna, 75 procent av de anställda konsulterna och 91 procent av Kv</w:t>
      </w:r>
      <w:r w:rsidRPr="00AA57BC">
        <w:rPr>
          <w:rFonts w:eastAsiaTheme="minorEastAsia"/>
        </w:rPr>
        <w:t>adratarna</w:t>
      </w:r>
      <w:r w:rsidR="00582E3F" w:rsidRPr="00AA57BC">
        <w:rPr>
          <w:rFonts w:eastAsiaTheme="minorEastAsia"/>
        </w:rPr>
        <w:t xml:space="preserve"> kände att de hörde till en större gemenskap</w:t>
      </w:r>
      <w:r w:rsidRPr="00AA57BC">
        <w:rPr>
          <w:rFonts w:eastAsiaTheme="minorEastAsia"/>
        </w:rPr>
        <w:t>.</w:t>
      </w:r>
    </w:p>
    <w:p w14:paraId="16C2944F" w14:textId="24E1C0EA" w:rsidR="009E5AA5" w:rsidRDefault="00EB1B91" w:rsidP="00765735">
      <w:pPr>
        <w:spacing w:line="360" w:lineRule="auto"/>
        <w:rPr>
          <w:rStyle w:val="Hyperlnk"/>
          <w:rFonts w:eastAsiaTheme="minorEastAsia"/>
        </w:rPr>
      </w:pPr>
      <w:r>
        <w:rPr>
          <w:rFonts w:eastAsiaTheme="minorEastAsia"/>
        </w:rPr>
        <w:br/>
      </w:r>
      <w:r w:rsidR="00D857FE" w:rsidRPr="00765735">
        <w:rPr>
          <w:rFonts w:eastAsiaTheme="minorEastAsia"/>
        </w:rPr>
        <w:t xml:space="preserve">Vill du ta del av </w:t>
      </w:r>
      <w:r w:rsidR="0092738F" w:rsidRPr="00765735">
        <w:rPr>
          <w:rFonts w:eastAsiaTheme="minorEastAsia"/>
        </w:rPr>
        <w:t>undersökningen i sin helhet</w:t>
      </w:r>
      <w:r w:rsidR="009F5E16" w:rsidRPr="00765735">
        <w:rPr>
          <w:rFonts w:eastAsiaTheme="minorEastAsia"/>
          <w:color w:val="333333"/>
        </w:rPr>
        <w:t>, kontakta:</w:t>
      </w:r>
      <w:r w:rsidR="00482107">
        <w:rPr>
          <w:rFonts w:cstheme="minorHAnsi"/>
          <w:color w:val="333333"/>
        </w:rPr>
        <w:br/>
      </w:r>
      <w:r w:rsidR="005F42B1" w:rsidRPr="00765735">
        <w:rPr>
          <w:rFonts w:eastAsiaTheme="minorEastAsia"/>
          <w:color w:val="333333"/>
        </w:rPr>
        <w:t>Maria Hellström</w:t>
      </w:r>
      <w:r w:rsidR="00CA5E2E" w:rsidRPr="00765735">
        <w:rPr>
          <w:rFonts w:eastAsiaTheme="minorEastAsia"/>
          <w:color w:val="333333"/>
        </w:rPr>
        <w:t xml:space="preserve">, koncernchef </w:t>
      </w:r>
      <w:r w:rsidR="009F5E16" w:rsidRPr="00765735">
        <w:rPr>
          <w:rFonts w:eastAsiaTheme="minorEastAsia"/>
          <w:color w:val="333333"/>
        </w:rPr>
        <w:t>Kvadrat</w:t>
      </w:r>
      <w:r w:rsidR="00CA5E2E" w:rsidRPr="00765735" w:rsidDel="00CA5E2E">
        <w:rPr>
          <w:rFonts w:eastAsiaTheme="minorEastAsia"/>
          <w:color w:val="333333"/>
        </w:rPr>
        <w:t xml:space="preserve"> </w:t>
      </w:r>
      <w:r w:rsidR="00482107">
        <w:rPr>
          <w:rFonts w:cstheme="minorHAnsi"/>
          <w:color w:val="333333"/>
        </w:rPr>
        <w:br/>
      </w:r>
      <w:r w:rsidR="5DBAF1FD" w:rsidRPr="00765735">
        <w:rPr>
          <w:rFonts w:eastAsiaTheme="minorEastAsia"/>
          <w:color w:val="333333"/>
        </w:rPr>
        <w:t>Tel</w:t>
      </w:r>
      <w:r w:rsidR="00A1586A" w:rsidRPr="00765735">
        <w:rPr>
          <w:rFonts w:eastAsiaTheme="minorEastAsia"/>
          <w:color w:val="333333"/>
        </w:rPr>
        <w:t xml:space="preserve">: </w:t>
      </w:r>
      <w:r w:rsidR="00CB7BB1" w:rsidRPr="00765735">
        <w:rPr>
          <w:rFonts w:eastAsiaTheme="minorEastAsia"/>
          <w:color w:val="333333"/>
        </w:rPr>
        <w:t>073-66 777 54</w:t>
      </w:r>
      <w:r w:rsidR="00CB7BB1" w:rsidRPr="00765735" w:rsidDel="5DBAF1FD">
        <w:rPr>
          <w:rFonts w:eastAsiaTheme="minorEastAsia"/>
          <w:color w:val="333333"/>
        </w:rPr>
        <w:t xml:space="preserve"> </w:t>
      </w:r>
      <w:r w:rsidR="0098215F">
        <w:rPr>
          <w:color w:val="333333"/>
        </w:rPr>
        <w:br/>
      </w:r>
      <w:hyperlink r:id="rId11" w:history="1">
        <w:r w:rsidR="0098215F" w:rsidRPr="00CC3D47">
          <w:rPr>
            <w:rStyle w:val="Hyperlnk"/>
          </w:rPr>
          <w:t>maria.hellström@kvadrat.se</w:t>
        </w:r>
      </w:hyperlink>
      <w:bookmarkEnd w:id="0"/>
      <w:r w:rsidR="009E5AA5" w:rsidRPr="00765735">
        <w:rPr>
          <w:rStyle w:val="Hyperlnk"/>
          <w:rFonts w:eastAsiaTheme="minorEastAsia"/>
        </w:rPr>
        <w:t xml:space="preserve"> </w:t>
      </w:r>
    </w:p>
    <w:p w14:paraId="19166F3F" w14:textId="39AACC3E" w:rsidR="00EB1B91" w:rsidRPr="00765735" w:rsidRDefault="009C54A3" w:rsidP="00B23AB2">
      <w:pPr>
        <w:spacing w:line="360" w:lineRule="auto"/>
        <w:rPr>
          <w:rStyle w:val="Hyperlnk"/>
          <w:rFonts w:eastAsiaTheme="minorEastAsia"/>
        </w:rPr>
      </w:pPr>
      <w:r w:rsidRPr="00EB1B91">
        <w:t>För information om undersökningen, kontakta:</w:t>
      </w:r>
      <w:r w:rsidR="00FC2FB3">
        <w:br/>
      </w:r>
      <w:r w:rsidR="00B23AB2" w:rsidRPr="00EB1B91">
        <w:rPr>
          <w:rFonts w:eastAsiaTheme="minorEastAsia"/>
        </w:rPr>
        <w:t>Katarina Hajdu</w:t>
      </w:r>
      <w:r w:rsidR="00FC2FB3" w:rsidRPr="00EB1B91">
        <w:rPr>
          <w:rFonts w:eastAsiaTheme="minorEastAsia"/>
        </w:rPr>
        <w:t>, projektledare</w:t>
      </w:r>
      <w:r w:rsidR="00EB1B91">
        <w:rPr>
          <w:rFonts w:eastAsiaTheme="minorEastAsia"/>
        </w:rPr>
        <w:t xml:space="preserve"> </w:t>
      </w:r>
      <w:proofErr w:type="spellStart"/>
      <w:r w:rsidR="00EB1B91">
        <w:rPr>
          <w:rFonts w:eastAsiaTheme="minorEastAsia"/>
        </w:rPr>
        <w:t>Novus</w:t>
      </w:r>
      <w:proofErr w:type="spellEnd"/>
      <w:r w:rsidR="00EB1B91">
        <w:rPr>
          <w:rFonts w:eastAsiaTheme="minorEastAsia"/>
        </w:rPr>
        <w:br/>
        <w:t>T</w:t>
      </w:r>
      <w:r w:rsidR="00FC2FB3" w:rsidRPr="00EB1B91">
        <w:rPr>
          <w:rFonts w:eastAsiaTheme="minorEastAsia"/>
        </w:rPr>
        <w:t>el</w:t>
      </w:r>
      <w:r w:rsidR="00B23AB2" w:rsidRPr="00EB1B91">
        <w:rPr>
          <w:rFonts w:eastAsiaTheme="minorEastAsia"/>
        </w:rPr>
        <w:t>: 072</w:t>
      </w:r>
      <w:r w:rsidR="00FC2FB3" w:rsidRPr="00EB1B91">
        <w:rPr>
          <w:rFonts w:eastAsiaTheme="minorEastAsia"/>
        </w:rPr>
        <w:t>-</w:t>
      </w:r>
      <w:r w:rsidR="00B23AB2" w:rsidRPr="00EB1B91">
        <w:rPr>
          <w:rFonts w:eastAsiaTheme="minorEastAsia"/>
        </w:rPr>
        <w:t>856</w:t>
      </w:r>
      <w:r w:rsidR="00FC2FB3" w:rsidRPr="00EB1B91">
        <w:rPr>
          <w:rFonts w:eastAsiaTheme="minorEastAsia"/>
        </w:rPr>
        <w:t xml:space="preserve"> </w:t>
      </w:r>
      <w:r w:rsidR="00B23AB2" w:rsidRPr="00EB1B91">
        <w:rPr>
          <w:rFonts w:eastAsiaTheme="minorEastAsia"/>
        </w:rPr>
        <w:t>20</w:t>
      </w:r>
      <w:r w:rsidR="00FC2FB3" w:rsidRPr="00EB1B91">
        <w:rPr>
          <w:rFonts w:eastAsiaTheme="minorEastAsia"/>
        </w:rPr>
        <w:t xml:space="preserve"> </w:t>
      </w:r>
      <w:r w:rsidR="00B23AB2" w:rsidRPr="00EB1B91">
        <w:rPr>
          <w:rFonts w:eastAsiaTheme="minorEastAsia"/>
        </w:rPr>
        <w:t>91</w:t>
      </w:r>
      <w:r w:rsidR="00EB1B91">
        <w:rPr>
          <w:rFonts w:eastAsiaTheme="minorEastAsia"/>
        </w:rPr>
        <w:br/>
      </w:r>
      <w:hyperlink r:id="rId12" w:history="1">
        <w:r w:rsidR="00EB1B91" w:rsidRPr="00EB1B91">
          <w:rPr>
            <w:rStyle w:val="Hyperlnk"/>
            <w:szCs w:val="22"/>
          </w:rPr>
          <w:t>katarina.hajdu@novus.se</w:t>
        </w:r>
      </w:hyperlink>
    </w:p>
    <w:p w14:paraId="1F3B0808" w14:textId="2495D451" w:rsidR="009E5AA5" w:rsidRPr="00765735" w:rsidRDefault="009E5AA5" w:rsidP="00765735">
      <w:pPr>
        <w:spacing w:line="360" w:lineRule="auto"/>
        <w:rPr>
          <w:rFonts w:eastAsiaTheme="minorEastAsia"/>
        </w:rPr>
      </w:pPr>
      <w:r w:rsidRPr="00765735">
        <w:rPr>
          <w:rFonts w:eastAsiaTheme="minorEastAsia"/>
        </w:rPr>
        <w:t>Bild: Maria Hellström, koncernchef Kvadrat</w:t>
      </w:r>
      <w:r w:rsidR="005D217D" w:rsidRPr="00765735">
        <w:rPr>
          <w:rFonts w:eastAsiaTheme="minorEastAsia"/>
        </w:rPr>
        <w:t>.</w:t>
      </w:r>
    </w:p>
    <w:p w14:paraId="50921288" w14:textId="58EB6B77" w:rsidR="009E5AA5" w:rsidRPr="00765735" w:rsidRDefault="0084760A" w:rsidP="00765735">
      <w:pPr>
        <w:spacing w:line="360" w:lineRule="auto"/>
        <w:rPr>
          <w:rFonts w:eastAsiaTheme="minorEastAsia"/>
        </w:rPr>
      </w:pPr>
      <w:r>
        <w:rPr>
          <w:noProof/>
          <w:lang w:eastAsia="sv-SE"/>
        </w:rPr>
        <w:drawing>
          <wp:inline distT="0" distB="0" distL="0" distR="0" wp14:anchorId="690F4899" wp14:editId="1002B8F3">
            <wp:extent cx="2622608" cy="2857500"/>
            <wp:effectExtent l="0" t="0" r="635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a Hellström_ny.jpg"/>
                    <pic:cNvPicPr/>
                  </pic:nvPicPr>
                  <pic:blipFill>
                    <a:blip r:embed="rId13">
                      <a:extLst>
                        <a:ext uri="{28A0092B-C50C-407E-A947-70E740481C1C}">
                          <a14:useLocalDpi xmlns:a14="http://schemas.microsoft.com/office/drawing/2010/main" val="0"/>
                        </a:ext>
                      </a:extLst>
                    </a:blip>
                    <a:stretch>
                      <a:fillRect/>
                    </a:stretch>
                  </pic:blipFill>
                  <pic:spPr>
                    <a:xfrm>
                      <a:off x="0" y="0"/>
                      <a:ext cx="2647445" cy="2884561"/>
                    </a:xfrm>
                    <a:prstGeom prst="rect">
                      <a:avLst/>
                    </a:prstGeom>
                  </pic:spPr>
                </pic:pic>
              </a:graphicData>
            </a:graphic>
          </wp:inline>
        </w:drawing>
      </w:r>
    </w:p>
    <w:sectPr w:rsidR="009E5AA5" w:rsidRPr="00765735" w:rsidSect="00B11AA5">
      <w:headerReference w:type="default"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BF73A" w14:textId="77777777" w:rsidR="00B61379" w:rsidRDefault="00B61379" w:rsidP="003846CD">
      <w:r>
        <w:separator/>
      </w:r>
    </w:p>
  </w:endnote>
  <w:endnote w:type="continuationSeparator" w:id="0">
    <w:p w14:paraId="66EC2FA9" w14:textId="77777777" w:rsidR="00B61379" w:rsidRDefault="00B61379" w:rsidP="003846CD">
      <w:r>
        <w:continuationSeparator/>
      </w:r>
    </w:p>
  </w:endnote>
  <w:endnote w:type="continuationNotice" w:id="1">
    <w:p w14:paraId="6252E921" w14:textId="77777777" w:rsidR="00B61379" w:rsidRDefault="00B613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23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gridCol w:w="1056"/>
    </w:tblGrid>
    <w:tr w:rsidR="007F2971" w14:paraId="4BC6DA46" w14:textId="77777777" w:rsidTr="003A0792">
      <w:trPr>
        <w:trHeight w:val="749"/>
      </w:trPr>
      <w:tc>
        <w:tcPr>
          <w:tcW w:w="9182" w:type="dxa"/>
          <w:hideMark/>
        </w:tcPr>
        <w:p w14:paraId="08D8D902" w14:textId="0D35A4ED" w:rsidR="007F2971" w:rsidRPr="003A0792" w:rsidRDefault="00954CCA" w:rsidP="00E16B73">
          <w:pPr>
            <w:pStyle w:val="Sidhuvudochsidfot"/>
            <w:rPr>
              <w:rFonts w:ascii="Myriad Pro" w:hAnsi="Myriad Pro"/>
              <w:noProof/>
              <w:color w:val="404040" w:themeColor="text1" w:themeTint="BF"/>
              <w:lang w:eastAsia="sv-SE"/>
            </w:rPr>
          </w:pPr>
          <w:r w:rsidRPr="00954CCA">
            <w:rPr>
              <w:rFonts w:ascii="Myriad Pro" w:hAnsi="Myriad Pro"/>
              <w:noProof/>
              <w:color w:val="404040" w:themeColor="text1" w:themeTint="BF"/>
              <w:lang w:eastAsia="sv-SE"/>
            </w:rPr>
            <w:t>Kvadrat är Sveriges lyckligaste konsulter. Vi erbjuder våra kunder en unik kombination av konsultens expertis och egenföretagarens engagemang, attityd och motivation att alltid lyckas. Kvadrat bildades 1988 och idag är vi ca 500 Kvadratare med kontor i Stockholm, Göteborg, Malmö, Linköping, Norrköping, Jönköping,</w:t>
          </w:r>
          <w:r w:rsidR="009F5E16">
            <w:rPr>
              <w:rFonts w:ascii="Myriad Pro" w:hAnsi="Myriad Pro"/>
              <w:noProof/>
              <w:color w:val="404040" w:themeColor="text1" w:themeTint="BF"/>
              <w:lang w:eastAsia="sv-SE"/>
            </w:rPr>
            <w:t xml:space="preserve"> Växjö,</w:t>
          </w:r>
          <w:r w:rsidRPr="00954CCA">
            <w:rPr>
              <w:rFonts w:ascii="Myriad Pro" w:hAnsi="Myriad Pro"/>
              <w:noProof/>
              <w:color w:val="404040" w:themeColor="text1" w:themeTint="BF"/>
              <w:lang w:eastAsia="sv-SE"/>
            </w:rPr>
            <w:t xml:space="preserve"> Örebro, Borlänge och Sundsvall. </w:t>
          </w:r>
          <w:r w:rsidR="0046355D">
            <w:rPr>
              <w:rFonts w:ascii="Myriad Pro" w:hAnsi="Myriad Pro"/>
              <w:noProof/>
              <w:color w:val="404040" w:themeColor="text1" w:themeTint="BF"/>
              <w:lang w:eastAsia="sv-SE"/>
            </w:rPr>
            <w:t xml:space="preserve">Mer info hittar du på </w:t>
          </w:r>
          <w:hyperlink r:id="rId1" w:history="1">
            <w:r w:rsidR="0046355D" w:rsidRPr="0046355D">
              <w:rPr>
                <w:rStyle w:val="Hyperlnk"/>
                <w:rFonts w:ascii="Myriad Pro" w:hAnsi="Myriad Pro"/>
                <w:noProof/>
                <w:lang w:eastAsia="sv-SE"/>
              </w:rPr>
              <w:t>www.kvadrat.se</w:t>
            </w:r>
          </w:hyperlink>
          <w:r w:rsidR="0046355D">
            <w:rPr>
              <w:rFonts w:ascii="Myriad Pro" w:hAnsi="Myriad Pro"/>
              <w:noProof/>
              <w:color w:val="404040" w:themeColor="text1" w:themeTint="BF"/>
              <w:lang w:eastAsia="sv-SE"/>
            </w:rPr>
            <w:t>.</w:t>
          </w:r>
        </w:p>
      </w:tc>
      <w:tc>
        <w:tcPr>
          <w:tcW w:w="1056" w:type="dxa"/>
          <w:hideMark/>
        </w:tcPr>
        <w:p w14:paraId="0209C493" w14:textId="77777777" w:rsidR="007F2971" w:rsidRDefault="007F2971" w:rsidP="00E16B73">
          <w:pPr>
            <w:pStyle w:val="Sidhuvudochsidfot"/>
            <w:jc w:val="right"/>
            <w:rPr>
              <w:rFonts w:ascii="Myriad Pro" w:hAnsi="Myriad Pro"/>
              <w:color w:val="404040" w:themeColor="text1" w:themeTint="BF"/>
              <w:sz w:val="18"/>
            </w:rPr>
          </w:pPr>
          <w:r>
            <w:t xml:space="preserve">Sid </w:t>
          </w:r>
          <w:r>
            <w:fldChar w:fldCharType="begin"/>
          </w:r>
          <w:r>
            <w:instrText xml:space="preserve"> PAGE  \* Arabic  \* MERGEFORMAT </w:instrText>
          </w:r>
          <w:r>
            <w:fldChar w:fldCharType="separate"/>
          </w:r>
          <w:r w:rsidR="00AA1B3D">
            <w:rPr>
              <w:noProof/>
            </w:rPr>
            <w:t>1</w:t>
          </w:r>
          <w:r>
            <w:fldChar w:fldCharType="end"/>
          </w:r>
          <w:r>
            <w:t xml:space="preserve"> (</w:t>
          </w:r>
          <w:r w:rsidR="00A07F05">
            <w:rPr>
              <w:noProof/>
            </w:rPr>
            <w:fldChar w:fldCharType="begin"/>
          </w:r>
          <w:r w:rsidR="00A07F05">
            <w:rPr>
              <w:noProof/>
            </w:rPr>
            <w:instrText xml:space="preserve"> NUMPAGES  \* Arabic  \* MERGEFORMAT </w:instrText>
          </w:r>
          <w:r w:rsidR="00A07F05">
            <w:rPr>
              <w:noProof/>
            </w:rPr>
            <w:fldChar w:fldCharType="separate"/>
          </w:r>
          <w:r w:rsidR="00AA1B3D">
            <w:rPr>
              <w:noProof/>
            </w:rPr>
            <w:t>3</w:t>
          </w:r>
          <w:r w:rsidR="00A07F05">
            <w:rPr>
              <w:noProof/>
            </w:rPr>
            <w:fldChar w:fldCharType="end"/>
          </w:r>
          <w:r>
            <w:t>)</w:t>
          </w:r>
        </w:p>
      </w:tc>
    </w:tr>
  </w:tbl>
  <w:p w14:paraId="26B082FB" w14:textId="77777777" w:rsidR="0083444E" w:rsidRPr="007F2971" w:rsidRDefault="0083444E" w:rsidP="007F29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1BD33" w14:textId="77777777" w:rsidR="00B61379" w:rsidRDefault="00B61379" w:rsidP="003846CD">
      <w:r>
        <w:separator/>
      </w:r>
    </w:p>
  </w:footnote>
  <w:footnote w:type="continuationSeparator" w:id="0">
    <w:p w14:paraId="5C58D8D3" w14:textId="77777777" w:rsidR="00B61379" w:rsidRDefault="00B61379" w:rsidP="003846CD">
      <w:r>
        <w:continuationSeparator/>
      </w:r>
    </w:p>
  </w:footnote>
  <w:footnote w:type="continuationNotice" w:id="1">
    <w:p w14:paraId="57986931" w14:textId="77777777" w:rsidR="00B61379" w:rsidRDefault="00B6137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96"/>
      <w:gridCol w:w="1635"/>
    </w:tblGrid>
    <w:tr w:rsidR="003846CD" w14:paraId="025B82CA" w14:textId="77777777" w:rsidTr="003846CD">
      <w:trPr>
        <w:trHeight w:val="1107"/>
      </w:trPr>
      <w:tc>
        <w:tcPr>
          <w:tcW w:w="7996" w:type="dxa"/>
          <w:vAlign w:val="bottom"/>
        </w:tcPr>
        <w:p w14:paraId="2F843BF4" w14:textId="159C84B9" w:rsidR="003846CD" w:rsidRPr="003846CD" w:rsidRDefault="003846CD" w:rsidP="003846CD">
          <w:pPr>
            <w:pStyle w:val="Sidhuvudochsidfot"/>
            <w:spacing w:line="276" w:lineRule="auto"/>
            <w:jc w:val="right"/>
            <w:rPr>
              <w:szCs w:val="16"/>
            </w:rPr>
          </w:pPr>
          <w:r w:rsidRPr="003846CD">
            <w:rPr>
              <w:szCs w:val="16"/>
            </w:rPr>
            <w:t>Kvadrat</w:t>
          </w:r>
          <w:r w:rsidRPr="003846CD">
            <w:rPr>
              <w:szCs w:val="16"/>
            </w:rPr>
            <w:br/>
          </w:r>
          <w:r w:rsidR="002B387F">
            <w:rPr>
              <w:szCs w:val="16"/>
            </w:rPr>
            <w:t xml:space="preserve">Kungsbroplan </w:t>
          </w:r>
          <w:r w:rsidR="00C43FCD">
            <w:rPr>
              <w:szCs w:val="16"/>
            </w:rPr>
            <w:t>3A</w:t>
          </w:r>
          <w:r w:rsidRPr="003846CD">
            <w:rPr>
              <w:szCs w:val="16"/>
            </w:rPr>
            <w:br/>
          </w:r>
          <w:r w:rsidR="00C43FCD">
            <w:rPr>
              <w:szCs w:val="16"/>
            </w:rPr>
            <w:t>112 27 Stockholm</w:t>
          </w:r>
        </w:p>
        <w:p w14:paraId="7EFCD1C2" w14:textId="77777777" w:rsidR="003846CD" w:rsidRPr="00AD0081" w:rsidRDefault="003846CD" w:rsidP="00E16B73">
          <w:pPr>
            <w:pStyle w:val="Sidhuvudochsidfot"/>
            <w:jc w:val="right"/>
          </w:pPr>
        </w:p>
      </w:tc>
      <w:tc>
        <w:tcPr>
          <w:tcW w:w="1635" w:type="dxa"/>
          <w:vAlign w:val="bottom"/>
        </w:tcPr>
        <w:p w14:paraId="440802AD" w14:textId="77777777" w:rsidR="003846CD" w:rsidRDefault="003846CD" w:rsidP="00E16B73">
          <w:pPr>
            <w:pStyle w:val="Sidhuvud"/>
            <w:jc w:val="right"/>
          </w:pPr>
          <w:r>
            <w:rPr>
              <w:noProof/>
              <w:lang w:eastAsia="sv-SE"/>
            </w:rPr>
            <w:drawing>
              <wp:inline distT="0" distB="0" distL="0" distR="0" wp14:anchorId="0C237D5A" wp14:editId="488CA649">
                <wp:extent cx="666750" cy="71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kel.gif"/>
                        <pic:cNvPicPr/>
                      </pic:nvPicPr>
                      <pic:blipFill>
                        <a:blip r:embed="rId1">
                          <a:extLst>
                            <a:ext uri="{28A0092B-C50C-407E-A947-70E740481C1C}">
                              <a14:useLocalDpi xmlns:a14="http://schemas.microsoft.com/office/drawing/2010/main" val="0"/>
                            </a:ext>
                          </a:extLst>
                        </a:blip>
                        <a:stretch>
                          <a:fillRect/>
                        </a:stretch>
                      </pic:blipFill>
                      <pic:spPr>
                        <a:xfrm>
                          <a:off x="0" y="0"/>
                          <a:ext cx="666750" cy="711200"/>
                        </a:xfrm>
                        <a:prstGeom prst="rect">
                          <a:avLst/>
                        </a:prstGeom>
                      </pic:spPr>
                    </pic:pic>
                  </a:graphicData>
                </a:graphic>
              </wp:inline>
            </w:drawing>
          </w:r>
        </w:p>
      </w:tc>
    </w:tr>
  </w:tbl>
  <w:p w14:paraId="0BB52DFE" w14:textId="77777777" w:rsidR="003846CD" w:rsidRDefault="003846CD" w:rsidP="003846CD">
    <w:pPr>
      <w:pStyle w:val="Sidhuvud"/>
    </w:pPr>
  </w:p>
  <w:p w14:paraId="40B21C01" w14:textId="77777777" w:rsidR="003846CD" w:rsidRDefault="003846C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F3F23"/>
    <w:multiLevelType w:val="hybridMultilevel"/>
    <w:tmpl w:val="CBCE5BB2"/>
    <w:lvl w:ilvl="0" w:tplc="20C6AF82">
      <w:numFmt w:val="bullet"/>
      <w:lvlText w:val="-"/>
      <w:lvlJc w:val="left"/>
      <w:pPr>
        <w:ind w:left="720" w:hanging="360"/>
      </w:pPr>
      <w:rPr>
        <w:rFonts w:ascii="Open Sans Light" w:eastAsiaTheme="minorHAnsi" w:hAnsi="Open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685FEF"/>
    <w:multiLevelType w:val="hybridMultilevel"/>
    <w:tmpl w:val="27C4DE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48D1ED0"/>
    <w:multiLevelType w:val="hybridMultilevel"/>
    <w:tmpl w:val="36FA603C"/>
    <w:lvl w:ilvl="0" w:tplc="E42896C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E174AC0"/>
    <w:multiLevelType w:val="hybridMultilevel"/>
    <w:tmpl w:val="F64C6188"/>
    <w:lvl w:ilvl="0" w:tplc="4F92226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827"/>
    <w:rsid w:val="00005A03"/>
    <w:rsid w:val="00012B1B"/>
    <w:rsid w:val="00022D4D"/>
    <w:rsid w:val="000309BF"/>
    <w:rsid w:val="00083AEA"/>
    <w:rsid w:val="000B3661"/>
    <w:rsid w:val="000E4093"/>
    <w:rsid w:val="001272F7"/>
    <w:rsid w:val="0014151D"/>
    <w:rsid w:val="0015362C"/>
    <w:rsid w:val="00157F3A"/>
    <w:rsid w:val="0017032F"/>
    <w:rsid w:val="00172BC6"/>
    <w:rsid w:val="00174757"/>
    <w:rsid w:val="001815D3"/>
    <w:rsid w:val="001F3C73"/>
    <w:rsid w:val="0020523A"/>
    <w:rsid w:val="002459AA"/>
    <w:rsid w:val="00256530"/>
    <w:rsid w:val="0028616B"/>
    <w:rsid w:val="002A0AFC"/>
    <w:rsid w:val="002B2827"/>
    <w:rsid w:val="002B387F"/>
    <w:rsid w:val="002B5CC4"/>
    <w:rsid w:val="002E2701"/>
    <w:rsid w:val="002E6007"/>
    <w:rsid w:val="002E695E"/>
    <w:rsid w:val="002F5C5F"/>
    <w:rsid w:val="002F7BD3"/>
    <w:rsid w:val="00331EA1"/>
    <w:rsid w:val="00366F0A"/>
    <w:rsid w:val="00383AD4"/>
    <w:rsid w:val="003846CD"/>
    <w:rsid w:val="003876C9"/>
    <w:rsid w:val="00395C71"/>
    <w:rsid w:val="003A0792"/>
    <w:rsid w:val="003B2259"/>
    <w:rsid w:val="003C4113"/>
    <w:rsid w:val="003C6668"/>
    <w:rsid w:val="003C7F0C"/>
    <w:rsid w:val="004120F1"/>
    <w:rsid w:val="0041683C"/>
    <w:rsid w:val="00446D5E"/>
    <w:rsid w:val="0046355D"/>
    <w:rsid w:val="00471189"/>
    <w:rsid w:val="0047121E"/>
    <w:rsid w:val="00482107"/>
    <w:rsid w:val="004A3021"/>
    <w:rsid w:val="004C5517"/>
    <w:rsid w:val="004C686A"/>
    <w:rsid w:val="004D1BB0"/>
    <w:rsid w:val="004D4D05"/>
    <w:rsid w:val="004E45C3"/>
    <w:rsid w:val="00520FBE"/>
    <w:rsid w:val="00554C4C"/>
    <w:rsid w:val="00573B19"/>
    <w:rsid w:val="00576CBE"/>
    <w:rsid w:val="005809BF"/>
    <w:rsid w:val="00581865"/>
    <w:rsid w:val="00582E3F"/>
    <w:rsid w:val="00593AD4"/>
    <w:rsid w:val="00597F78"/>
    <w:rsid w:val="005A1920"/>
    <w:rsid w:val="005A4B40"/>
    <w:rsid w:val="005B005D"/>
    <w:rsid w:val="005D04A8"/>
    <w:rsid w:val="005D217D"/>
    <w:rsid w:val="005D31D6"/>
    <w:rsid w:val="005F42B1"/>
    <w:rsid w:val="00623449"/>
    <w:rsid w:val="00635B5F"/>
    <w:rsid w:val="00643F64"/>
    <w:rsid w:val="00647282"/>
    <w:rsid w:val="00647F43"/>
    <w:rsid w:val="00651271"/>
    <w:rsid w:val="00685DB6"/>
    <w:rsid w:val="006A092C"/>
    <w:rsid w:val="006C0DBD"/>
    <w:rsid w:val="006E4BDC"/>
    <w:rsid w:val="006F3F2B"/>
    <w:rsid w:val="0070759D"/>
    <w:rsid w:val="007454DE"/>
    <w:rsid w:val="00765735"/>
    <w:rsid w:val="007873B4"/>
    <w:rsid w:val="007F2971"/>
    <w:rsid w:val="007F3A0C"/>
    <w:rsid w:val="00821F5D"/>
    <w:rsid w:val="00830F7A"/>
    <w:rsid w:val="0083444E"/>
    <w:rsid w:val="00837356"/>
    <w:rsid w:val="0084760A"/>
    <w:rsid w:val="008520F7"/>
    <w:rsid w:val="008B54AA"/>
    <w:rsid w:val="008C6E6C"/>
    <w:rsid w:val="008F1A62"/>
    <w:rsid w:val="008F4CD9"/>
    <w:rsid w:val="008F583D"/>
    <w:rsid w:val="00924FDA"/>
    <w:rsid w:val="0092738F"/>
    <w:rsid w:val="00954CCA"/>
    <w:rsid w:val="0098215F"/>
    <w:rsid w:val="009864CA"/>
    <w:rsid w:val="009C54A3"/>
    <w:rsid w:val="009E5AA5"/>
    <w:rsid w:val="009E7225"/>
    <w:rsid w:val="009F5E16"/>
    <w:rsid w:val="00A01626"/>
    <w:rsid w:val="00A034B5"/>
    <w:rsid w:val="00A04CE0"/>
    <w:rsid w:val="00A069F3"/>
    <w:rsid w:val="00A07F05"/>
    <w:rsid w:val="00A1458F"/>
    <w:rsid w:val="00A1586A"/>
    <w:rsid w:val="00A45019"/>
    <w:rsid w:val="00A56591"/>
    <w:rsid w:val="00A8387A"/>
    <w:rsid w:val="00A91121"/>
    <w:rsid w:val="00AA1B3D"/>
    <w:rsid w:val="00AA57BC"/>
    <w:rsid w:val="00AA7CAD"/>
    <w:rsid w:val="00AD74DD"/>
    <w:rsid w:val="00B008D4"/>
    <w:rsid w:val="00B01251"/>
    <w:rsid w:val="00B11AA5"/>
    <w:rsid w:val="00B23AB2"/>
    <w:rsid w:val="00B47E8A"/>
    <w:rsid w:val="00B61379"/>
    <w:rsid w:val="00B80D9E"/>
    <w:rsid w:val="00BA1376"/>
    <w:rsid w:val="00BA1AD2"/>
    <w:rsid w:val="00BB6DD9"/>
    <w:rsid w:val="00BC55F1"/>
    <w:rsid w:val="00BE375A"/>
    <w:rsid w:val="00C24C31"/>
    <w:rsid w:val="00C36E15"/>
    <w:rsid w:val="00C43FCD"/>
    <w:rsid w:val="00C44A6E"/>
    <w:rsid w:val="00C70F5F"/>
    <w:rsid w:val="00C90BD3"/>
    <w:rsid w:val="00CA4DE1"/>
    <w:rsid w:val="00CA5E2E"/>
    <w:rsid w:val="00CB0A91"/>
    <w:rsid w:val="00CB7BB1"/>
    <w:rsid w:val="00CC676D"/>
    <w:rsid w:val="00CC780F"/>
    <w:rsid w:val="00CEDC5F"/>
    <w:rsid w:val="00D1128A"/>
    <w:rsid w:val="00D1450C"/>
    <w:rsid w:val="00D40306"/>
    <w:rsid w:val="00D44700"/>
    <w:rsid w:val="00D74480"/>
    <w:rsid w:val="00D857FE"/>
    <w:rsid w:val="00D93141"/>
    <w:rsid w:val="00DD1E90"/>
    <w:rsid w:val="00DF3984"/>
    <w:rsid w:val="00E02080"/>
    <w:rsid w:val="00E16B73"/>
    <w:rsid w:val="00E27D7C"/>
    <w:rsid w:val="00E66BF0"/>
    <w:rsid w:val="00EA70BC"/>
    <w:rsid w:val="00EB1B91"/>
    <w:rsid w:val="00EC580B"/>
    <w:rsid w:val="00ED1820"/>
    <w:rsid w:val="00EF028B"/>
    <w:rsid w:val="00EF4983"/>
    <w:rsid w:val="00F33F0D"/>
    <w:rsid w:val="00F43CA9"/>
    <w:rsid w:val="00F47FBE"/>
    <w:rsid w:val="00F76AF4"/>
    <w:rsid w:val="00F85137"/>
    <w:rsid w:val="00FB0F82"/>
    <w:rsid w:val="00FC2FB3"/>
    <w:rsid w:val="00FC6015"/>
    <w:rsid w:val="00FE2EC1"/>
    <w:rsid w:val="141174EC"/>
    <w:rsid w:val="1EB69775"/>
    <w:rsid w:val="2EC23E03"/>
    <w:rsid w:val="34700D4E"/>
    <w:rsid w:val="481802BE"/>
    <w:rsid w:val="56745DD4"/>
    <w:rsid w:val="5DBAF1FD"/>
    <w:rsid w:val="7023C704"/>
    <w:rsid w:val="717EED9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4AF4A"/>
  <w14:defaultImageDpi w14:val="32767"/>
  <w15:docId w15:val="{91FDD153-8D46-4A5D-9BB6-EA2F872C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C31"/>
    <w:pPr>
      <w:spacing w:after="120"/>
    </w:pPr>
    <w:rPr>
      <w:sz w:val="22"/>
    </w:rPr>
  </w:style>
  <w:style w:type="paragraph" w:styleId="Rubrik1">
    <w:name w:val="heading 1"/>
    <w:basedOn w:val="Normal"/>
    <w:next w:val="Normal"/>
    <w:link w:val="Rubrik1Char"/>
    <w:uiPriority w:val="9"/>
    <w:qFormat/>
    <w:rsid w:val="00C24C31"/>
    <w:pPr>
      <w:keepNext/>
      <w:keepLines/>
      <w:spacing w:before="360"/>
      <w:outlineLvl w:val="0"/>
    </w:pPr>
    <w:rPr>
      <w:rFonts w:asciiTheme="majorHAnsi" w:eastAsiaTheme="majorEastAsia" w:hAnsiTheme="majorHAnsi" w:cstheme="majorBidi"/>
      <w:sz w:val="56"/>
      <w:szCs w:val="32"/>
    </w:rPr>
  </w:style>
  <w:style w:type="paragraph" w:styleId="Rubrik2">
    <w:name w:val="heading 2"/>
    <w:basedOn w:val="Normal"/>
    <w:next w:val="Normal"/>
    <w:link w:val="Rubrik2Char"/>
    <w:uiPriority w:val="9"/>
    <w:qFormat/>
    <w:rsid w:val="00C24C31"/>
    <w:pPr>
      <w:keepNext/>
      <w:keepLines/>
      <w:spacing w:before="240" w:after="0"/>
      <w:outlineLvl w:val="1"/>
    </w:pPr>
    <w:rPr>
      <w:rFonts w:asciiTheme="majorHAnsi" w:eastAsiaTheme="majorEastAsia" w:hAnsiTheme="majorHAnsi" w:cstheme="majorBidi"/>
      <w:sz w:val="40"/>
      <w:szCs w:val="26"/>
    </w:rPr>
  </w:style>
  <w:style w:type="paragraph" w:styleId="Rubrik3">
    <w:name w:val="heading 3"/>
    <w:basedOn w:val="Normal"/>
    <w:next w:val="Normal"/>
    <w:link w:val="Rubrik3Char"/>
    <w:uiPriority w:val="9"/>
    <w:qFormat/>
    <w:rsid w:val="00C24C31"/>
    <w:pPr>
      <w:keepNext/>
      <w:keepLines/>
      <w:spacing w:before="240" w:after="0"/>
      <w:outlineLvl w:val="2"/>
    </w:pPr>
    <w:rPr>
      <w:rFonts w:asciiTheme="majorHAnsi" w:eastAsiaTheme="majorEastAsia" w:hAnsiTheme="majorHAnsi" w:cstheme="majorBidi"/>
      <w:sz w:val="28"/>
    </w:rPr>
  </w:style>
  <w:style w:type="paragraph" w:styleId="Rubrik4">
    <w:name w:val="heading 4"/>
    <w:basedOn w:val="Normal"/>
    <w:next w:val="Normal"/>
    <w:link w:val="Rubrik4Char"/>
    <w:uiPriority w:val="9"/>
    <w:semiHidden/>
    <w:unhideWhenUsed/>
    <w:rsid w:val="00C24C31"/>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846CD"/>
    <w:pPr>
      <w:tabs>
        <w:tab w:val="center" w:pos="4536"/>
        <w:tab w:val="right" w:pos="9072"/>
      </w:tabs>
    </w:pPr>
  </w:style>
  <w:style w:type="character" w:customStyle="1" w:styleId="SidhuvudChar">
    <w:name w:val="Sidhuvud Char"/>
    <w:basedOn w:val="Standardstycketeckensnitt"/>
    <w:link w:val="Sidhuvud"/>
    <w:uiPriority w:val="99"/>
    <w:rsid w:val="003846CD"/>
  </w:style>
  <w:style w:type="paragraph" w:styleId="Sidfot">
    <w:name w:val="footer"/>
    <w:basedOn w:val="Normal"/>
    <w:link w:val="SidfotChar"/>
    <w:uiPriority w:val="99"/>
    <w:unhideWhenUsed/>
    <w:rsid w:val="003846CD"/>
    <w:pPr>
      <w:tabs>
        <w:tab w:val="center" w:pos="4536"/>
        <w:tab w:val="right" w:pos="9072"/>
      </w:tabs>
    </w:pPr>
  </w:style>
  <w:style w:type="character" w:customStyle="1" w:styleId="SidfotChar">
    <w:name w:val="Sidfot Char"/>
    <w:basedOn w:val="Standardstycketeckensnitt"/>
    <w:link w:val="Sidfot"/>
    <w:uiPriority w:val="99"/>
    <w:rsid w:val="003846CD"/>
  </w:style>
  <w:style w:type="table" w:styleId="Tabellrutnt">
    <w:name w:val="Table Grid"/>
    <w:basedOn w:val="Normaltabell"/>
    <w:uiPriority w:val="39"/>
    <w:rsid w:val="00384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huvudochsidfot">
    <w:name w:val="Sidhuvud och sidfot"/>
    <w:link w:val="SidhuvudochsidfotChar"/>
    <w:qFormat/>
    <w:rsid w:val="003846CD"/>
    <w:rPr>
      <w:rFonts w:ascii="Arial" w:hAnsi="Arial"/>
      <w:color w:val="414141"/>
      <w:sz w:val="16"/>
    </w:rPr>
  </w:style>
  <w:style w:type="character" w:customStyle="1" w:styleId="SidhuvudochsidfotChar">
    <w:name w:val="Sidhuvud och sidfot Char"/>
    <w:basedOn w:val="Standardstycketeckensnitt"/>
    <w:link w:val="Sidhuvudochsidfot"/>
    <w:rsid w:val="003846CD"/>
    <w:rPr>
      <w:rFonts w:ascii="Arial" w:hAnsi="Arial"/>
      <w:color w:val="414141"/>
      <w:sz w:val="16"/>
    </w:rPr>
  </w:style>
  <w:style w:type="character" w:styleId="Hyperlnk">
    <w:name w:val="Hyperlink"/>
    <w:basedOn w:val="Standardstycketeckensnitt"/>
    <w:uiPriority w:val="99"/>
    <w:unhideWhenUsed/>
    <w:rsid w:val="0083444E"/>
    <w:rPr>
      <w:color w:val="9F4E98" w:themeColor="hyperlink"/>
      <w:u w:val="single"/>
    </w:rPr>
  </w:style>
  <w:style w:type="character" w:customStyle="1" w:styleId="Rubrik1Char">
    <w:name w:val="Rubrik 1 Char"/>
    <w:basedOn w:val="Standardstycketeckensnitt"/>
    <w:link w:val="Rubrik1"/>
    <w:uiPriority w:val="9"/>
    <w:rsid w:val="00C24C31"/>
    <w:rPr>
      <w:rFonts w:asciiTheme="majorHAnsi" w:eastAsiaTheme="majorEastAsia" w:hAnsiTheme="majorHAnsi" w:cstheme="majorBidi"/>
      <w:sz w:val="56"/>
      <w:szCs w:val="32"/>
    </w:rPr>
  </w:style>
  <w:style w:type="character" w:customStyle="1" w:styleId="Rubrik2Char">
    <w:name w:val="Rubrik 2 Char"/>
    <w:basedOn w:val="Standardstycketeckensnitt"/>
    <w:link w:val="Rubrik2"/>
    <w:uiPriority w:val="9"/>
    <w:rsid w:val="00C24C31"/>
    <w:rPr>
      <w:rFonts w:asciiTheme="majorHAnsi" w:eastAsiaTheme="majorEastAsia" w:hAnsiTheme="majorHAnsi" w:cstheme="majorBidi"/>
      <w:sz w:val="40"/>
      <w:szCs w:val="26"/>
    </w:rPr>
  </w:style>
  <w:style w:type="character" w:customStyle="1" w:styleId="Rubrik3Char">
    <w:name w:val="Rubrik 3 Char"/>
    <w:basedOn w:val="Standardstycketeckensnitt"/>
    <w:link w:val="Rubrik3"/>
    <w:uiPriority w:val="9"/>
    <w:rsid w:val="00C24C31"/>
    <w:rPr>
      <w:rFonts w:asciiTheme="majorHAnsi" w:eastAsiaTheme="majorEastAsia" w:hAnsiTheme="majorHAnsi" w:cstheme="majorBidi"/>
      <w:sz w:val="28"/>
    </w:rPr>
  </w:style>
  <w:style w:type="character" w:customStyle="1" w:styleId="Rubrik4Char">
    <w:name w:val="Rubrik 4 Char"/>
    <w:basedOn w:val="Standardstycketeckensnitt"/>
    <w:link w:val="Rubrik4"/>
    <w:uiPriority w:val="9"/>
    <w:semiHidden/>
    <w:rsid w:val="00C24C31"/>
    <w:rPr>
      <w:rFonts w:asciiTheme="majorHAnsi" w:eastAsiaTheme="majorEastAsia" w:hAnsiTheme="majorHAnsi" w:cstheme="majorBidi"/>
      <w:i/>
      <w:iCs/>
      <w:sz w:val="22"/>
    </w:rPr>
  </w:style>
  <w:style w:type="paragraph" w:styleId="Liststycke">
    <w:name w:val="List Paragraph"/>
    <w:basedOn w:val="Normal"/>
    <w:uiPriority w:val="34"/>
    <w:qFormat/>
    <w:rsid w:val="002B2827"/>
    <w:pPr>
      <w:spacing w:after="160" w:line="259" w:lineRule="auto"/>
      <w:ind w:left="720"/>
      <w:contextualSpacing/>
    </w:pPr>
    <w:rPr>
      <w:szCs w:val="22"/>
    </w:rPr>
  </w:style>
  <w:style w:type="character" w:customStyle="1" w:styleId="Olstomnmnande1">
    <w:name w:val="Olöst omnämnande1"/>
    <w:basedOn w:val="Standardstycketeckensnitt"/>
    <w:uiPriority w:val="99"/>
    <w:rsid w:val="0046355D"/>
    <w:rPr>
      <w:color w:val="808080"/>
      <w:shd w:val="clear" w:color="auto" w:fill="E6E6E6"/>
    </w:rPr>
  </w:style>
  <w:style w:type="paragraph" w:styleId="Normalwebb">
    <w:name w:val="Normal (Web)"/>
    <w:basedOn w:val="Normal"/>
    <w:uiPriority w:val="99"/>
    <w:semiHidden/>
    <w:unhideWhenUsed/>
    <w:rsid w:val="009F5E16"/>
    <w:pPr>
      <w:spacing w:before="100" w:beforeAutospacing="1" w:after="100" w:afterAutospacing="1"/>
    </w:pPr>
    <w:rPr>
      <w:rFonts w:ascii="Times New Roman" w:eastAsia="Times New Roman" w:hAnsi="Times New Roman" w:cs="Times New Roman"/>
      <w:sz w:val="24"/>
      <w:lang w:eastAsia="sv-SE"/>
    </w:rPr>
  </w:style>
  <w:style w:type="paragraph" w:customStyle="1" w:styleId="paragraph">
    <w:name w:val="paragraph"/>
    <w:basedOn w:val="Normal"/>
    <w:rsid w:val="00593AD4"/>
    <w:pPr>
      <w:spacing w:before="100" w:beforeAutospacing="1" w:after="100" w:afterAutospacing="1"/>
    </w:pPr>
    <w:rPr>
      <w:rFonts w:ascii="Times New Roman" w:eastAsia="Times New Roman" w:hAnsi="Times New Roman" w:cs="Times New Roman"/>
      <w:sz w:val="24"/>
      <w:lang w:eastAsia="sv-SE"/>
    </w:rPr>
  </w:style>
  <w:style w:type="character" w:customStyle="1" w:styleId="normaltextrun">
    <w:name w:val="normaltextrun"/>
    <w:basedOn w:val="Standardstycketeckensnitt"/>
    <w:rsid w:val="00593AD4"/>
  </w:style>
  <w:style w:type="character" w:customStyle="1" w:styleId="scxw166732948">
    <w:name w:val="scxw166732948"/>
    <w:basedOn w:val="Standardstycketeckensnitt"/>
    <w:rsid w:val="00593AD4"/>
  </w:style>
  <w:style w:type="character" w:customStyle="1" w:styleId="eop">
    <w:name w:val="eop"/>
    <w:basedOn w:val="Standardstycketeckensnitt"/>
    <w:rsid w:val="00593AD4"/>
  </w:style>
  <w:style w:type="paragraph" w:styleId="Ballongtext">
    <w:name w:val="Balloon Text"/>
    <w:basedOn w:val="Normal"/>
    <w:link w:val="BallongtextChar"/>
    <w:uiPriority w:val="99"/>
    <w:semiHidden/>
    <w:unhideWhenUsed/>
    <w:rsid w:val="0017032F"/>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7032F"/>
    <w:rPr>
      <w:rFonts w:ascii="Segoe UI" w:hAnsi="Segoe UI" w:cs="Segoe UI"/>
      <w:sz w:val="18"/>
      <w:szCs w:val="18"/>
    </w:rPr>
  </w:style>
  <w:style w:type="paragraph" w:customStyle="1" w:styleId="Default">
    <w:name w:val="Default"/>
    <w:rsid w:val="00B23AB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2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arina.hajdu@novus.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hellstr&#246;m@kvadrat.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kvadra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vadrat Mal">
  <a:themeElements>
    <a:clrScheme name="Kvadrat Klas">
      <a:dk1>
        <a:srgbClr val="000000"/>
      </a:dk1>
      <a:lt1>
        <a:srgbClr val="FFFFFF"/>
      </a:lt1>
      <a:dk2>
        <a:srgbClr val="AB1917"/>
      </a:dk2>
      <a:lt2>
        <a:srgbClr val="494949"/>
      </a:lt2>
      <a:accent1>
        <a:srgbClr val="B37665"/>
      </a:accent1>
      <a:accent2>
        <a:srgbClr val="C6C6C6"/>
      </a:accent2>
      <a:accent3>
        <a:srgbClr val="65130A"/>
      </a:accent3>
      <a:accent4>
        <a:srgbClr val="93A1CE"/>
      </a:accent4>
      <a:accent5>
        <a:srgbClr val="DE732E"/>
      </a:accent5>
      <a:accent6>
        <a:srgbClr val="C9D9A5"/>
      </a:accent6>
      <a:hlink>
        <a:srgbClr val="9F4E98"/>
      </a:hlink>
      <a:folHlink>
        <a:srgbClr val="FFE163"/>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effectLst/>
      </a:spPr>
      <a:bodyPr vert="horz" wrap="square" lIns="91440" tIns="45720" rIns="91440" bIns="45720" numCol="1" anchor="ctr" anchorCtr="0" compatLnSpc="1">
        <a:prstTxWarp prst="textNoShape">
          <a:avLst/>
        </a:prstTxWarp>
      </a:bodyPr>
      <a:lstStyle>
        <a:defPPr>
          <a:defRPr dirty="0" smtClean="0"/>
        </a:defPPr>
      </a:lstStyle>
    </a:tx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303B4FC871BF4DB9FA21F79AB6C22E" ma:contentTypeVersion="11" ma:contentTypeDescription="Create a new document." ma:contentTypeScope="" ma:versionID="a9da64cd7f20661de3d836ecec3b09e6">
  <xsd:schema xmlns:xsd="http://www.w3.org/2001/XMLSchema" xmlns:xs="http://www.w3.org/2001/XMLSchema" xmlns:p="http://schemas.microsoft.com/office/2006/metadata/properties" xmlns:ns3="cc0bca73-3bf8-4987-9491-95011c9b913f" xmlns:ns4="0cb2e073-3c2d-433a-97ee-270cc6c5155b" targetNamespace="http://schemas.microsoft.com/office/2006/metadata/properties" ma:root="true" ma:fieldsID="1152d393c2b18edaa262b4c598ab1141" ns3:_="" ns4:_="">
    <xsd:import namespace="cc0bca73-3bf8-4987-9491-95011c9b913f"/>
    <xsd:import namespace="0cb2e073-3c2d-433a-97ee-270cc6c515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bca73-3bf8-4987-9491-95011c9b91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b2e073-3c2d-433a-97ee-270cc6c515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102B7-07CE-4F1F-85DB-C6633FCDCFCB}">
  <ds:schemaRefs>
    <ds:schemaRef ds:uri="http://schemas.microsoft.com/sharepoint/v3/contenttype/forms"/>
  </ds:schemaRefs>
</ds:datastoreItem>
</file>

<file path=customXml/itemProps2.xml><?xml version="1.0" encoding="utf-8"?>
<ds:datastoreItem xmlns:ds="http://schemas.openxmlformats.org/officeDocument/2006/customXml" ds:itemID="{F0599E31-66FC-4574-8268-6FC226527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bca73-3bf8-4987-9491-95011c9b913f"/>
    <ds:schemaRef ds:uri="0cb2e073-3c2d-433a-97ee-270cc6c51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E844A-0855-4C3A-9AD1-4A6433FB80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2D5BFC-6813-4E08-B1A9-DE1EC454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439</Words>
  <Characters>2328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Atterby</dc:creator>
  <cp:keywords/>
  <dc:description/>
  <cp:lastModifiedBy>Mikael Atterby</cp:lastModifiedBy>
  <cp:revision>5</cp:revision>
  <cp:lastPrinted>2019-09-12T12:57:00Z</cp:lastPrinted>
  <dcterms:created xsi:type="dcterms:W3CDTF">2019-09-12T12:56:00Z</dcterms:created>
  <dcterms:modified xsi:type="dcterms:W3CDTF">2019-09-12T12:58:00Z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0x01010069303B4FC871BF4DB9FA21F79AB6C22E</vt:lpwstr>
  </property>
</Properties>
</file>