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FF2CF" w14:textId="37074E72" w:rsidR="001A3937" w:rsidRPr="0009776A" w:rsidRDefault="001A3937" w:rsidP="0009776A">
      <w:pPr>
        <w:pStyle w:val="Brdtext"/>
      </w:pPr>
      <w:r w:rsidRPr="0009776A">
        <w:rPr>
          <w:rStyle w:val="Rubrik2Char"/>
          <w:rFonts w:cs="Times New Roman"/>
          <w:b w:val="0"/>
          <w:bCs w:val="0"/>
          <w:color w:val="auto"/>
          <w:sz w:val="24"/>
          <w:szCs w:val="20"/>
        </w:rPr>
        <w:t>Pressinformation</w:t>
      </w:r>
      <w:r w:rsidRPr="0009776A">
        <w:tab/>
      </w:r>
      <w:r w:rsidRPr="0009776A">
        <w:tab/>
      </w:r>
      <w:r w:rsidRPr="0009776A">
        <w:tab/>
      </w:r>
      <w:r w:rsidRPr="0009776A">
        <w:tab/>
      </w:r>
      <w:r w:rsidR="0009776A">
        <w:t xml:space="preserve">          </w:t>
      </w:r>
      <w:r w:rsidRPr="0009776A">
        <w:t>2017-07-0</w:t>
      </w:r>
      <w:r w:rsidR="00814007">
        <w:t>5</w:t>
      </w:r>
    </w:p>
    <w:p w14:paraId="08C2D57B" w14:textId="3EDE8560" w:rsidR="001A3937" w:rsidRDefault="001A3937" w:rsidP="001A3937">
      <w:pPr>
        <w:pStyle w:val="Brdtext"/>
        <w:rPr>
          <w:b/>
          <w:u w:val="single"/>
        </w:rPr>
      </w:pPr>
    </w:p>
    <w:p w14:paraId="79AF9727" w14:textId="2A488627" w:rsidR="001A3937" w:rsidRDefault="001A3937" w:rsidP="001A3937">
      <w:pPr>
        <w:pStyle w:val="Brdtext"/>
        <w:rPr>
          <w:b/>
          <w:u w:val="single"/>
        </w:rPr>
      </w:pPr>
    </w:p>
    <w:p w14:paraId="3B4F409D" w14:textId="6A6E9495" w:rsidR="00F87704" w:rsidRDefault="00F87704" w:rsidP="001A3937">
      <w:pPr>
        <w:pStyle w:val="Brdtext"/>
        <w:rPr>
          <w:b/>
          <w:u w:val="single"/>
        </w:rPr>
      </w:pPr>
    </w:p>
    <w:p w14:paraId="2F471842" w14:textId="77777777" w:rsidR="00F87704" w:rsidRPr="001A3937" w:rsidRDefault="00F87704" w:rsidP="001A3937">
      <w:pPr>
        <w:pStyle w:val="Brdtext"/>
        <w:rPr>
          <w:b/>
          <w:u w:val="single"/>
        </w:rPr>
      </w:pPr>
      <w:bookmarkStart w:id="0" w:name="_GoBack"/>
      <w:bookmarkEnd w:id="0"/>
    </w:p>
    <w:p w14:paraId="342EF65B" w14:textId="0C0F6A12" w:rsidR="001A3937" w:rsidRPr="001A3937" w:rsidRDefault="001A3937" w:rsidP="001A3937">
      <w:pPr>
        <w:pStyle w:val="Rubrik1"/>
        <w:rPr>
          <w:rFonts w:eastAsia="Times New Roman"/>
        </w:rPr>
      </w:pPr>
      <w:r>
        <w:t>A</w:t>
      </w:r>
      <w:r w:rsidRPr="001A3937">
        <w:rPr>
          <w:rFonts w:eastAsia="Times New Roman"/>
        </w:rPr>
        <w:t xml:space="preserve">rcona </w:t>
      </w:r>
      <w:r w:rsidR="00986C88">
        <w:rPr>
          <w:rFonts w:eastAsia="Times New Roman"/>
        </w:rPr>
        <w:t>får uppdrag av Humlegården</w:t>
      </w:r>
    </w:p>
    <w:p w14:paraId="08ADDCD9" w14:textId="4664E910" w:rsidR="001A3937" w:rsidRPr="001A3937" w:rsidRDefault="001A3937" w:rsidP="001A3937">
      <w:pPr>
        <w:pStyle w:val="Brdtext"/>
        <w:rPr>
          <w:rFonts w:eastAsia="Calibri"/>
          <w:b/>
        </w:rPr>
      </w:pPr>
      <w:r w:rsidRPr="001A3937">
        <w:rPr>
          <w:rFonts w:eastAsia="Calibri"/>
          <w:b/>
        </w:rPr>
        <w:t xml:space="preserve">Arcona har fått i uppdrag av Humlegården Fastigheter AB att </w:t>
      </w:r>
      <w:r w:rsidR="00986C88">
        <w:rPr>
          <w:rFonts w:eastAsia="Calibri"/>
          <w:b/>
        </w:rPr>
        <w:t xml:space="preserve">genomföra entreprenaden i Humlegårdens utvecklingsprojekt i kvarteret Riddaren på Östermalm i Stockholm.  </w:t>
      </w:r>
    </w:p>
    <w:p w14:paraId="10FE37DE" w14:textId="6563372C" w:rsidR="001A3937" w:rsidRPr="001A3937" w:rsidRDefault="001A3937" w:rsidP="001A3937">
      <w:pPr>
        <w:pStyle w:val="Brdtext"/>
        <w:rPr>
          <w:rFonts w:eastAsia="Calibri"/>
        </w:rPr>
      </w:pPr>
      <w:r w:rsidRPr="001A3937">
        <w:rPr>
          <w:rFonts w:eastAsia="Calibri"/>
        </w:rPr>
        <w:t xml:space="preserve">Projektet är på totalentreprenad och </w:t>
      </w:r>
      <w:r w:rsidR="00F87704">
        <w:rPr>
          <w:rFonts w:eastAsia="Calibri"/>
        </w:rPr>
        <w:t>k</w:t>
      </w:r>
      <w:r w:rsidRPr="001A3937">
        <w:rPr>
          <w:rFonts w:eastAsia="Calibri"/>
        </w:rPr>
        <w:t>ontraktssumman är på ca 400 MSEK.</w:t>
      </w:r>
    </w:p>
    <w:p w14:paraId="2E360CDC" w14:textId="77777777" w:rsidR="001A3937" w:rsidRDefault="001A3937" w:rsidP="001A3937">
      <w:pPr>
        <w:pStyle w:val="Rubrik3"/>
      </w:pPr>
    </w:p>
    <w:p w14:paraId="356C6E11" w14:textId="558D7107" w:rsidR="001A3937" w:rsidRPr="001A3937" w:rsidRDefault="001A3937" w:rsidP="001A3937">
      <w:pPr>
        <w:pStyle w:val="Rubrik2"/>
      </w:pPr>
      <w:r w:rsidRPr="001A3937">
        <w:t xml:space="preserve">Vill du veta mer? </w:t>
      </w:r>
    </w:p>
    <w:p w14:paraId="13AF8B58" w14:textId="74B17B85" w:rsidR="001A3937" w:rsidRPr="001A3937" w:rsidRDefault="001A3937" w:rsidP="001A3937">
      <w:pPr>
        <w:pStyle w:val="Brdtext"/>
        <w:rPr>
          <w:b/>
        </w:rPr>
      </w:pPr>
      <w:r w:rsidRPr="001A3937">
        <w:rPr>
          <w:b/>
        </w:rPr>
        <w:t>Arcona AB</w:t>
      </w:r>
      <w:r>
        <w:rPr>
          <w:b/>
        </w:rPr>
        <w:br/>
      </w:r>
      <w:r w:rsidRPr="001A3937">
        <w:t xml:space="preserve">Jeanette Saveros, vd, </w:t>
      </w:r>
      <w:hyperlink r:id="rId12" w:history="1">
        <w:r w:rsidRPr="001A3937">
          <w:rPr>
            <w:rStyle w:val="Hyperlnk"/>
          </w:rPr>
          <w:t>jeanette.saveros@arcona.se</w:t>
        </w:r>
      </w:hyperlink>
      <w:r w:rsidRPr="001A3937">
        <w:t xml:space="preserve"> tel. 08-601 21 22</w:t>
      </w:r>
    </w:p>
    <w:p w14:paraId="572F63B0" w14:textId="7D6772CC" w:rsidR="001A3937" w:rsidRPr="001A3937" w:rsidRDefault="001A3937" w:rsidP="001A3937">
      <w:pPr>
        <w:pStyle w:val="Brdtext"/>
        <w:ind w:right="-284"/>
      </w:pPr>
      <w:r>
        <w:rPr>
          <w:b/>
        </w:rPr>
        <w:t>Humlegården Fastigheter AB</w:t>
      </w:r>
      <w:r w:rsidR="00773FCE">
        <w:rPr>
          <w:b/>
        </w:rPr>
        <w:br/>
      </w:r>
      <w:r w:rsidRPr="001A3937">
        <w:t xml:space="preserve">Maria Lidström, Chef Investering &amp; Utveckling, </w:t>
      </w:r>
      <w:hyperlink r:id="rId13" w:history="1">
        <w:r w:rsidRPr="001A3937">
          <w:rPr>
            <w:rStyle w:val="Hyperlnk"/>
          </w:rPr>
          <w:t>maria.lidstrom@humlegarden.se</w:t>
        </w:r>
      </w:hyperlink>
      <w:r w:rsidRPr="001A3937">
        <w:t xml:space="preserve"> tel. 08-678 90 64</w:t>
      </w:r>
    </w:p>
    <w:p w14:paraId="501028FC" w14:textId="77777777" w:rsidR="001A3937" w:rsidRPr="001A3937" w:rsidRDefault="001A3937" w:rsidP="001A3937">
      <w:pPr>
        <w:pStyle w:val="Brdtext"/>
        <w:rPr>
          <w:b/>
          <w:u w:val="single"/>
        </w:rPr>
      </w:pPr>
    </w:p>
    <w:p w14:paraId="017F689C" w14:textId="77777777" w:rsidR="001A3937" w:rsidRDefault="001A3937" w:rsidP="001A3937">
      <w:pPr>
        <w:pStyle w:val="Brdtext"/>
        <w:rPr>
          <w:b/>
          <w:i/>
        </w:rPr>
      </w:pPr>
    </w:p>
    <w:p w14:paraId="45819D0A" w14:textId="0263F950" w:rsidR="00192FD0" w:rsidRPr="008E5DDF" w:rsidRDefault="001A3937" w:rsidP="001D21E3">
      <w:pPr>
        <w:pStyle w:val="Brdtext"/>
      </w:pPr>
      <w:r w:rsidRPr="001A3937">
        <w:rPr>
          <w:b/>
          <w:i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BB1EE" wp14:editId="0335CE28">
                <wp:simplePos x="0" y="0"/>
                <wp:positionH relativeFrom="column">
                  <wp:posOffset>-4446</wp:posOffset>
                </wp:positionH>
                <wp:positionV relativeFrom="paragraph">
                  <wp:posOffset>147320</wp:posOffset>
                </wp:positionV>
                <wp:extent cx="5895975" cy="0"/>
                <wp:effectExtent l="0" t="0" r="28575" b="1905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8F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038E7" id="Rak koppling 1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463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" strokecolor="#c28f58"/>
            </w:pict>
          </mc:Fallback>
        </mc:AlternateContent>
      </w:r>
      <w:r w:rsidRPr="001A3937">
        <w:rPr>
          <w:b/>
          <w:i/>
        </w:rPr>
        <w:t>Arcona</w:t>
      </w:r>
      <w:r w:rsidRPr="001A3937">
        <w:rPr>
          <w:i/>
        </w:rPr>
        <w:t xml:space="preserve"> bygger och utvecklar fastigheter i Stockholm och Uppsala och är sedan årsskiftet 2013/14 en del av Veidekke-koncernen.</w:t>
      </w:r>
      <w:r>
        <w:rPr>
          <w:i/>
        </w:rPr>
        <w:br/>
      </w:r>
      <w:r w:rsidRPr="001A3937">
        <w:rPr>
          <w:b/>
          <w:i/>
        </w:rPr>
        <w:t>Arcona Lean Construction</w:t>
      </w:r>
      <w:r w:rsidRPr="001A3937">
        <w:rPr>
          <w:i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  <w:r>
        <w:rPr>
          <w:i/>
        </w:rPr>
        <w:br/>
      </w:r>
      <w:r w:rsidRPr="001A3937">
        <w:rPr>
          <w:b/>
          <w:i/>
        </w:rPr>
        <w:t xml:space="preserve">Arcona Concept </w:t>
      </w:r>
      <w:r w:rsidRPr="001A3937">
        <w:rPr>
          <w:i/>
        </w:rPr>
        <w:t>erbjuder konsulttjänster och genomför egen-regiprojekt från idé till slutförsäljning inom fastighetsutveckling av kommersiella lokaler och bostäder.</w:t>
      </w:r>
      <w:r>
        <w:rPr>
          <w:i/>
        </w:rPr>
        <w:br/>
      </w:r>
      <w:r w:rsidRPr="001A3937">
        <w:rPr>
          <w:b/>
          <w:i/>
        </w:rPr>
        <w:t>BSK Arkitekter</w:t>
      </w:r>
      <w:r>
        <w:rPr>
          <w:b/>
          <w:i/>
        </w:rPr>
        <w:t>,</w:t>
      </w:r>
      <w:r w:rsidRPr="001A3937">
        <w:rPr>
          <w:i/>
        </w:rPr>
        <w:t xml:space="preserve"> </w:t>
      </w:r>
      <w:r w:rsidRPr="001A3937">
        <w:rPr>
          <w:b/>
          <w:i/>
        </w:rPr>
        <w:t>Exengo Installationskonsult</w:t>
      </w:r>
      <w:r>
        <w:rPr>
          <w:b/>
          <w:i/>
        </w:rPr>
        <w:t xml:space="preserve"> </w:t>
      </w:r>
      <w:r w:rsidRPr="001A3937">
        <w:rPr>
          <w:i/>
        </w:rPr>
        <w:t>och</w:t>
      </w:r>
      <w:r>
        <w:rPr>
          <w:b/>
          <w:i/>
        </w:rPr>
        <w:t xml:space="preserve"> CS </w:t>
      </w:r>
      <w:proofErr w:type="spellStart"/>
      <w:r>
        <w:rPr>
          <w:b/>
          <w:i/>
        </w:rPr>
        <w:t>Logistics</w:t>
      </w:r>
      <w:proofErr w:type="spellEnd"/>
      <w:r w:rsidRPr="001A3937">
        <w:rPr>
          <w:i/>
        </w:rPr>
        <w:t xml:space="preserve"> ingår som strategiska resurser i koncernen. </w:t>
      </w:r>
      <w:r>
        <w:rPr>
          <w:i/>
        </w:rPr>
        <w:br/>
      </w:r>
      <w:r w:rsidRPr="001A3937">
        <w:rPr>
          <w:i/>
        </w:rPr>
        <w:t xml:space="preserve">2016 omsatte Arconakoncernen </w:t>
      </w:r>
      <w:r>
        <w:rPr>
          <w:i/>
        </w:rPr>
        <w:t>ca</w:t>
      </w:r>
      <w:r w:rsidRPr="001A3937">
        <w:rPr>
          <w:i/>
        </w:rPr>
        <w:t xml:space="preserve"> 2,1 miljarder SEK.</w:t>
      </w:r>
    </w:p>
    <w:sectPr w:rsidR="00192FD0" w:rsidRPr="008E5DDF" w:rsidSect="001A3937">
      <w:headerReference w:type="default" r:id="rId14"/>
      <w:footerReference w:type="default" r:id="rId15"/>
      <w:pgSz w:w="11906" w:h="16838"/>
      <w:pgMar w:top="1417" w:right="1133" w:bottom="1417" w:left="1701" w:header="1135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D7994" w14:textId="77777777" w:rsidR="00C2274C" w:rsidRDefault="00C2274C" w:rsidP="00311347">
      <w:pPr>
        <w:spacing w:line="240" w:lineRule="auto"/>
      </w:pPr>
      <w:r>
        <w:separator/>
      </w:r>
    </w:p>
  </w:endnote>
  <w:endnote w:type="continuationSeparator" w:id="0">
    <w:p w14:paraId="33D2FD60" w14:textId="77777777" w:rsidR="00C2274C" w:rsidRDefault="00C2274C" w:rsidP="00311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643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6"/>
      <w:gridCol w:w="1415"/>
      <w:gridCol w:w="1555"/>
      <w:gridCol w:w="1131"/>
      <w:gridCol w:w="1430"/>
      <w:gridCol w:w="1116"/>
    </w:tblGrid>
    <w:tr w:rsidR="00A16BDB" w:rsidRPr="00F74029" w14:paraId="45819D19" w14:textId="77777777" w:rsidTr="00F74029">
      <w:trPr>
        <w:trHeight w:hRule="exact" w:val="290"/>
      </w:trPr>
      <w:tc>
        <w:tcPr>
          <w:tcW w:w="996" w:type="dxa"/>
          <w:noWrap/>
          <w:vAlign w:val="center"/>
        </w:tcPr>
        <w:p w14:paraId="45819D13" w14:textId="77777777" w:rsidR="00A16BDB" w:rsidRPr="00F74029" w:rsidRDefault="00A16BDB" w:rsidP="007D6BD0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 Arcona AB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15" w:type="dxa"/>
          <w:noWrap/>
          <w:vAlign w:val="center"/>
        </w:tcPr>
        <w:p w14:paraId="45819D14" w14:textId="77777777" w:rsidR="00A16BDB" w:rsidRPr="00F74029" w:rsidRDefault="00A16BDB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Tel 08-601 21 00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555" w:type="dxa"/>
          <w:noWrap/>
          <w:vAlign w:val="center"/>
        </w:tcPr>
        <w:p w14:paraId="45819D15" w14:textId="77777777" w:rsidR="00A16BDB" w:rsidRPr="00F74029" w:rsidRDefault="00A16BDB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Rehnsgatan 11, 4 </w:t>
          </w:r>
          <w:proofErr w:type="spellStart"/>
          <w:r w:rsidRPr="00F74029">
            <w:rPr>
              <w:color w:val="181515" w:themeColor="text1"/>
              <w:szCs w:val="16"/>
            </w:rPr>
            <w:t>tr</w:t>
          </w:r>
          <w:proofErr w:type="spellEnd"/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131" w:type="dxa"/>
          <w:noWrap/>
          <w:vAlign w:val="center"/>
        </w:tcPr>
        <w:p w14:paraId="45819D16" w14:textId="77777777" w:rsidR="00A16BDB" w:rsidRPr="00F74029" w:rsidRDefault="00A16BDB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Box </w:t>
          </w:r>
          <w:proofErr w:type="gramStart"/>
          <w:r w:rsidRPr="00F74029">
            <w:rPr>
              <w:color w:val="181515" w:themeColor="text1"/>
              <w:szCs w:val="16"/>
            </w:rPr>
            <w:t>19513</w:t>
          </w:r>
          <w:proofErr w:type="gramEnd"/>
          <w:r>
            <w:rPr>
              <w:color w:val="181515" w:themeColor="text1"/>
              <w:szCs w:val="16"/>
            </w:rPr>
            <w:t xml:space="preserve"> 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30" w:type="dxa"/>
          <w:noWrap/>
          <w:vAlign w:val="center"/>
        </w:tcPr>
        <w:p w14:paraId="45819D17" w14:textId="77777777" w:rsidR="00A16BDB" w:rsidRPr="00F74029" w:rsidRDefault="00A16BDB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104 32 </w:t>
          </w:r>
          <w:proofErr w:type="gramStart"/>
          <w:r w:rsidRPr="00F74029">
            <w:rPr>
              <w:color w:val="181515" w:themeColor="text1"/>
              <w:szCs w:val="16"/>
            </w:rPr>
            <w:t>Stockholm</w:t>
          </w:r>
          <w:r>
            <w:rPr>
              <w:color w:val="181515" w:themeColor="text1"/>
              <w:szCs w:val="16"/>
            </w:rPr>
            <w:t xml:space="preserve">  </w:t>
          </w:r>
          <w:r w:rsidRPr="00F74029">
            <w:rPr>
              <w:color w:val="C68F58"/>
              <w:szCs w:val="16"/>
            </w:rPr>
            <w:t>|</w:t>
          </w:r>
          <w:proofErr w:type="gramEnd"/>
        </w:p>
      </w:tc>
      <w:tc>
        <w:tcPr>
          <w:tcW w:w="1116" w:type="dxa"/>
          <w:noWrap/>
          <w:vAlign w:val="center"/>
        </w:tcPr>
        <w:p w14:paraId="45819D18" w14:textId="77777777" w:rsidR="00A16BDB" w:rsidRPr="00F74029" w:rsidRDefault="00A16BDB" w:rsidP="00530315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www.arcona.se</w:t>
          </w:r>
        </w:p>
      </w:tc>
    </w:tr>
  </w:tbl>
  <w:p w14:paraId="45819D1A" w14:textId="77777777" w:rsidR="00A16BDB" w:rsidRPr="007D6BD0" w:rsidRDefault="00A16BDB" w:rsidP="007D6BD0">
    <w:pPr>
      <w:pStyle w:val="Sidfot"/>
      <w:rPr>
        <w:sz w:val="14"/>
        <w:szCs w:val="14"/>
      </w:rPr>
    </w:pPr>
    <w:r w:rsidRPr="00BF1E5C">
      <w:rPr>
        <w:rFonts w:asciiTheme="majorHAnsi" w:hAnsiTheme="majorHAnsi"/>
        <w:noProof/>
        <w:lang w:eastAsia="sv-SE"/>
      </w:rPr>
      <w:drawing>
        <wp:anchor distT="0" distB="0" distL="114300" distR="114300" simplePos="0" relativeHeight="251659264" behindDoc="0" locked="0" layoutInCell="1" allowOverlap="1" wp14:anchorId="45819D1D" wp14:editId="45819D1E">
          <wp:simplePos x="0" y="0"/>
          <wp:positionH relativeFrom="rightMargin">
            <wp:posOffset>-884555</wp:posOffset>
          </wp:positionH>
          <wp:positionV relativeFrom="paragraph">
            <wp:posOffset>-828675</wp:posOffset>
          </wp:positionV>
          <wp:extent cx="2543175" cy="1581150"/>
          <wp:effectExtent l="0" t="0" r="9525" b="0"/>
          <wp:wrapNone/>
          <wp:docPr id="7" name="Bildobjekt 7" descr="P:\01_ADMIN\04_Marknadsforing\Loggor\Arcona\Bronselement\arcona_A-br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1_ADMIN\04_Marknadsforing\Loggor\Arcona\Bronselement\arcona_A-bron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44"/>
                  <a:stretch/>
                </pic:blipFill>
                <pic:spPr bwMode="auto">
                  <a:xfrm>
                    <a:off x="0" y="0"/>
                    <a:ext cx="25431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60494" w14:textId="77777777" w:rsidR="00C2274C" w:rsidRDefault="00C2274C" w:rsidP="00311347">
      <w:pPr>
        <w:spacing w:line="240" w:lineRule="auto"/>
      </w:pPr>
      <w:r>
        <w:separator/>
      </w:r>
    </w:p>
  </w:footnote>
  <w:footnote w:type="continuationSeparator" w:id="0">
    <w:p w14:paraId="5E9B3D91" w14:textId="77777777" w:rsidR="00C2274C" w:rsidRDefault="00C2274C" w:rsidP="00311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A16BDB" w:rsidRPr="006623A7" w14:paraId="45819D11" w14:textId="77777777" w:rsidTr="006623A7">
      <w:trPr>
        <w:trHeight w:val="1129"/>
      </w:trPr>
      <w:tc>
        <w:tcPr>
          <w:tcW w:w="4536" w:type="dxa"/>
          <w:tcMar>
            <w:left w:w="0" w:type="dxa"/>
            <w:right w:w="0" w:type="dxa"/>
          </w:tcMar>
        </w:tcPr>
        <w:p w14:paraId="45819D0F" w14:textId="77777777" w:rsidR="00A16BDB" w:rsidRDefault="00A16BDB" w:rsidP="00F7402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5819D1B" wp14:editId="45819D1C">
                <wp:extent cx="1944000" cy="276048"/>
                <wp:effectExtent l="0" t="0" r="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cona_Svart_5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000" cy="276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45819D10" w14:textId="026145BA" w:rsidR="00A16BDB" w:rsidRPr="006623A7" w:rsidRDefault="00A16BDB" w:rsidP="006623A7">
          <w:pPr>
            <w:pStyle w:val="Sidhuvud"/>
            <w:jc w:val="right"/>
          </w:pPr>
        </w:p>
      </w:tc>
    </w:tr>
  </w:tbl>
  <w:p w14:paraId="45819D12" w14:textId="77777777" w:rsidR="00A16BDB" w:rsidRDefault="00A16BDB" w:rsidP="00272A1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B81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CCC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25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24A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1C6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C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C0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F01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F313EB"/>
    <w:multiLevelType w:val="multilevel"/>
    <w:tmpl w:val="5A2E2E24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50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9" w15:restartNumberingAfterBreak="0">
    <w:nsid w:val="4985423F"/>
    <w:multiLevelType w:val="hybridMultilevel"/>
    <w:tmpl w:val="390AB002"/>
    <w:lvl w:ilvl="0" w:tplc="505408E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B72D1"/>
    <w:multiLevelType w:val="hybridMultilevel"/>
    <w:tmpl w:val="0CB6F5C4"/>
    <w:lvl w:ilvl="0" w:tplc="041D000F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 w15:restartNumberingAfterBreak="0">
    <w:nsid w:val="51DA5C81"/>
    <w:multiLevelType w:val="multilevel"/>
    <w:tmpl w:val="5824F8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Punktlist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Punktlista6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pStyle w:val="Punktlista7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596297F"/>
    <w:multiLevelType w:val="multilevel"/>
    <w:tmpl w:val="6520F8D6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6332725"/>
    <w:multiLevelType w:val="hybridMultilevel"/>
    <w:tmpl w:val="F8B493B2"/>
    <w:lvl w:ilvl="0" w:tplc="AD4A5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23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A2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AC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E9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1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A6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4E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6331E"/>
    <w:multiLevelType w:val="multilevel"/>
    <w:tmpl w:val="1E52AD8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6BF7D98"/>
    <w:multiLevelType w:val="multilevel"/>
    <w:tmpl w:val="E3FE04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14"/>
  </w:num>
  <w:num w:numId="9">
    <w:abstractNumId w:val="6"/>
  </w:num>
  <w:num w:numId="10">
    <w:abstractNumId w:val="8"/>
  </w:num>
  <w:num w:numId="11">
    <w:abstractNumId w:val="9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FD"/>
    <w:rsid w:val="00023791"/>
    <w:rsid w:val="0006314B"/>
    <w:rsid w:val="0009776A"/>
    <w:rsid w:val="000B3CF6"/>
    <w:rsid w:val="000C1099"/>
    <w:rsid w:val="000C2BFF"/>
    <w:rsid w:val="001402F9"/>
    <w:rsid w:val="00192FD0"/>
    <w:rsid w:val="001A3937"/>
    <w:rsid w:val="001D21E3"/>
    <w:rsid w:val="001E1F38"/>
    <w:rsid w:val="00214374"/>
    <w:rsid w:val="00252FA9"/>
    <w:rsid w:val="00272A10"/>
    <w:rsid w:val="002D2741"/>
    <w:rsid w:val="003031FA"/>
    <w:rsid w:val="00311347"/>
    <w:rsid w:val="00446AF1"/>
    <w:rsid w:val="004824C2"/>
    <w:rsid w:val="00530315"/>
    <w:rsid w:val="00536608"/>
    <w:rsid w:val="00577EB5"/>
    <w:rsid w:val="005A0E79"/>
    <w:rsid w:val="005E2D3F"/>
    <w:rsid w:val="006623A7"/>
    <w:rsid w:val="006768FA"/>
    <w:rsid w:val="006956E1"/>
    <w:rsid w:val="006E0ED2"/>
    <w:rsid w:val="007666FD"/>
    <w:rsid w:val="00773FCE"/>
    <w:rsid w:val="007A1173"/>
    <w:rsid w:val="007D6BD0"/>
    <w:rsid w:val="00814007"/>
    <w:rsid w:val="008A7B6F"/>
    <w:rsid w:val="008E23B6"/>
    <w:rsid w:val="008E5DDF"/>
    <w:rsid w:val="00986C88"/>
    <w:rsid w:val="009A4E28"/>
    <w:rsid w:val="009D41EE"/>
    <w:rsid w:val="00A06E56"/>
    <w:rsid w:val="00A16BDB"/>
    <w:rsid w:val="00A2070B"/>
    <w:rsid w:val="00A45D34"/>
    <w:rsid w:val="00A6175A"/>
    <w:rsid w:val="00A75FCB"/>
    <w:rsid w:val="00B84ACD"/>
    <w:rsid w:val="00B86308"/>
    <w:rsid w:val="00BC75AB"/>
    <w:rsid w:val="00C009C0"/>
    <w:rsid w:val="00C2274C"/>
    <w:rsid w:val="00C25B93"/>
    <w:rsid w:val="00C86A11"/>
    <w:rsid w:val="00C97BFD"/>
    <w:rsid w:val="00CC4C66"/>
    <w:rsid w:val="00D24F63"/>
    <w:rsid w:val="00D72E18"/>
    <w:rsid w:val="00DA5132"/>
    <w:rsid w:val="00E85147"/>
    <w:rsid w:val="00EE6021"/>
    <w:rsid w:val="00EF5C94"/>
    <w:rsid w:val="00F01829"/>
    <w:rsid w:val="00F453D7"/>
    <w:rsid w:val="00F74029"/>
    <w:rsid w:val="00F87704"/>
    <w:rsid w:val="00FA2166"/>
    <w:rsid w:val="00FA4E62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19D0A"/>
  <w15:docId w15:val="{DA70F0A9-0BE7-42BA-9675-4CACD91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12"/>
    <w:lsdException w:name="List Bullet 4" w:semiHidden="1" w:unhideWhenUsed="1"/>
    <w:lsdException w:name="List Bullet 5" w:semiHidden="1" w:unhideWhenUsed="1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iPriority="9" w:unhideWhenUsed="1"/>
    <w:lsdException w:name="Body Text First Indent 2" w:semiHidden="1" w:uiPriority="9" w:unhideWhenUsed="1"/>
    <w:lsdException w:name="Note Heading" w:semiHidden="1" w:unhideWhenUsed="1"/>
    <w:lsdException w:name="Body Text 2" w:semiHidden="1" w:uiPriority="9" w:unhideWhenUsed="1"/>
    <w:lsdException w:name="Body Text 3" w:semiHidden="1" w:uiPriority="9" w:unhideWhenUsed="1"/>
    <w:lsdException w:name="Body Text Indent 2" w:semiHidden="1" w:uiPriority="9" w:unhideWhenUsed="1"/>
    <w:lsdException w:name="Body Text Indent 3" w:semiHidden="1" w:uiPriority="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/>
    <w:lsdException w:name="Quote" w:uiPriority="41"/>
    <w:lsdException w:name="Intense Quote" w:uiPriority="4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/>
    <w:lsdException w:name="Intense Emphasis" w:uiPriority="28"/>
    <w:lsdException w:name="Subtle Reference" w:uiPriority="38"/>
    <w:lsdException w:name="Intense Reference" w:uiPriority="44"/>
    <w:lsdException w:name="Book Title" w:uiPriority="4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1"/>
    <w:qFormat/>
    <w:rsid w:val="00C25B93"/>
    <w:pPr>
      <w:spacing w:after="0" w:line="257" w:lineRule="auto"/>
    </w:pPr>
    <w:rPr>
      <w:rFonts w:eastAsia="Times New Roman" w:cs="Times New Roman"/>
      <w:szCs w:val="20"/>
    </w:rPr>
  </w:style>
  <w:style w:type="paragraph" w:styleId="Rubrik1">
    <w:name w:val="heading 1"/>
    <w:next w:val="Brdtext"/>
    <w:link w:val="Rubrik1Char"/>
    <w:uiPriority w:val="9"/>
    <w:qFormat/>
    <w:rsid w:val="005A0E79"/>
    <w:pPr>
      <w:keepNext/>
      <w:keepLines/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color w:val="242121"/>
      <w:sz w:val="36"/>
      <w:szCs w:val="28"/>
    </w:rPr>
  </w:style>
  <w:style w:type="paragraph" w:styleId="Rubrik2">
    <w:name w:val="heading 2"/>
    <w:next w:val="Brdtext"/>
    <w:link w:val="Rubrik2Char"/>
    <w:autoRedefine/>
    <w:uiPriority w:val="9"/>
    <w:qFormat/>
    <w:rsid w:val="005A0E79"/>
    <w:pPr>
      <w:keepNext/>
      <w:spacing w:before="380" w:after="120" w:line="240" w:lineRule="auto"/>
      <w:outlineLvl w:val="1"/>
    </w:pPr>
    <w:rPr>
      <w:rFonts w:eastAsiaTheme="majorEastAsia" w:cstheme="majorBidi"/>
      <w:b/>
      <w:bCs/>
      <w:color w:val="242121"/>
      <w:sz w:val="28"/>
      <w:szCs w:val="26"/>
    </w:rPr>
  </w:style>
  <w:style w:type="paragraph" w:styleId="Rubrik3">
    <w:name w:val="heading 3"/>
    <w:next w:val="Brdtext"/>
    <w:link w:val="Rubrik3Char"/>
    <w:autoRedefine/>
    <w:uiPriority w:val="9"/>
    <w:qFormat/>
    <w:rsid w:val="005A0E79"/>
    <w:pPr>
      <w:keepNext/>
      <w:spacing w:before="260" w:after="0" w:line="240" w:lineRule="auto"/>
      <w:outlineLvl w:val="2"/>
    </w:pPr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Rubrik4">
    <w:name w:val="heading 4"/>
    <w:next w:val="Brdtext"/>
    <w:link w:val="Rubrik4Char"/>
    <w:autoRedefine/>
    <w:uiPriority w:val="9"/>
    <w:qFormat/>
    <w:rsid w:val="00C25B93"/>
    <w:pPr>
      <w:keepNext/>
      <w:spacing w:before="260" w:after="0" w:line="260" w:lineRule="exact"/>
      <w:outlineLvl w:val="3"/>
    </w:pPr>
    <w:rPr>
      <w:rFonts w:ascii="Calibri" w:eastAsiaTheme="majorEastAsia" w:hAnsi="Calibri" w:cstheme="majorBidi"/>
      <w:b/>
      <w:bCs/>
      <w:i/>
      <w:iCs/>
      <w:szCs w:val="20"/>
    </w:rPr>
  </w:style>
  <w:style w:type="paragraph" w:styleId="Rubrik5">
    <w:name w:val="heading 5"/>
    <w:next w:val="Brdtext"/>
    <w:link w:val="Rubrik5Char"/>
    <w:uiPriority w:val="9"/>
    <w:unhideWhenUsed/>
    <w:rsid w:val="00536608"/>
    <w:pPr>
      <w:keepNext/>
      <w:spacing w:before="260" w:after="0" w:line="260" w:lineRule="exact"/>
      <w:outlineLvl w:val="4"/>
    </w:pPr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1347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64B4B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0E79"/>
    <w:rPr>
      <w:rFonts w:ascii="Calibri" w:eastAsiaTheme="majorEastAsia" w:hAnsi="Calibri" w:cstheme="majorBidi"/>
      <w:b/>
      <w:bCs/>
      <w:color w:val="24212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A0E79"/>
    <w:rPr>
      <w:rFonts w:eastAsiaTheme="majorEastAsia" w:cstheme="majorBidi"/>
      <w:b/>
      <w:bCs/>
      <w:color w:val="24212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A0E79"/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6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68FA"/>
    <w:rPr>
      <w:rFonts w:ascii="Tahoma" w:hAnsi="Tahoma" w:cs="Tahoma"/>
      <w:sz w:val="16"/>
      <w:szCs w:val="16"/>
    </w:rPr>
  </w:style>
  <w:style w:type="paragraph" w:styleId="Brdtext">
    <w:name w:val="Body Text"/>
    <w:link w:val="BrdtextChar"/>
    <w:uiPriority w:val="9"/>
    <w:qFormat/>
    <w:rsid w:val="00C25B93"/>
    <w:pPr>
      <w:spacing w:before="240" w:after="0" w:line="257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uiPriority w:val="9"/>
    <w:rsid w:val="00C25B93"/>
    <w:rPr>
      <w:rFonts w:ascii="Garamond" w:eastAsia="Times New Roman" w:hAnsi="Garamond" w:cs="Times New Roman"/>
      <w:sz w:val="24"/>
      <w:szCs w:val="20"/>
    </w:rPr>
  </w:style>
  <w:style w:type="character" w:styleId="Bokenstitel">
    <w:name w:val="Book Title"/>
    <w:basedOn w:val="Standardstycketeckensnitt"/>
    <w:uiPriority w:val="45"/>
    <w:semiHidden/>
    <w:rsid w:val="00536608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44"/>
    <w:semiHidden/>
    <w:rsid w:val="00536608"/>
    <w:rPr>
      <w:smallCaps/>
      <w:color w:val="C6905A" w:themeColor="accent2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C25B93"/>
    <w:rPr>
      <w:rFonts w:ascii="Calibri" w:eastAsiaTheme="majorEastAsia" w:hAnsi="Calibri" w:cstheme="majorBidi"/>
      <w:b/>
      <w:bCs/>
      <w:i/>
      <w:iCs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536608"/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Liststycke">
    <w:name w:val="List Paragraph"/>
    <w:basedOn w:val="Normal"/>
    <w:uiPriority w:val="29"/>
    <w:rsid w:val="00536608"/>
    <w:pPr>
      <w:ind w:left="720"/>
      <w:contextualSpacing/>
    </w:pPr>
  </w:style>
  <w:style w:type="paragraph" w:styleId="Punktlista2">
    <w:name w:val="List Bullet 2"/>
    <w:basedOn w:val="Normal"/>
    <w:uiPriority w:val="12"/>
    <w:rsid w:val="001E1F38"/>
    <w:pPr>
      <w:numPr>
        <w:ilvl w:val="1"/>
        <w:numId w:val="4"/>
      </w:numPr>
      <w:contextualSpacing/>
    </w:pPr>
  </w:style>
  <w:style w:type="paragraph" w:styleId="Punktlista4">
    <w:name w:val="List Bullet 4"/>
    <w:basedOn w:val="Normal"/>
    <w:uiPriority w:val="12"/>
    <w:rsid w:val="001E1F38"/>
    <w:pPr>
      <w:numPr>
        <w:ilvl w:val="3"/>
        <w:numId w:val="4"/>
      </w:numPr>
      <w:contextualSpacing/>
    </w:pPr>
  </w:style>
  <w:style w:type="paragraph" w:styleId="Punktlista5">
    <w:name w:val="List Bullet 5"/>
    <w:basedOn w:val="Normal"/>
    <w:uiPriority w:val="12"/>
    <w:rsid w:val="001E1F38"/>
    <w:pPr>
      <w:numPr>
        <w:ilvl w:val="4"/>
        <w:numId w:val="4"/>
      </w:numPr>
      <w:contextualSpacing/>
    </w:pPr>
  </w:style>
  <w:style w:type="paragraph" w:customStyle="1" w:styleId="Punktlista6">
    <w:name w:val="Punktlista 6"/>
    <w:basedOn w:val="Normal"/>
    <w:uiPriority w:val="12"/>
    <w:rsid w:val="001E1F38"/>
    <w:pPr>
      <w:numPr>
        <w:ilvl w:val="5"/>
        <w:numId w:val="4"/>
      </w:numPr>
    </w:pPr>
  </w:style>
  <w:style w:type="paragraph" w:customStyle="1" w:styleId="Punktlista7">
    <w:name w:val="Punktlista 7"/>
    <w:basedOn w:val="Normal"/>
    <w:uiPriority w:val="12"/>
    <w:rsid w:val="001E1F38"/>
    <w:pPr>
      <w:numPr>
        <w:ilvl w:val="6"/>
        <w:numId w:val="4"/>
      </w:numPr>
    </w:pPr>
  </w:style>
  <w:style w:type="paragraph" w:styleId="Punktlista">
    <w:name w:val="List Bullet"/>
    <w:basedOn w:val="Normal"/>
    <w:autoRedefine/>
    <w:uiPriority w:val="12"/>
    <w:qFormat/>
    <w:rsid w:val="00F01829"/>
    <w:pPr>
      <w:numPr>
        <w:numId w:val="8"/>
      </w:numPr>
      <w:contextualSpacing/>
    </w:pPr>
    <w:rPr>
      <w:rFonts w:ascii="Garamond" w:hAnsi="Garamond"/>
      <w:color w:val="242121"/>
      <w:sz w:val="24"/>
    </w:rPr>
  </w:style>
  <w:style w:type="paragraph" w:styleId="Numreradlista">
    <w:name w:val="List Number"/>
    <w:basedOn w:val="Normal"/>
    <w:autoRedefine/>
    <w:uiPriority w:val="19"/>
    <w:qFormat/>
    <w:rsid w:val="001D21E3"/>
    <w:pPr>
      <w:numPr>
        <w:numId w:val="10"/>
      </w:numPr>
      <w:contextualSpacing/>
    </w:pPr>
    <w:rPr>
      <w:rFonts w:ascii="Garamond" w:hAnsi="Garamond"/>
      <w:color w:val="242121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1347"/>
    <w:rPr>
      <w:rFonts w:asciiTheme="majorHAnsi" w:eastAsiaTheme="majorEastAsia" w:hAnsiTheme="majorHAnsi" w:cstheme="majorBidi"/>
      <w:i/>
      <w:iCs/>
      <w:color w:val="564B4B" w:themeColor="text1" w:themeTint="BF"/>
      <w:sz w:val="20"/>
      <w:szCs w:val="20"/>
    </w:rPr>
  </w:style>
  <w:style w:type="paragraph" w:styleId="Numreradlista2">
    <w:name w:val="List Number 2"/>
    <w:basedOn w:val="Normal"/>
    <w:uiPriority w:val="19"/>
    <w:rsid w:val="00311347"/>
    <w:pPr>
      <w:numPr>
        <w:ilvl w:val="1"/>
        <w:numId w:val="10"/>
      </w:numPr>
      <w:contextualSpacing/>
    </w:pPr>
  </w:style>
  <w:style w:type="paragraph" w:styleId="Numreradlista3">
    <w:name w:val="List Number 3"/>
    <w:basedOn w:val="Normal"/>
    <w:uiPriority w:val="19"/>
    <w:rsid w:val="00311347"/>
    <w:pPr>
      <w:numPr>
        <w:ilvl w:val="2"/>
        <w:numId w:val="10"/>
      </w:numPr>
      <w:contextualSpacing/>
    </w:pPr>
  </w:style>
  <w:style w:type="paragraph" w:styleId="Numreradlista4">
    <w:name w:val="List Number 4"/>
    <w:basedOn w:val="Normal"/>
    <w:uiPriority w:val="19"/>
    <w:rsid w:val="00311347"/>
    <w:pPr>
      <w:numPr>
        <w:ilvl w:val="3"/>
        <w:numId w:val="10"/>
      </w:numPr>
      <w:contextualSpacing/>
    </w:pPr>
  </w:style>
  <w:style w:type="paragraph" w:styleId="Numreradlista5">
    <w:name w:val="List Number 5"/>
    <w:basedOn w:val="Normal"/>
    <w:uiPriority w:val="19"/>
    <w:rsid w:val="00311347"/>
    <w:pPr>
      <w:numPr>
        <w:ilvl w:val="4"/>
        <w:numId w:val="10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2A1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2A10"/>
    <w:rPr>
      <w:rFonts w:eastAsia="Times New Roman" w:cs="Times New Roman"/>
      <w:szCs w:val="20"/>
    </w:rPr>
  </w:style>
  <w:style w:type="paragraph" w:styleId="Sidfot">
    <w:name w:val="footer"/>
    <w:basedOn w:val="Normal"/>
    <w:link w:val="SidfotChar"/>
    <w:uiPriority w:val="99"/>
    <w:unhideWhenUsed/>
    <w:rsid w:val="0031134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1347"/>
    <w:rPr>
      <w:rFonts w:eastAsia="Times New Roman" w:cs="Times New Roman"/>
      <w:sz w:val="20"/>
      <w:szCs w:val="20"/>
    </w:rPr>
  </w:style>
  <w:style w:type="table" w:styleId="Tabellrutnt">
    <w:name w:val="Table Grid"/>
    <w:basedOn w:val="Normaltabell"/>
    <w:uiPriority w:val="59"/>
    <w:rsid w:val="0027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46AF1"/>
    <w:rPr>
      <w:color w:val="808080"/>
    </w:rPr>
  </w:style>
  <w:style w:type="paragraph" w:customStyle="1" w:styleId="Mottagare">
    <w:name w:val="Mottagare"/>
    <w:autoRedefine/>
    <w:uiPriority w:val="21"/>
    <w:qFormat/>
    <w:rsid w:val="00FA4E62"/>
    <w:pPr>
      <w:spacing w:after="0" w:line="240" w:lineRule="auto"/>
      <w:ind w:right="5103"/>
    </w:pPr>
    <w:rPr>
      <w:rFonts w:eastAsia="Times New Roman" w:cs="Times New Roman"/>
      <w:szCs w:val="20"/>
    </w:rPr>
  </w:style>
  <w:style w:type="paragraph" w:styleId="Datum">
    <w:name w:val="Date"/>
    <w:basedOn w:val="Normal"/>
    <w:next w:val="Normal"/>
    <w:link w:val="DatumChar"/>
    <w:uiPriority w:val="99"/>
    <w:unhideWhenUsed/>
    <w:rsid w:val="00192FD0"/>
  </w:style>
  <w:style w:type="character" w:customStyle="1" w:styleId="DatumChar">
    <w:name w:val="Datum Char"/>
    <w:basedOn w:val="Standardstycketeckensnitt"/>
    <w:link w:val="Datum"/>
    <w:uiPriority w:val="99"/>
    <w:rsid w:val="00192FD0"/>
    <w:rPr>
      <w:rFonts w:eastAsia="Times New Roman" w:cs="Times New Roman"/>
      <w:szCs w:val="20"/>
    </w:rPr>
  </w:style>
  <w:style w:type="paragraph" w:customStyle="1" w:styleId="Sidfotsadress">
    <w:name w:val="Sidfotsadress"/>
    <w:basedOn w:val="Sidfot"/>
    <w:autoRedefine/>
    <w:uiPriority w:val="21"/>
    <w:qFormat/>
    <w:rsid w:val="00C25B93"/>
    <w:rPr>
      <w:sz w:val="16"/>
    </w:rPr>
  </w:style>
  <w:style w:type="character" w:styleId="Hyperlnk">
    <w:name w:val="Hyperlink"/>
    <w:basedOn w:val="Standardstycketeckensnitt"/>
    <w:uiPriority w:val="99"/>
    <w:unhideWhenUsed/>
    <w:rsid w:val="002D2741"/>
    <w:rPr>
      <w:color w:val="0563C1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4824C2"/>
    <w:pPr>
      <w:spacing w:after="0" w:line="240" w:lineRule="auto"/>
    </w:pPr>
    <w:tblPr>
      <w:tblStyleRowBandSize w:val="1"/>
      <w:tblStyleColBandSize w:val="1"/>
      <w:tblBorders>
        <w:top w:val="single" w:sz="4" w:space="0" w:color="96BFE4" w:themeColor="accent1" w:themeTint="66"/>
        <w:left w:val="single" w:sz="4" w:space="0" w:color="96BFE4" w:themeColor="accent1" w:themeTint="66"/>
        <w:bottom w:val="single" w:sz="4" w:space="0" w:color="96BFE4" w:themeColor="accent1" w:themeTint="66"/>
        <w:right w:val="single" w:sz="4" w:space="0" w:color="96BFE4" w:themeColor="accent1" w:themeTint="66"/>
        <w:insideH w:val="single" w:sz="4" w:space="0" w:color="96BFE4" w:themeColor="accent1" w:themeTint="66"/>
        <w:insideV w:val="single" w:sz="4" w:space="0" w:color="96BF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A0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A0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A393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6C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6C8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6C88"/>
    <w:rPr>
      <w:rFonts w:eastAsia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6C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6C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6C88"/>
    <w:pPr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ia.lidstrom@humlegarden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eanette.saveros@arcona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181515"/>
      </a:dk1>
      <a:lt1>
        <a:srgbClr val="F5F5EE"/>
      </a:lt1>
      <a:dk2>
        <a:srgbClr val="181515"/>
      </a:dk2>
      <a:lt2>
        <a:srgbClr val="F5F5EE"/>
      </a:lt2>
      <a:accent1>
        <a:srgbClr val="255F93"/>
      </a:accent1>
      <a:accent2>
        <a:srgbClr val="C6905A"/>
      </a:accent2>
      <a:accent3>
        <a:srgbClr val="3DA2AD"/>
      </a:accent3>
      <a:accent4>
        <a:srgbClr val="80CAD2"/>
      </a:accent4>
      <a:accent5>
        <a:srgbClr val="2A69A2"/>
      </a:accent5>
      <a:accent6>
        <a:srgbClr val="D7B28D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b9743229-fa42-4e8d-b18d-a2c21b8db8f5" ContentTypeId="0x0101001D90DD8CCB9EB9438DC1F1BEF98AE33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d062d-4068-4a36-932a-3aea0d37c197">
      <Value>51</Value>
      <Value>49</Value>
      <Value>12</Value>
      <Value>11</Value>
      <Value>27</Value>
      <Value>93</Value>
      <Value>126</Value>
      <Value>57</Value>
      <Value>159</Value>
      <Value>17</Value>
    </TaxCatchAll>
    <f1dc80095003407d8455df0a08383f23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4a9060ca-6f42-4575-81ce-f13a30d69588</TermId>
        </TermInfo>
      </Terms>
    </f1dc80095003407d8455df0a08383f23>
    <f883a3ca695642fc866542aba2bb4c84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 Hjälpmedel</TermName>
          <TermId xmlns="http://schemas.microsoft.com/office/infopath/2007/PartnerControls">485c6f40-1404-4f5f-acec-c8c229aec5f6</TermId>
        </TermInfo>
      </Terms>
    </f883a3ca695642fc866542aba2bb4c84>
    <a8f33b0cd73746cfb5a2d770606ac138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Tills vidare</TermName>
          <TermId xmlns="http://schemas.microsoft.com/office/infopath/2007/PartnerControls">8bf56aeb-d3f3-4305-bf74-e668ccd68c6f</TermId>
        </TermInfo>
      </Terms>
    </a8f33b0cd73746cfb5a2d770606ac138>
    <i0e8d116033340d9a6cd781e9777b0e6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 mall</TermName>
          <TermId xmlns="http://schemas.microsoft.com/office/infopath/2007/PartnerControls">ac5ae431-563b-4815-875f-74cb819dadcf</TermId>
        </TermInfo>
      </Terms>
    </i0e8d116033340d9a6cd781e9777b0e6>
    <oe1ef174683a4ffab75ee3118646f074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Affärprocessen</TermName>
          <TermId xmlns="http://schemas.microsoft.com/office/infopath/2007/PartnerControls">bfc4a3e2-61ea-4e3a-a34d-cd31bc8aba91</TermId>
        </TermInfo>
        <TermInfo xmlns="http://schemas.microsoft.com/office/infopath/2007/PartnerControls">
          <TermName xmlns="http://schemas.microsoft.com/office/infopath/2007/PartnerControls">Projektprocessen</TermName>
          <TermId xmlns="http://schemas.microsoft.com/office/infopath/2007/PartnerControls">7c6cb60d-65dd-43b8-87bb-f0bb3fe87806</TermId>
        </TermInfo>
        <TermInfo xmlns="http://schemas.microsoft.com/office/infopath/2007/PartnerControls">
          <TermName xmlns="http://schemas.microsoft.com/office/infopath/2007/PartnerControls">Byggprocessen</TermName>
          <TermId xmlns="http://schemas.microsoft.com/office/infopath/2007/PartnerControls">4ee2ea42-87cc-42bc-b32d-33409fdb17ff</TermId>
        </TermInfo>
        <TermInfo xmlns="http://schemas.microsoft.com/office/infopath/2007/PartnerControls">
          <TermName xmlns="http://schemas.microsoft.com/office/infopath/2007/PartnerControls">Start</TermName>
          <TermId xmlns="http://schemas.microsoft.com/office/infopath/2007/PartnerControls">9aad70bf-79b7-4f45-9181-654cf7037e23</TermId>
        </TermInfo>
      </Terms>
    </oe1ef174683a4ffab75ee3118646f074>
    <TaxKeywordTaxHTField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dokumentmall</TermName>
          <TermId xmlns="http://schemas.microsoft.com/office/infopath/2007/PartnerControls">904545aa-e893-4b93-a46e-4cc0ddd00352</TermId>
        </TermInfo>
      </Terms>
    </TaxKeywordTaxHTField>
    <_dlc_DocId xmlns="bd035765-bb84-42e1-b34b-1a561818c0d4">TE3UNXT4NRSJ-4-660</_dlc_DocId>
    <_dlc_DocIdUrl xmlns="bd035765-bb84-42e1-b34b-1a561818c0d4">
      <Url>https://portal.arcona.se/sites/pl/_layouts/15/DocIdRedir.aspx?ID=TE3UNXT4NRSJ-4-660</Url>
      <Description>TE3UNXT4NRSJ-4-660</Description>
    </_dlc_DocIdUrl>
    <axApprovalDate xmlns="82bd062d-4068-4a36-932a-3aea0d37c197">2017-02-15</axApprovalDate>
    <mfdba72f5a0e4c3fb5ebb756ed41941f xmlns="82bd062d-4068-4a36-932a-3aea0d37c197">
      <Terms xmlns="http://schemas.microsoft.com/office/infopath/2007/PartnerControls"/>
    </mfdba72f5a0e4c3fb5ebb756ed41941f>
    <axEditedBy xmlns="82bd062d-4068-4a36-932a-3aea0d37c197">
      <UserInfo>
        <DisplayName>Catherine Sallmander ARCONA</DisplayName>
        <AccountId>17</AccountId>
        <AccountType/>
      </UserInfo>
    </axEditedBy>
    <AEProjektnummer xmlns="82bd062d-4068-4a36-932a-3aea0d37c197" xsi:nil="true"/>
    <axApprovedVersion xmlns="82bd062d-4068-4a36-932a-3aea0d37c197">1.0</axApprovedVersion>
    <j4e179bbb5764fe49d5763c2b1cc4a7f xmlns="82bd062d-4068-4a36-932a-3aea0d37c197">
      <Terms xmlns="http://schemas.microsoft.com/office/infopath/2007/PartnerControls"/>
    </j4e179bbb5764fe49d5763c2b1cc4a7f>
    <axCurrentVersion xmlns="82bd062d-4068-4a36-932a-3aea0d37c197">1.0</axCurrentVersion>
    <axDocOwner xmlns="82bd062d-4068-4a36-932a-3aea0d37c197">
      <UserInfo>
        <DisplayName/>
        <AccountId xsi:nil="true"/>
        <AccountType/>
      </UserInfo>
    </axDocOwner>
    <axTemplateOwner xmlns="82bd062d-4068-4a36-932a-3aea0d37c197">
      <UserInfo>
        <DisplayName>Catherine Sallmander ARCONA</DisplayName>
        <AccountId>17</AccountId>
        <AccountType/>
      </UserInfo>
    </axTemplateOwner>
    <fe42e2309352400784f8187f48731047 xmlns="82bd062d-4068-4a36-932a-3aea0d37c197">
      <Terms xmlns="http://schemas.microsoft.com/office/infopath/2007/PartnerControls"/>
    </fe42e2309352400784f8187f48731047>
    <axApprovedBy xmlns="82bd062d-4068-4a36-932a-3aea0d37c197">
      <UserInfo>
        <DisplayName/>
        <AccountId xsi:nil="true"/>
        <AccountType/>
      </UserInfo>
    </axApprovedBy>
    <axQAdateApproval xmlns="82bd062d-4068-4a36-932a-3aea0d37c197" xsi:nil="true"/>
    <axDocID xmlns="82bd062d-4068-4a36-932a-3aea0d37c197">KOM00104</axDocID>
    <axSentToApprovalBy xmlns="82bd062d-4068-4a36-932a-3aea0d37c197">
      <UserInfo>
        <DisplayName>Catherine Sallmander ARCONA</DisplayName>
        <AccountId>17</AccountId>
        <AccountType/>
      </UserInfo>
    </axSentToApprovalBy>
    <axCreatedBy xmlns="82bd062d-4068-4a36-932a-3aea0d37c197">
      <UserInfo>
        <DisplayName>Catherine Sallmander ARCONA</DisplayName>
        <AccountId>17</AccountId>
        <AccountType/>
      </UserInfo>
    </axCreatedBy>
    <axApprovedComment xmlns="82bd062d-4068-4a36-932a-3aea0d37c197" xsi:nil="true"/>
    <d9fe7c441f4641f386ef678cd86b7cea xmlns="82bd062d-4068-4a36-932a-3aea0d37c197">
      <Terms xmlns="http://schemas.microsoft.com/office/infopath/2007/PartnerControls"/>
    </d9fe7c441f4641f386ef678cd86b7cea>
    <n4002dabf6c6410091f1fe8684d6f540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4a9060ca-6f42-4575-81ce-f13a30d69588</TermId>
        </TermInfo>
      </Terms>
    </n4002dabf6c6410091f1fe8684d6f54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CCT_PLHB" ma:contentTypeID="0x0101001D90DD8CCB9EB9438DC1F1BEF98AE3340091A022A2BE9E7A41A670D298CC70C083" ma:contentTypeVersion="104" ma:contentTypeDescription="" ma:contentTypeScope="" ma:versionID="98a15dc8fb7f923596de5328d176eae4">
  <xsd:schema xmlns:xsd="http://www.w3.org/2001/XMLSchema" xmlns:xs="http://www.w3.org/2001/XMLSchema" xmlns:p="http://schemas.microsoft.com/office/2006/metadata/properties" xmlns:ns2="82bd062d-4068-4a36-932a-3aea0d37c197" xmlns:ns3="bd035765-bb84-42e1-b34b-1a561818c0d4" targetNamespace="http://schemas.microsoft.com/office/2006/metadata/properties" ma:root="true" ma:fieldsID="a143c515efd18018fe3a9b794e1361c3" ns2:_="" ns3:_="">
    <xsd:import namespace="82bd062d-4068-4a36-932a-3aea0d37c197"/>
    <xsd:import namespace="bd035765-bb84-42e1-b34b-1a561818c0d4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f1dc80095003407d8455df0a08383f23" minOccurs="0"/>
                <xsd:element ref="ns2:TaxKeywordTaxHTField" minOccurs="0"/>
                <xsd:element ref="ns2:f883a3ca695642fc866542aba2bb4c84" minOccurs="0"/>
                <xsd:element ref="ns2:oe1ef174683a4ffab75ee3118646f074" minOccurs="0"/>
                <xsd:element ref="ns2:i0e8d116033340d9a6cd781e9777b0e6" minOccurs="0"/>
                <xsd:element ref="ns2:a8f33b0cd73746cfb5a2d770606ac138" minOccurs="0"/>
                <xsd:element ref="ns2:TaxCatchAll" minOccurs="0"/>
                <xsd:element ref="ns2:mfdba72f5a0e4c3fb5ebb756ed41941f" minOccurs="0"/>
                <xsd:element ref="ns2:AEProjektnummer" minOccurs="0"/>
                <xsd:element ref="ns2:axDocID" minOccurs="0"/>
                <xsd:element ref="ns2:axApprovedVersion" minOccurs="0"/>
                <xsd:element ref="ns2:axApprovedBy" minOccurs="0"/>
                <xsd:element ref="ns2:axApprovalDate" minOccurs="0"/>
                <xsd:element ref="ns2:axCreatedBy" minOccurs="0"/>
                <xsd:element ref="ns2:axApprovedComment" minOccurs="0"/>
                <xsd:element ref="ns2:axCurrentVersion" minOccurs="0"/>
                <xsd:element ref="ns2:axEditedBy" minOccurs="0"/>
                <xsd:element ref="ns2:axSentToApprovalBy" minOccurs="0"/>
                <xsd:element ref="ns2:axDocOwner" minOccurs="0"/>
                <xsd:element ref="ns2:axTemplateOwner" minOccurs="0"/>
                <xsd:element ref="ns2:j4e179bbb5764fe49d5763c2b1cc4a7f" minOccurs="0"/>
                <xsd:element ref="ns2:axQAdateApproval" minOccurs="0"/>
                <xsd:element ref="ns2:fe42e2309352400784f8187f48731047" minOccurs="0"/>
                <xsd:element ref="ns2:d9fe7c441f4641f386ef678cd86b7cea" minOccurs="0"/>
                <xsd:element ref="ns3:_dlc_DocId" minOccurs="0"/>
                <xsd:element ref="ns3:_dlc_DocIdUrl" minOccurs="0"/>
                <xsd:element ref="ns3:_dlc_DocIdPersistId" minOccurs="0"/>
                <xsd:element ref="ns2:n4002dabf6c6410091f1fe8684d6f54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62d-4068-4a36-932a-3aea0d37c197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f20325e1-f7d9-43ce-9c08-a01626302b40}" ma:internalName="TaxCatchAllLabel" ma:readOnly="true" ma:showField="CatchAllDataLabel" ma:web="bd035765-bb84-42e1-b34b-1a561818c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dc80095003407d8455df0a08383f23" ma:index="10" ma:taxonomy="true" ma:internalName="f1dc80095003407d8455df0a08383f23" ma:taxonomyFieldName="AERodaTraden" ma:displayName="RödaTraden" ma:default="" ma:fieldId="{f1dc8009-5003-407d-8455-df0a08383f23}" ma:taxonomyMulti="true" ma:sspId="b9743229-fa42-4e8d-b18d-a2c21b8db8f5" ma:termSetId="a5e73454-58e7-4977-8746-2727343100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Företagsnyckelord" ma:fieldId="{23f27201-bee3-471e-b2e7-b64fd8b7ca38}" ma:taxonomyMulti="true" ma:sspId="b9743229-fa42-4e8d-b18d-a2c21b8db8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883a3ca695642fc866542aba2bb4c84" ma:index="15" ma:taxonomy="true" ma:internalName="f883a3ca695642fc866542aba2bb4c84" ma:taxonomyFieldName="AEDokumentkategori" ma:displayName="Dokumentkategori" ma:default="" ma:fieldId="{f883a3ca-6956-42fc-8665-42aba2bb4c84}" ma:sspId="b9743229-fa42-4e8d-b18d-a2c21b8db8f5" ma:termSetId="485875a3-4da8-4b4c-8b24-e5c405030a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1ef174683a4ffab75ee3118646f074" ma:index="17" ma:taxonomy="true" ma:internalName="oe1ef174683a4ffab75ee3118646f074" ma:taxonomyFieldName="AEProcessteg" ma:displayName="Processteg" ma:default="" ma:fieldId="{8e1ef174-683a-4ffa-b75e-e3118646f074}" ma:taxonomyMulti="true" ma:sspId="b9743229-fa42-4e8d-b18d-a2c21b8db8f5" ma:termSetId="d1f94316-bf65-4de2-9739-008e24a7b2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e8d116033340d9a6cd781e9777b0e6" ma:index="19" ma:taxonomy="true" ma:internalName="i0e8d116033340d9a6cd781e9777b0e6" ma:taxonomyFieldName="AEDokumenttypPL" ma:displayName="Dokumenttyp PL" ma:default="" ma:fieldId="{20e8d116-0333-40d9-a6cd-781e9777b0e6}" ma:sspId="b9743229-fa42-4e8d-b18d-a2c21b8db8f5" ma:termSetId="34a9eae5-d43f-41c9-8185-bac71a819f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f33b0cd73746cfb5a2d770606ac138" ma:index="21" ma:taxonomy="true" ma:internalName="a8f33b0cd73746cfb5a2d770606ac138" ma:taxonomyFieldName="AEArkiveringstid" ma:displayName="Arkiveringstid" ma:default="51;#Tills vidare|8bf56aeb-d3f3-4305-bf74-e668ccd68c6f" ma:fieldId="{a8f33b0c-d737-46cf-b5a2-d770606ac138}" ma:sspId="b9743229-fa42-4e8d-b18d-a2c21b8db8f5" ma:termSetId="c46704a3-0253-49ac-86c6-f90b4bce3d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20325e1-f7d9-43ce-9c08-a01626302b40}" ma:internalName="TaxCatchAll" ma:showField="CatchAllData" ma:web="bd035765-bb84-42e1-b34b-1a561818c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fdba72f5a0e4c3fb5ebb756ed41941f" ma:index="23" nillable="true" ma:taxonomy="true" ma:internalName="mfdba72f5a0e4c3fb5ebb756ed41941f" ma:taxonomyFieldName="AEProjekt" ma:displayName="Projekt" ma:default="" ma:fieldId="{6fdba72f-5a0e-4c3f-b5eb-b756ed41941f}" ma:sspId="b9743229-fa42-4e8d-b18d-a2c21b8db8f5" ma:termSetId="98069231-2b44-408b-b416-9602083365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Projektnummer" ma:index="25" nillable="true" ma:displayName="Projektnummer" ma:internalName="AEProjektnummer">
      <xsd:simpleType>
        <xsd:restriction base="dms:Text">
          <xsd:maxLength value="255"/>
        </xsd:restriction>
      </xsd:simpleType>
    </xsd:element>
    <xsd:element name="axDocID" ma:index="26" nillable="true" ma:displayName="Dok ID" ma:hidden="true" ma:internalName="axDocID" ma:readOnly="false">
      <xsd:simpleType>
        <xsd:restriction base="dms:Text">
          <xsd:maxLength value="255"/>
        </xsd:restriction>
      </xsd:simpleType>
    </xsd:element>
    <xsd:element name="axApprovedVersion" ma:index="27" nillable="true" ma:displayName="Godkänd version" ma:internalName="axApprovedVersion" ma:readOnly="false">
      <xsd:simpleType>
        <xsd:restriction base="dms:Text">
          <xsd:maxLength value="255"/>
        </xsd:restriction>
      </xsd:simpleType>
    </xsd:element>
    <xsd:element name="axApprovedBy" ma:index="28" nillable="true" ma:displayName="Godkänt av" ma:hidden="true" ma:list="UserInfo" ma:SharePointGroup="0" ma:internalName="ax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ApprovalDate" ma:index="29" nillable="true" ma:displayName="Godkänt datum" ma:description="Axalon Approval Date&#10;" ma:internalName="axApprovalDate" ma:readOnly="false">
      <xsd:simpleType>
        <xsd:restriction base="dms:Text">
          <xsd:maxLength value="255"/>
        </xsd:restriction>
      </xsd:simpleType>
    </xsd:element>
    <xsd:element name="axCreatedBy" ma:index="30" nillable="true" ma:displayName="Initialt skapad av" ma:hidden="true" ma:list="UserInfo" ma:SharePointGroup="0" ma:internalName="axCrea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ApprovedComment" ma:index="31" nillable="true" ma:displayName="Kommentar av godkännare" ma:hidden="true" ma:internalName="axApprovedComment" ma:readOnly="false">
      <xsd:simpleType>
        <xsd:restriction base="dms:Text">
          <xsd:maxLength value="255"/>
        </xsd:restriction>
      </xsd:simpleType>
    </xsd:element>
    <xsd:element name="axCurrentVersion" ma:index="32" nillable="true" ma:displayName="Nuvarande version" ma:hidden="true" ma:internalName="axCurrentVersion" ma:readOnly="false">
      <xsd:simpleType>
        <xsd:restriction base="dms:Text">
          <xsd:maxLength value="255"/>
        </xsd:restriction>
      </xsd:simpleType>
    </xsd:element>
    <xsd:element name="axEditedBy" ma:index="33" nillable="true" ma:displayName="Redigerad av" ma:hidden="true" ma:list="UserInfo" ma:SharePointGroup="0" ma:internalName="axEdi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SentToApprovalBy" ma:index="34" nillable="true" ma:displayName="Skickad för godkännande av" ma:hidden="true" ma:list="UserInfo" ma:SharePointGroup="0" ma:internalName="axSentTo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DocOwner" ma:index="35" nillable="true" ma:displayName="Dokumentägare" ma:list="UserInfo" ma:SharePointGroup="0" ma:internalName="axDoc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TemplateOwner" ma:index="36" nillable="true" ma:displayName="Mallägare" ma:hidden="true" ma:list="UserInfo" ma:SharePointGroup="0" ma:internalName="axTemplat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4e179bbb5764fe49d5763c2b1cc4a7f" ma:index="37" nillable="true" ma:taxonomy="true" ma:internalName="j4e179bbb5764fe49d5763c2b1cc4a7f" ma:taxonomyFieldName="AEAktivitet" ma:displayName="Aktivitet" ma:default="" ma:fieldId="{34e179bb-b576-4fe4-9d57-63c2b1cc4a7f}" ma:sspId="b9743229-fa42-4e8d-b18d-a2c21b8db8f5" ma:termSetId="3b2cc2d0-bbdd-40f1-ac69-f340ab479c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xQAdateApproval" ma:index="39" nillable="true" ma:displayName="Datum för QA-godkännande" ma:internalName="axQAdateApproval">
      <xsd:simpleType>
        <xsd:restriction base="dms:Text">
          <xsd:maxLength value="255"/>
        </xsd:restriction>
      </xsd:simpleType>
    </xsd:element>
    <xsd:element name="fe42e2309352400784f8187f48731047" ma:index="40" nillable="true" ma:taxonomy="true" ma:internalName="fe42e2309352400784f8187f48731047" ma:taxonomyFieldName="Projektnamn_x002e_" ma:displayName="Projektnamn." ma:default="" ma:fieldId="{fe42e230-9352-4007-84f8-187f48731047}" ma:sspId="b9743229-fa42-4e8d-b18d-a2c21b8db8f5" ma:termSetId="b13de576-eec2-4861-a518-ca8936fc18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fe7c441f4641f386ef678cd86b7cea" ma:index="42" nillable="true" ma:taxonomy="true" ma:internalName="d9fe7c441f4641f386ef678cd86b7cea" ma:taxonomyFieldName="AEProjektnr" ma:displayName="Projektnr" ma:default="" ma:fieldId="{d9fe7c44-1f46-41f3-86ef-678cd86b7cea}" ma:sspId="b9743229-fa42-4e8d-b18d-a2c21b8db8f5" ma:termSetId="299cdb49-87e2-443c-9a51-0d314e4518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002dabf6c6410091f1fe8684d6f540" ma:index="47" nillable="true" ma:taxonomy="true" ma:internalName="n4002dabf6c6410091f1fe8684d6f540" ma:taxonomyFieldName="AEKunskapsomr_x00e5_de" ma:displayName="Röda Tråden." ma:default="" ma:fieldId="{74002dab-f6c6-4100-91f1-fe8684d6f540}" ma:sspId="b9743229-fa42-4e8d-b18d-a2c21b8db8f5" ma:termSetId="a5e73454-58e7-4977-8746-2727343100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35765-bb84-42e1-b34b-1a561818c0d4" elementFormDefault="qualified">
    <xsd:import namespace="http://schemas.microsoft.com/office/2006/documentManagement/types"/>
    <xsd:import namespace="http://schemas.microsoft.com/office/infopath/2007/PartnerControls"/>
    <xsd:element name="_dlc_DocId" ma:index="4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1" ma:displayName="Rubrik"/>
        <xsd:element ref="dc:subject" minOccurs="0" maxOccurs="1"/>
        <xsd:element ref="dc:description" minOccurs="0" maxOccurs="1" ma:index="7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4BE97-FCC4-4007-B390-FD374FC96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EC21E-AE3E-44A8-B117-294B88BD69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49CF40-E099-446A-9DC9-576C4A8A77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6814A3C-4303-49FC-9CAC-FEE4444CCD38}">
  <ds:schemaRefs>
    <ds:schemaRef ds:uri="bd035765-bb84-42e1-b34b-1a561818c0d4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2bd062d-4068-4a36-932a-3aea0d37c197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93CAEAF-DB24-493C-85FE-003A88DCA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d062d-4068-4a36-932a-3aea0d37c197"/>
    <ds:schemaRef ds:uri="bd035765-bb84-42e1-b34b-1a561818c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F5684B10</Template>
  <TotalTime>172</TotalTime>
  <Pages>1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creator>Catherine Sallmander ARCONA</dc:creator>
  <cp:keywords>dokumentmall</cp:keywords>
  <dc:description/>
  <cp:lastModifiedBy>Catherine Sallmander ARCONA</cp:lastModifiedBy>
  <cp:revision>3</cp:revision>
  <dcterms:created xsi:type="dcterms:W3CDTF">2017-07-05T07:49:00Z</dcterms:created>
  <dcterms:modified xsi:type="dcterms:W3CDTF">2017-07-05T13:14:00Z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0x0101001D90DD8CCB9EB9438DC1F1BEF98AE3340091A022A2BE9E7A41A670D298CC70C083</vt:lpwstr>
  </property>
  <property fmtid="{D5CDD505-2E9C-101B-9397-08002B2CF9AE}" pid="3" name="_dlc_DocIdItemGuid">
    <vt:lpwstr>c77e826f-1d37-44cc-97cb-005712fe9e72</vt:lpwstr>
  </property>
  <property fmtid="{D5CDD505-2E9C-101B-9397-08002B2CF9AE}" pid="4" name="TaxKeyword">
    <vt:lpwstr>126;#dokumentmall|904545aa-e893-4b93-a46e-4cc0ddd00352</vt:lpwstr>
  </property>
  <property fmtid="{D5CDD505-2E9C-101B-9397-08002B2CF9AE}" pid="5" name="AEDokumenttypPL">
    <vt:lpwstr>49;#Administrativ mall|ac5ae431-563b-4815-875f-74cb819dadcf</vt:lpwstr>
  </property>
  <property fmtid="{D5CDD505-2E9C-101B-9397-08002B2CF9AE}" pid="6" name="AEProcessteg">
    <vt:lpwstr>27;#Affärprocessen|bfc4a3e2-61ea-4e3a-a34d-cd31bc8aba91;#11;#Projektprocessen|7c6cb60d-65dd-43b8-87bb-f0bb3fe87806;#93;#Byggprocessen|4ee2ea42-87cc-42bc-b32d-33409fdb17ff;#57;#Start|9aad70bf-79b7-4f45-9181-654cf7037e23</vt:lpwstr>
  </property>
  <property fmtid="{D5CDD505-2E9C-101B-9397-08002B2CF9AE}" pid="7" name="AEArkiveringstid">
    <vt:lpwstr>51;#Tills vidare|8bf56aeb-d3f3-4305-bf74-e668ccd68c6f</vt:lpwstr>
  </property>
  <property fmtid="{D5CDD505-2E9C-101B-9397-08002B2CF9AE}" pid="8" name="AEDokumentkategori">
    <vt:lpwstr>17;#4. Hjälpmedel|485c6f40-1404-4f5f-acec-c8c229aec5f6</vt:lpwstr>
  </property>
  <property fmtid="{D5CDD505-2E9C-101B-9397-08002B2CF9AE}" pid="9" name="AERodaTraden">
    <vt:lpwstr>12;#Kommunikation|4a9060ca-6f42-4575-81ce-f13a30d69588</vt:lpwstr>
  </property>
  <property fmtid="{D5CDD505-2E9C-101B-9397-08002B2CF9AE}" pid="10" name="AEAktivitet">
    <vt:lpwstr/>
  </property>
  <property fmtid="{D5CDD505-2E9C-101B-9397-08002B2CF9AE}" pid="11" name="AEProjektnr">
    <vt:lpwstr/>
  </property>
  <property fmtid="{D5CDD505-2E9C-101B-9397-08002B2CF9AE}" pid="12" name="AEProjekt">
    <vt:lpwstr/>
  </property>
  <property fmtid="{D5CDD505-2E9C-101B-9397-08002B2CF9AE}" pid="13" name="Projektnamn.">
    <vt:lpwstr/>
  </property>
  <property fmtid="{D5CDD505-2E9C-101B-9397-08002B2CF9AE}" pid="14" name="AEIntressent">
    <vt:lpwstr/>
  </property>
  <property fmtid="{D5CDD505-2E9C-101B-9397-08002B2CF9AE}" pid="15" name="AEKunskapsområde">
    <vt:lpwstr>12;#Kommunikation|4a9060ca-6f42-4575-81ce-f13a30d69588</vt:lpwstr>
  </property>
  <property fmtid="{D5CDD505-2E9C-101B-9397-08002B2CF9AE}" pid="16" name="i2ea84cd4c6544648223a8affe037c24">
    <vt:lpwstr>Mall|6bad8951-bd23-4a04-9f50-4f22c773400f</vt:lpwstr>
  </property>
  <property fmtid="{D5CDD505-2E9C-101B-9397-08002B2CF9AE}" pid="17" name="ld67fc75203d48328f8bb70d09b86165">
    <vt:lpwstr/>
  </property>
  <property fmtid="{D5CDD505-2E9C-101B-9397-08002B2CF9AE}" pid="18" name="n4002dabf6c6410091f1fe8684d6f540">
    <vt:lpwstr>Kommunikation|4a9060ca-6f42-4575-81ce-f13a30d69588</vt:lpwstr>
  </property>
  <property fmtid="{D5CDD505-2E9C-101B-9397-08002B2CF9AE}" pid="19" name="AEDokumenttypProjekt">
    <vt:lpwstr>159;#Mall|6bad8951-bd23-4a04-9f50-4f22c773400f</vt:lpwstr>
  </property>
</Properties>
</file>