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3DEB" w:rsidRPr="00A412C7" w:rsidRDefault="006B700D" w:rsidP="00773DEB">
      <w:pPr>
        <w:spacing w:before="100" w:beforeAutospacing="1" w:after="100" w:afterAutospacing="1" w:line="240" w:lineRule="auto"/>
        <w:rPr>
          <w:rFonts w:cs="Arial"/>
          <w:b/>
          <w:color w:val="222222"/>
          <w:sz w:val="32"/>
          <w:szCs w:val="32"/>
          <w:lang w:val="en-US"/>
        </w:rPr>
      </w:pPr>
      <w:r w:rsidRPr="00A412C7">
        <w:rPr>
          <w:rFonts w:cs="Arial"/>
          <w:b/>
          <w:color w:val="222222"/>
          <w:sz w:val="32"/>
          <w:szCs w:val="32"/>
          <w:lang w:val="en-US"/>
        </w:rPr>
        <w:t>Press</w:t>
      </w:r>
      <w:r w:rsidR="00691A88" w:rsidRPr="00A412C7">
        <w:rPr>
          <w:rFonts w:cs="Arial"/>
          <w:b/>
          <w:color w:val="222222"/>
          <w:sz w:val="32"/>
          <w:szCs w:val="32"/>
          <w:lang w:val="en-US"/>
        </w:rPr>
        <w:t xml:space="preserve"> release</w:t>
      </w:r>
    </w:p>
    <w:p w:rsidR="00773DEB" w:rsidRPr="00A412C7" w:rsidRDefault="00691A88" w:rsidP="00773DEB">
      <w:pPr>
        <w:spacing w:before="100" w:beforeAutospacing="1" w:after="100" w:afterAutospacing="1" w:line="240" w:lineRule="auto"/>
        <w:jc w:val="right"/>
        <w:rPr>
          <w:rFonts w:cs="Arial"/>
          <w:color w:val="222222"/>
          <w:szCs w:val="20"/>
          <w:lang w:val="en-US"/>
        </w:rPr>
      </w:pPr>
      <w:r w:rsidRPr="00A412C7">
        <w:rPr>
          <w:rFonts w:cs="Arial"/>
          <w:color w:val="222222"/>
          <w:szCs w:val="20"/>
          <w:lang w:val="en-US"/>
        </w:rPr>
        <w:t>Gothenburg</w:t>
      </w:r>
      <w:r w:rsidR="002943E1" w:rsidRPr="00A412C7">
        <w:rPr>
          <w:rFonts w:cs="Arial"/>
          <w:color w:val="222222"/>
          <w:szCs w:val="20"/>
          <w:lang w:val="en-US"/>
        </w:rPr>
        <w:t>,</w:t>
      </w:r>
      <w:r w:rsidR="00865CDB" w:rsidRPr="00A412C7">
        <w:rPr>
          <w:rFonts w:cs="Arial"/>
          <w:color w:val="222222"/>
          <w:szCs w:val="20"/>
          <w:lang w:val="en-US"/>
        </w:rPr>
        <w:t xml:space="preserve"> </w:t>
      </w:r>
      <w:r w:rsidRPr="00A412C7">
        <w:rPr>
          <w:rFonts w:cs="Arial"/>
          <w:color w:val="222222"/>
          <w:szCs w:val="20"/>
          <w:lang w:val="en-US"/>
        </w:rPr>
        <w:t>D</w:t>
      </w:r>
      <w:r w:rsidR="00865CDB" w:rsidRPr="00A412C7">
        <w:rPr>
          <w:rFonts w:cs="Arial"/>
          <w:color w:val="222222"/>
          <w:szCs w:val="20"/>
          <w:lang w:val="en-US"/>
        </w:rPr>
        <w:t>ecember</w:t>
      </w:r>
      <w:r w:rsidRPr="00A412C7">
        <w:rPr>
          <w:rFonts w:cs="Arial"/>
          <w:color w:val="222222"/>
          <w:szCs w:val="20"/>
          <w:lang w:val="en-US"/>
        </w:rPr>
        <w:t xml:space="preserve"> 14, </w:t>
      </w:r>
      <w:r w:rsidR="00773DEB" w:rsidRPr="00A412C7">
        <w:rPr>
          <w:rFonts w:cs="Arial"/>
          <w:color w:val="222222"/>
          <w:szCs w:val="20"/>
          <w:lang w:val="en-US"/>
        </w:rPr>
        <w:t>2015</w:t>
      </w:r>
      <w:r w:rsidR="00FF193F" w:rsidRPr="00A412C7">
        <w:rPr>
          <w:rFonts w:cs="Arial"/>
          <w:color w:val="222222"/>
          <w:szCs w:val="20"/>
          <w:lang w:val="en-US"/>
        </w:rPr>
        <w:br/>
      </w:r>
    </w:p>
    <w:p w:rsidR="00865CDB" w:rsidRPr="00A412C7" w:rsidRDefault="00FF193F" w:rsidP="00865CDB">
      <w:pPr>
        <w:spacing w:after="120"/>
        <w:rPr>
          <w:b/>
          <w:lang w:val="en-US"/>
        </w:rPr>
      </w:pPr>
      <w:r w:rsidRPr="00A412C7">
        <w:rPr>
          <w:b/>
          <w:noProof/>
          <w:lang w:val="en-US" w:eastAsia="sv-SE"/>
        </w:rPr>
        <w:drawing>
          <wp:anchor distT="0" distB="0" distL="114300" distR="114300" simplePos="0" relativeHeight="251658240" behindDoc="0" locked="0" layoutInCell="1" allowOverlap="1">
            <wp:simplePos x="0" y="0"/>
            <wp:positionH relativeFrom="column">
              <wp:posOffset>3810</wp:posOffset>
            </wp:positionH>
            <wp:positionV relativeFrom="paragraph">
              <wp:posOffset>1270</wp:posOffset>
            </wp:positionV>
            <wp:extent cx="1440000" cy="1920000"/>
            <wp:effectExtent l="0" t="0" r="8255" b="4445"/>
            <wp:wrapSquare wrapText="bothSides"/>
            <wp:docPr id="3" name="Bildobjekt 3" descr="C:\Users\tgkadep\Documents\_MARKETING\Marketing Planning\2015\PR_2015\Stealth\Photos www\Thomas Concrete Group_Stealth 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gkadep\Documents\_MARKETING\Marketing Planning\2015\PR_2015\Stealth\Photos www\Thomas Concrete Group_Stealth 12.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40000" cy="1920000"/>
                    </a:xfrm>
                    <a:prstGeom prst="rect">
                      <a:avLst/>
                    </a:prstGeom>
                    <a:noFill/>
                    <a:ln>
                      <a:noFill/>
                    </a:ln>
                  </pic:spPr>
                </pic:pic>
              </a:graphicData>
            </a:graphic>
          </wp:anchor>
        </w:drawing>
      </w:r>
      <w:r w:rsidR="00865CDB" w:rsidRPr="00A412C7">
        <w:rPr>
          <w:b/>
          <w:lang w:val="en-US"/>
        </w:rPr>
        <w:t xml:space="preserve"> Thomas Concrete Group </w:t>
      </w:r>
      <w:r w:rsidR="00691A88" w:rsidRPr="00A412C7">
        <w:rPr>
          <w:b/>
          <w:lang w:val="en-US"/>
        </w:rPr>
        <w:t>delivered</w:t>
      </w:r>
    </w:p>
    <w:p w:rsidR="00865CDB" w:rsidRPr="00A412C7" w:rsidRDefault="00691A88" w:rsidP="00691A88">
      <w:pPr>
        <w:spacing w:before="100" w:beforeAutospacing="1" w:after="100" w:afterAutospacing="1" w:line="240" w:lineRule="auto"/>
        <w:rPr>
          <w:b/>
          <w:szCs w:val="24"/>
          <w:lang w:val="en-US"/>
        </w:rPr>
      </w:pPr>
      <w:r w:rsidRPr="00A412C7">
        <w:rPr>
          <w:rFonts w:cs="Arial"/>
          <w:b/>
          <w:color w:val="222222"/>
          <w:sz w:val="32"/>
          <w:szCs w:val="32"/>
          <w:lang w:val="en-US"/>
        </w:rPr>
        <w:t xml:space="preserve">Monolithic Sculpture in </w:t>
      </w:r>
      <w:r w:rsidRPr="00A412C7">
        <w:rPr>
          <w:rFonts w:cs="Arial"/>
          <w:b/>
          <w:color w:val="222222"/>
          <w:sz w:val="32"/>
          <w:szCs w:val="32"/>
          <w:lang w:val="en-US"/>
        </w:rPr>
        <w:t xml:space="preserve">Concrete </w:t>
      </w:r>
      <w:r w:rsidRPr="00A412C7">
        <w:rPr>
          <w:rFonts w:cs="Arial"/>
          <w:b/>
          <w:color w:val="222222"/>
          <w:sz w:val="32"/>
          <w:szCs w:val="32"/>
          <w:lang w:val="en-US"/>
        </w:rPr>
        <w:br/>
      </w:r>
      <w:r w:rsidRPr="00A412C7">
        <w:rPr>
          <w:rFonts w:cs="Arial"/>
          <w:b/>
          <w:color w:val="222222"/>
          <w:sz w:val="32"/>
          <w:szCs w:val="32"/>
          <w:lang w:val="en-US"/>
        </w:rPr>
        <w:t>Looks like Steel</w:t>
      </w:r>
      <w:r w:rsidRPr="00A412C7">
        <w:rPr>
          <w:rFonts w:cs="Arial"/>
          <w:b/>
          <w:color w:val="222222"/>
          <w:sz w:val="32"/>
          <w:szCs w:val="32"/>
          <w:lang w:val="en-US"/>
        </w:rPr>
        <w:br/>
      </w:r>
      <w:r w:rsidR="00773DEB" w:rsidRPr="00A412C7">
        <w:rPr>
          <w:rFonts w:ascii="Arial" w:hAnsi="Arial" w:cs="Arial"/>
          <w:color w:val="222222"/>
          <w:lang w:val="en-US"/>
        </w:rPr>
        <w:br/>
      </w:r>
      <w:r w:rsidRPr="00A412C7">
        <w:rPr>
          <w:b/>
          <w:szCs w:val="24"/>
          <w:lang w:val="en-US"/>
        </w:rPr>
        <w:t>The 11-meter high sculpture called Stealth, with its sharp edges, shiny surfaces and twisted forms gleams as if it is made of steel. But looks deceive, because it’s composed of black concrete. The sculpture stands in downtown Atlanta in the United States, and is made from a special concrete developed by the Swedish family owned company, Thomas Concrete Group.</w:t>
      </w:r>
    </w:p>
    <w:p w:rsidR="00865CDB" w:rsidRPr="00A412C7" w:rsidRDefault="00691A88" w:rsidP="00865CDB">
      <w:pPr>
        <w:spacing w:after="120" w:line="240" w:lineRule="auto"/>
        <w:rPr>
          <w:rFonts w:cs="Arial"/>
          <w:lang w:val="en-US"/>
        </w:rPr>
      </w:pPr>
      <w:r w:rsidRPr="00A412C7">
        <w:rPr>
          <w:rFonts w:cs="Arial"/>
          <w:lang w:val="en-US"/>
        </w:rPr>
        <w:t>The artist's goal was to create an urban portal symbolizing the changing cityscape around Atlanta’s Midtown Arts Center. The result is a jet-black, polished monolithic concrete sculpture, defined by stunning curved forms.</w:t>
      </w:r>
    </w:p>
    <w:p w:rsidR="00691A88" w:rsidRPr="00A412C7" w:rsidRDefault="00691A88" w:rsidP="00865CDB">
      <w:pPr>
        <w:spacing w:after="120" w:line="240" w:lineRule="auto"/>
        <w:rPr>
          <w:rFonts w:cs="Arial"/>
          <w:lang w:val="en-US"/>
        </w:rPr>
      </w:pPr>
      <w:r w:rsidRPr="00A412C7">
        <w:rPr>
          <w:rFonts w:cs="Arial"/>
          <w:lang w:val="en-US"/>
        </w:rPr>
        <w:t>Work on the project began more than two years ago, led by artist and architect Tristan Al-Haddad, the owner and creative force of Formation Studios, and also Assistant Professor at the Georgia Institute of Technology’s School of Architecture in Atlanta. Al-Haddad, assisted by 11 colleagues at Formation Studios, first created a 3D model, and then constructed the complex formwork in which the sculpture would be cast.</w:t>
      </w:r>
    </w:p>
    <w:p w:rsidR="00691A88" w:rsidRPr="00A412C7" w:rsidRDefault="00691A88" w:rsidP="00865CDB">
      <w:pPr>
        <w:spacing w:after="120" w:line="240" w:lineRule="auto"/>
        <w:rPr>
          <w:rFonts w:cs="Arial"/>
          <w:lang w:val="en-US"/>
        </w:rPr>
      </w:pPr>
      <w:r w:rsidRPr="00A412C7">
        <w:rPr>
          <w:rFonts w:cs="Arial"/>
          <w:lang w:val="en-US"/>
        </w:rPr>
        <w:t>Recently inaugurated, Stealth weighs almost 100 tons and is made of 40 cubic meters of concrete and eight tons of steel reinforcing bars. The casting process was a challenge. Each reinforcing bar had to be cut by hand, then bent and placed in position with extreme precision.</w:t>
      </w:r>
    </w:p>
    <w:p w:rsidR="00691A88" w:rsidRPr="00A412C7" w:rsidRDefault="00691A88" w:rsidP="00865CDB">
      <w:pPr>
        <w:spacing w:after="120" w:line="240" w:lineRule="auto"/>
        <w:rPr>
          <w:rFonts w:cs="Arial"/>
          <w:lang w:val="en-US"/>
        </w:rPr>
      </w:pPr>
      <w:r w:rsidRPr="00A412C7">
        <w:rPr>
          <w:rFonts w:cs="Arial"/>
          <w:lang w:val="en-US"/>
        </w:rPr>
        <w:t>The special purpose concrete from Thomas Concrete Group was poured successively into each section of the formwork. The concrete had to have high strength and meet stringent design requirements, while having the ability to flow into the sharply angled shapes of the structure.  It also had to be highly resistant to cracking over time.</w:t>
      </w:r>
    </w:p>
    <w:p w:rsidR="00691A88" w:rsidRPr="00A412C7" w:rsidRDefault="00691A88" w:rsidP="00865CDB">
      <w:pPr>
        <w:spacing w:after="120" w:line="240" w:lineRule="auto"/>
        <w:rPr>
          <w:rFonts w:cs="Arial"/>
          <w:lang w:val="en-US"/>
        </w:rPr>
      </w:pPr>
      <w:r w:rsidRPr="00A412C7">
        <w:rPr>
          <w:rFonts w:cs="Arial"/>
          <w:lang w:val="en-US"/>
        </w:rPr>
        <w:t>Experts at Thomas Concrete Group were able to meet Stealth’s design requirements by developing a concrete based on black sand from a special granite rock, with iron oxide and carbon pigments and synthetic macro fiber reinforcement. This exclusive mix gives Stealth its deep black color. After casting, the sculpture was diamond-honed to remove any imperfections, and each part was wet polished to obtain the sheer, gloss finish in blue-black.</w:t>
      </w:r>
    </w:p>
    <w:p w:rsidR="00691A88" w:rsidRPr="00A412C7" w:rsidRDefault="00691A88" w:rsidP="00691A88">
      <w:pPr>
        <w:spacing w:after="120" w:line="240" w:lineRule="auto"/>
        <w:rPr>
          <w:rFonts w:cs="Arial"/>
          <w:lang w:val="en-US"/>
        </w:rPr>
      </w:pPr>
      <w:r w:rsidRPr="00A412C7">
        <w:rPr>
          <w:rFonts w:cs="Arial"/>
          <w:lang w:val="en-US"/>
        </w:rPr>
        <w:t>"We worked for months to create the high-performance concrete product that met the requirements of such a visually appealing design,” says Hans Karlander, President and CEO of Thomas Concrete Group AB. “It took several different recipe and material combinations to achieve the desired appearance and performance.”</w:t>
      </w:r>
    </w:p>
    <w:p w:rsidR="00691A88" w:rsidRPr="00A412C7" w:rsidRDefault="00691A88" w:rsidP="00691A88">
      <w:pPr>
        <w:spacing w:after="120" w:line="240" w:lineRule="auto"/>
        <w:rPr>
          <w:rFonts w:cs="Calibri"/>
          <w:color w:val="000000"/>
          <w:szCs w:val="24"/>
          <w:u w:val="single"/>
          <w:lang w:val="en-US"/>
        </w:rPr>
      </w:pPr>
      <w:r w:rsidRPr="00A412C7">
        <w:rPr>
          <w:rFonts w:cs="Arial"/>
          <w:lang w:val="en-US"/>
        </w:rPr>
        <w:t>Thomas Concrete Group’s headquarters and development center are located in Gothenburg, Sweden. The Group is engaged in manufacturing concrete products in Sweden, Germany, Poland and USA.</w:t>
      </w:r>
      <w:r w:rsidR="00773DEB" w:rsidRPr="00A412C7">
        <w:rPr>
          <w:rFonts w:cs="Arial"/>
          <w:color w:val="222222"/>
          <w:lang w:val="en-US"/>
        </w:rPr>
        <w:br/>
      </w:r>
      <w:r w:rsidR="00FF193F" w:rsidRPr="00A412C7">
        <w:rPr>
          <w:rFonts w:cs="Calibri"/>
          <w:color w:val="000000"/>
          <w:szCs w:val="24"/>
          <w:u w:val="single"/>
          <w:lang w:val="en-US"/>
        </w:rPr>
        <w:br/>
      </w:r>
      <w:r w:rsidR="00FF193F" w:rsidRPr="00A412C7">
        <w:rPr>
          <w:rFonts w:cs="Calibri"/>
          <w:color w:val="000000"/>
          <w:szCs w:val="24"/>
          <w:u w:val="single"/>
          <w:lang w:val="en-US"/>
        </w:rPr>
        <w:br/>
      </w:r>
      <w:r w:rsidRPr="00A412C7">
        <w:rPr>
          <w:rFonts w:cs="Calibri"/>
          <w:color w:val="000000"/>
          <w:szCs w:val="24"/>
          <w:u w:val="single"/>
          <w:lang w:val="en-US"/>
        </w:rPr>
        <w:t>For more information contact:</w:t>
      </w:r>
    </w:p>
    <w:p w:rsidR="00691A88" w:rsidRPr="00A412C7" w:rsidRDefault="00691A88" w:rsidP="00691A88">
      <w:pPr>
        <w:spacing w:after="120" w:line="240" w:lineRule="auto"/>
        <w:rPr>
          <w:rFonts w:cs="Calibri"/>
          <w:color w:val="000000"/>
          <w:szCs w:val="24"/>
          <w:lang w:val="en-US"/>
        </w:rPr>
      </w:pPr>
      <w:r w:rsidRPr="00A412C7">
        <w:rPr>
          <w:rFonts w:cs="Calibri"/>
          <w:color w:val="000000"/>
          <w:szCs w:val="24"/>
          <w:lang w:val="en-US"/>
        </w:rPr>
        <w:t>Hans Karlander, President and CEO Thomas Concrete Gr</w:t>
      </w:r>
      <w:r w:rsidRPr="00A412C7">
        <w:rPr>
          <w:rFonts w:cs="Calibri"/>
          <w:color w:val="000000"/>
          <w:szCs w:val="24"/>
          <w:lang w:val="en-US"/>
        </w:rPr>
        <w:t>oup AB</w:t>
      </w:r>
      <w:r w:rsidRPr="00A412C7">
        <w:rPr>
          <w:rFonts w:cs="Calibri"/>
          <w:color w:val="000000"/>
          <w:szCs w:val="24"/>
          <w:lang w:val="en-US"/>
        </w:rPr>
        <w:br/>
      </w:r>
      <w:r w:rsidRPr="00A412C7">
        <w:rPr>
          <w:rFonts w:cs="Calibri"/>
          <w:color w:val="000000"/>
          <w:szCs w:val="24"/>
          <w:lang w:val="en-US"/>
        </w:rPr>
        <w:t xml:space="preserve">Email: </w:t>
      </w:r>
      <w:r w:rsidR="00A412C7" w:rsidRPr="00A412C7">
        <w:rPr>
          <w:rFonts w:cs="Calibri"/>
          <w:color w:val="000000"/>
          <w:szCs w:val="24"/>
          <w:lang w:val="en-US"/>
        </w:rPr>
        <w:t>hans.karlander@thomasconcretegroup.com</w:t>
      </w:r>
      <w:r w:rsidR="00A412C7">
        <w:rPr>
          <w:rFonts w:cs="Calibri"/>
          <w:color w:val="000000"/>
          <w:szCs w:val="24"/>
          <w:lang w:val="en-US"/>
        </w:rPr>
        <w:br/>
      </w:r>
      <w:r w:rsidRPr="00A412C7">
        <w:rPr>
          <w:rFonts w:cs="Calibri"/>
          <w:color w:val="000000"/>
          <w:szCs w:val="24"/>
          <w:lang w:val="en-US"/>
        </w:rPr>
        <w:t>Phone: +46 10 450 50 00</w:t>
      </w:r>
    </w:p>
    <w:p w:rsidR="006E65EB" w:rsidRPr="00A412C7" w:rsidRDefault="00691A88" w:rsidP="006E65EB">
      <w:pPr>
        <w:autoSpaceDE w:val="0"/>
        <w:autoSpaceDN w:val="0"/>
        <w:adjustRightInd w:val="0"/>
        <w:spacing w:line="276" w:lineRule="auto"/>
        <w:rPr>
          <w:rFonts w:cs="Calibri"/>
          <w:b/>
          <w:szCs w:val="24"/>
          <w:lang w:val="en-US"/>
        </w:rPr>
      </w:pPr>
      <w:bookmarkStart w:id="0" w:name="_GoBack"/>
      <w:bookmarkEnd w:id="0"/>
      <w:r w:rsidRPr="00A412C7">
        <w:rPr>
          <w:rFonts w:cs="Calibri"/>
          <w:color w:val="000000"/>
          <w:szCs w:val="24"/>
          <w:lang w:val="en-US"/>
        </w:rPr>
        <w:lastRenderedPageBreak/>
        <w:t>High resolution photos can be downloaded here:</w:t>
      </w:r>
      <w:r w:rsidRPr="00A412C7">
        <w:rPr>
          <w:rFonts w:cs="Calibri"/>
          <w:color w:val="000000"/>
          <w:szCs w:val="24"/>
          <w:lang w:val="en-US"/>
        </w:rPr>
        <w:br/>
      </w:r>
      <w:hyperlink r:id="rId9" w:history="1">
        <w:r w:rsidR="006E65EB" w:rsidRPr="00A412C7">
          <w:rPr>
            <w:rStyle w:val="Hyperlnk"/>
            <w:rFonts w:cs="Calibri"/>
            <w:color w:val="auto"/>
            <w:szCs w:val="24"/>
            <w:lang w:val="en-US"/>
          </w:rPr>
          <w:t>http://www.thomasconcretegroup.com/en/newsroom/image-bank</w:t>
        </w:r>
      </w:hyperlink>
      <w:r w:rsidR="006E65EB" w:rsidRPr="00A412C7">
        <w:rPr>
          <w:rFonts w:cs="Calibri"/>
          <w:b/>
          <w:szCs w:val="24"/>
          <w:lang w:val="en-US"/>
        </w:rPr>
        <w:t xml:space="preserve"> </w:t>
      </w:r>
      <w:r w:rsidR="00FF193F" w:rsidRPr="00A412C7">
        <w:rPr>
          <w:rFonts w:cs="Calibri"/>
          <w:b/>
          <w:szCs w:val="24"/>
          <w:lang w:val="en-US"/>
        </w:rPr>
        <w:br/>
      </w:r>
    </w:p>
    <w:p w:rsidR="00691A88" w:rsidRPr="00A412C7" w:rsidRDefault="00691A88" w:rsidP="00691A88">
      <w:pPr>
        <w:autoSpaceDE w:val="0"/>
        <w:autoSpaceDN w:val="0"/>
        <w:adjustRightInd w:val="0"/>
        <w:spacing w:line="240" w:lineRule="auto"/>
        <w:rPr>
          <w:rFonts w:cs="Calibri-BoldItalic"/>
          <w:b/>
          <w:bCs/>
          <w:i/>
          <w:iCs/>
          <w:color w:val="000000"/>
          <w:lang w:val="en-US"/>
        </w:rPr>
      </w:pPr>
      <w:r w:rsidRPr="00A412C7">
        <w:rPr>
          <w:rFonts w:cs="Calibri-BoldItalic"/>
          <w:b/>
          <w:bCs/>
          <w:i/>
          <w:iCs/>
          <w:color w:val="000000"/>
          <w:lang w:val="en-US"/>
        </w:rPr>
        <w:t>Thomas Concrete Group AB</w:t>
      </w:r>
    </w:p>
    <w:p w:rsidR="006E65EB" w:rsidRPr="00A412C7" w:rsidRDefault="00691A88" w:rsidP="00691A88">
      <w:pPr>
        <w:autoSpaceDE w:val="0"/>
        <w:autoSpaceDN w:val="0"/>
        <w:adjustRightInd w:val="0"/>
        <w:spacing w:line="240" w:lineRule="auto"/>
        <w:rPr>
          <w:rFonts w:cs="Calibri-Italic"/>
          <w:b/>
          <w:i/>
          <w:iCs/>
          <w:color w:val="000000"/>
          <w:lang w:val="en-US"/>
        </w:rPr>
      </w:pPr>
      <w:r w:rsidRPr="00A412C7">
        <w:rPr>
          <w:rFonts w:cs="Calibri-BoldItalic"/>
          <w:bCs/>
          <w:i/>
          <w:iCs/>
          <w:color w:val="000000"/>
          <w:lang w:val="en-US"/>
        </w:rPr>
        <w:t>Thomas Concrete Group is a Swedish family-owned company which produces and distributes high-quality concrete for cast in-place construction. The company was established in 1955 in Karlstad, Sweden, by Martin Thomas and currently operates in USA, Poland, Germany, Norway and Sweden. Headquartered in Gothenburg, the group has 1,500 employees. In 2014, it produced 3.2 million m3 of concrete, with sales totaling approximately SEK 3.2 billion</w:t>
      </w:r>
      <w:r w:rsidR="006E65EB" w:rsidRPr="00A412C7">
        <w:rPr>
          <w:rFonts w:cs="Calibri-Italic"/>
          <w:i/>
          <w:iCs/>
          <w:color w:val="000000"/>
          <w:lang w:val="en-US"/>
        </w:rPr>
        <w:br/>
      </w:r>
      <w:r w:rsidR="006E65EB" w:rsidRPr="00A412C7">
        <w:rPr>
          <w:rFonts w:cs="Calibri-Italic"/>
          <w:b/>
          <w:i/>
          <w:iCs/>
          <w:color w:val="000000"/>
          <w:lang w:val="en-US"/>
        </w:rPr>
        <w:t>www.thomasconcretegroup.com</w:t>
      </w:r>
    </w:p>
    <w:p w:rsidR="00DD3D70" w:rsidRPr="00A412C7" w:rsidRDefault="00DD3D70" w:rsidP="006E65EB">
      <w:pPr>
        <w:spacing w:after="120" w:line="240" w:lineRule="auto"/>
        <w:rPr>
          <w:rFonts w:cs="Arial"/>
          <w:b/>
          <w:i/>
          <w:color w:val="222222"/>
          <w:lang w:val="en-US"/>
        </w:rPr>
      </w:pPr>
    </w:p>
    <w:sectPr w:rsidR="00DD3D70" w:rsidRPr="00A412C7" w:rsidSect="00141F81">
      <w:headerReference w:type="default" r:id="rId10"/>
      <w:footerReference w:type="default" r:id="rId11"/>
      <w:headerReference w:type="first" r:id="rId12"/>
      <w:footerReference w:type="first" r:id="rId13"/>
      <w:pgSz w:w="11906" w:h="16838" w:code="9"/>
      <w:pgMar w:top="1985" w:right="1701" w:bottom="1814" w:left="1134" w:header="454"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4F14" w:rsidRDefault="00304F14" w:rsidP="0005368C">
      <w:r>
        <w:separator/>
      </w:r>
    </w:p>
  </w:endnote>
  <w:endnote w:type="continuationSeparator" w:id="0">
    <w:p w:rsidR="00304F14" w:rsidRDefault="00304F14" w:rsidP="000536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BoldItalic">
    <w:panose1 w:val="00000000000000000000"/>
    <w:charset w:val="00"/>
    <w:family w:val="swiss"/>
    <w:notTrueType/>
    <w:pitch w:val="default"/>
    <w:sig w:usb0="00000003" w:usb1="00000000" w:usb2="00000000" w:usb3="00000000" w:csb0="00000001" w:csb1="00000000"/>
  </w:font>
  <w:font w:name="Calibri-Italic">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368C" w:rsidRPr="00E12FB3" w:rsidRDefault="00164137" w:rsidP="002E143D">
    <w:pPr>
      <w:pStyle w:val="Sidfot"/>
      <w:tabs>
        <w:tab w:val="clear" w:pos="4536"/>
      </w:tabs>
    </w:pPr>
    <w:r w:rsidRPr="00B61EE3">
      <w:t xml:space="preserve">Thomas Concrete Group AB, Södra vägen 28, Box 5162, 402 26 Göteborg, </w:t>
    </w:r>
    <w:r>
      <w:t>Sweden</w:t>
    </w:r>
    <w:r w:rsidRPr="00B61EE3">
      <w:t xml:space="preserve"> </w:t>
    </w:r>
    <w:r w:rsidRPr="00B61EE3">
      <w:br/>
      <w:t>Tel +46 104 50 50 00  |  info@thomasconcretegroup.com  |  www.thomas</w:t>
    </w:r>
    <w:r>
      <w:t>concretegroup</w:t>
    </w:r>
    <w:r w:rsidRPr="00B61EE3">
      <w:t>.com</w:t>
    </w:r>
    <w:r>
      <w:rPr>
        <w:noProof/>
        <w:lang w:eastAsia="sv-SE"/>
      </w:rPr>
      <w:t xml:space="preserve"> </w:t>
    </w:r>
    <w:r w:rsidR="006B30C1">
      <w:rPr>
        <w:noProof/>
        <w:lang w:eastAsia="sv-SE"/>
      </w:rPr>
      <mc:AlternateContent>
        <mc:Choice Requires="wps">
          <w:drawing>
            <wp:anchor distT="0" distB="0" distL="114300" distR="114300" simplePos="0" relativeHeight="251657216" behindDoc="1" locked="0" layoutInCell="1" allowOverlap="1" wp14:anchorId="51EA9374" wp14:editId="2F279F4F">
              <wp:simplePos x="0" y="0"/>
              <wp:positionH relativeFrom="page">
                <wp:align>left</wp:align>
              </wp:positionH>
              <wp:positionV relativeFrom="page">
                <wp:align>bottom</wp:align>
              </wp:positionV>
              <wp:extent cx="7560000" cy="720000"/>
              <wp:effectExtent l="0" t="0" r="3175" b="4445"/>
              <wp:wrapNone/>
              <wp:docPr id="2" name="Rectangle 2"/>
              <wp:cNvGraphicFramePr/>
              <a:graphic xmlns:a="http://schemas.openxmlformats.org/drawingml/2006/main">
                <a:graphicData uri="http://schemas.microsoft.com/office/word/2010/wordprocessingShape">
                  <wps:wsp>
                    <wps:cNvSpPr/>
                    <wps:spPr>
                      <a:xfrm>
                        <a:off x="0" y="0"/>
                        <a:ext cx="7560000" cy="7200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3BAC53" id="Rectangle 2" o:spid="_x0000_s1026" style="position:absolute;margin-left:0;margin-top:0;width:595.3pt;height:56.7pt;z-index:-251659264;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" fillcolor="#d0d0d0 [3204]" stroked="f" strokeweight="2pt">
              <w10:wrap anchorx="page" anchory="page"/>
            </v:rect>
          </w:pict>
        </mc:Fallback>
      </mc:AlternateContent>
    </w:r>
    <w:r w:rsidR="00754206" w:rsidRPr="00E12FB3">
      <w:tab/>
    </w:r>
    <w:r w:rsidR="00754206">
      <w:fldChar w:fldCharType="begin"/>
    </w:r>
    <w:r w:rsidR="00754206">
      <w:instrText xml:space="preserve"> PAGE   \* MERGEFORMAT </w:instrText>
    </w:r>
    <w:r w:rsidR="00754206">
      <w:fldChar w:fldCharType="separate"/>
    </w:r>
    <w:r w:rsidR="001A3A48" w:rsidRPr="001A3A48">
      <w:rPr>
        <w:rFonts w:asciiTheme="majorHAnsi" w:eastAsiaTheme="majorEastAsia" w:hAnsiTheme="majorHAnsi" w:cstheme="majorBidi"/>
        <w:noProof/>
      </w:rPr>
      <w:t>2</w:t>
    </w:r>
    <w:r w:rsidR="00754206">
      <w:rPr>
        <w:rFonts w:asciiTheme="majorHAnsi" w:eastAsiaTheme="majorEastAsia" w:hAnsiTheme="majorHAnsi" w:cstheme="majorBidi"/>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1F81" w:rsidRPr="00E12FB3" w:rsidRDefault="00164137" w:rsidP="002E143D">
    <w:pPr>
      <w:pStyle w:val="Sidfot"/>
      <w:tabs>
        <w:tab w:val="clear" w:pos="4536"/>
      </w:tabs>
    </w:pPr>
    <w:r w:rsidRPr="00B61EE3">
      <w:t xml:space="preserve">Thomas Concrete Group AB, Södra vägen 28, Box 5162, 402 26 Göteborg, </w:t>
    </w:r>
    <w:r>
      <w:t>Sweden</w:t>
    </w:r>
    <w:r w:rsidRPr="00B61EE3">
      <w:t xml:space="preserve"> </w:t>
    </w:r>
    <w:r w:rsidRPr="00B61EE3">
      <w:br/>
      <w:t>Tel +46 104 50 50 00  |  info@thomasconcretegroup.com  |  www.thomas</w:t>
    </w:r>
    <w:r>
      <w:t>concretegroup</w:t>
    </w:r>
    <w:r w:rsidRPr="00B61EE3">
      <w:t>.com</w:t>
    </w:r>
    <w:r>
      <w:rPr>
        <w:noProof/>
        <w:lang w:eastAsia="sv-SE"/>
      </w:rPr>
      <w:t xml:space="preserve"> </w:t>
    </w:r>
    <w:r w:rsidR="00FF62BF">
      <w:rPr>
        <w:noProof/>
        <w:lang w:eastAsia="sv-SE"/>
      </w:rPr>
      <mc:AlternateContent>
        <mc:Choice Requires="wps">
          <w:drawing>
            <wp:anchor distT="0" distB="0" distL="114300" distR="114300" simplePos="0" relativeHeight="251659264" behindDoc="1" locked="0" layoutInCell="1" allowOverlap="1" wp14:anchorId="51006B66" wp14:editId="18251800">
              <wp:simplePos x="0" y="0"/>
              <wp:positionH relativeFrom="page">
                <wp:align>left</wp:align>
              </wp:positionH>
              <wp:positionV relativeFrom="page">
                <wp:align>bottom</wp:align>
              </wp:positionV>
              <wp:extent cx="7560000" cy="720000"/>
              <wp:effectExtent l="0" t="0" r="3175" b="4445"/>
              <wp:wrapNone/>
              <wp:docPr id="6" name="Rectangle 6"/>
              <wp:cNvGraphicFramePr/>
              <a:graphic xmlns:a="http://schemas.openxmlformats.org/drawingml/2006/main">
                <a:graphicData uri="http://schemas.microsoft.com/office/word/2010/wordprocessingShape">
                  <wps:wsp>
                    <wps:cNvSpPr/>
                    <wps:spPr>
                      <a:xfrm>
                        <a:off x="0" y="0"/>
                        <a:ext cx="7560000" cy="7200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248865" id="Rectangle 6" o:spid="_x0000_s1026" style="position:absolute;margin-left:0;margin-top:0;width:595.3pt;height:56.7pt;z-index:-251657216;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" fillcolor="#d0d0d0 [3204]" stroked="f" strokeweight="2pt">
              <w10:wrap anchorx="page" anchory="page"/>
            </v:rect>
          </w:pict>
        </mc:Fallback>
      </mc:AlternateContent>
    </w:r>
    <w:r w:rsidR="00754206" w:rsidRPr="00E12FB3">
      <w:tab/>
    </w:r>
    <w:r w:rsidR="00754206">
      <w:fldChar w:fldCharType="begin"/>
    </w:r>
    <w:r w:rsidR="00754206">
      <w:instrText xml:space="preserve"> PAGE   \* MERGEFORMAT </w:instrText>
    </w:r>
    <w:r w:rsidR="00754206">
      <w:fldChar w:fldCharType="separate"/>
    </w:r>
    <w:r w:rsidR="001A3A48" w:rsidRPr="001A3A48">
      <w:rPr>
        <w:rFonts w:asciiTheme="majorHAnsi" w:eastAsiaTheme="majorEastAsia" w:hAnsiTheme="majorHAnsi" w:cstheme="majorBidi"/>
        <w:noProof/>
      </w:rPr>
      <w:t>1</w:t>
    </w:r>
    <w:r w:rsidR="00754206">
      <w:rPr>
        <w:rFonts w:asciiTheme="majorHAnsi" w:eastAsiaTheme="majorEastAsia" w:hAnsiTheme="majorHAnsi" w:cstheme="majorBidi"/>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4F14" w:rsidRDefault="00304F14" w:rsidP="0005368C">
      <w:r>
        <w:separator/>
      </w:r>
    </w:p>
  </w:footnote>
  <w:footnote w:type="continuationSeparator" w:id="0">
    <w:p w:rsidR="00304F14" w:rsidRDefault="00304F14" w:rsidP="000536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368C" w:rsidRPr="0005368C" w:rsidRDefault="0005368C">
    <w:pPr>
      <w:pStyle w:val="Sidhuvud"/>
    </w:pPr>
    <w:r w:rsidRPr="0005368C">
      <w:t xml:space="preserve"> </w:t>
    </w:r>
    <w:r w:rsidR="00CD2ABB">
      <w:rPr>
        <w:noProof/>
        <w:lang w:eastAsia="sv-SE"/>
      </w:rPr>
      <w:drawing>
        <wp:anchor distT="0" distB="0" distL="114300" distR="114300" simplePos="0" relativeHeight="251670528" behindDoc="0" locked="0" layoutInCell="1" allowOverlap="1" wp14:anchorId="2CA6A49C" wp14:editId="1005B44A">
          <wp:simplePos x="0" y="0"/>
          <wp:positionH relativeFrom="page">
            <wp:posOffset>5904865</wp:posOffset>
          </wp:positionH>
          <wp:positionV relativeFrom="page">
            <wp:posOffset>226695</wp:posOffset>
          </wp:positionV>
          <wp:extent cx="1447200" cy="90360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0219_Thomas-Group_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47200" cy="9036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1F81" w:rsidRDefault="00CD2ABB">
    <w:pPr>
      <w:pStyle w:val="Sidhuvud"/>
    </w:pPr>
    <w:r>
      <w:rPr>
        <w:noProof/>
        <w:lang w:eastAsia="sv-SE"/>
      </w:rPr>
      <w:drawing>
        <wp:anchor distT="0" distB="0" distL="114300" distR="114300" simplePos="0" relativeHeight="251668480" behindDoc="0" locked="0" layoutInCell="1" allowOverlap="1">
          <wp:simplePos x="0" y="0"/>
          <wp:positionH relativeFrom="page">
            <wp:posOffset>5904865</wp:posOffset>
          </wp:positionH>
          <wp:positionV relativeFrom="page">
            <wp:posOffset>226695</wp:posOffset>
          </wp:positionV>
          <wp:extent cx="1447200" cy="9036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0219_Thomas-Group_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47200" cy="9036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EDDC981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A58086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D28367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B24281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39C5D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346BB0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3AEE14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41464E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7C8C6F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93C76D4"/>
    <w:lvl w:ilvl="0">
      <w:start w:val="1"/>
      <w:numFmt w:val="bullet"/>
      <w:pStyle w:val="Punktlista"/>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1304"/>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3DEB"/>
    <w:rsid w:val="00012346"/>
    <w:rsid w:val="0005368C"/>
    <w:rsid w:val="00065E6C"/>
    <w:rsid w:val="0007577D"/>
    <w:rsid w:val="000C3D72"/>
    <w:rsid w:val="0010264E"/>
    <w:rsid w:val="00141F81"/>
    <w:rsid w:val="00164137"/>
    <w:rsid w:val="00183C3D"/>
    <w:rsid w:val="001A3A48"/>
    <w:rsid w:val="00280C53"/>
    <w:rsid w:val="00281625"/>
    <w:rsid w:val="002943E1"/>
    <w:rsid w:val="002B5067"/>
    <w:rsid w:val="002B7830"/>
    <w:rsid w:val="002E0861"/>
    <w:rsid w:val="002E143D"/>
    <w:rsid w:val="00304F14"/>
    <w:rsid w:val="00337860"/>
    <w:rsid w:val="00354178"/>
    <w:rsid w:val="00470131"/>
    <w:rsid w:val="004A096A"/>
    <w:rsid w:val="004A6676"/>
    <w:rsid w:val="004A7A08"/>
    <w:rsid w:val="004C212D"/>
    <w:rsid w:val="004E109D"/>
    <w:rsid w:val="004F5EC8"/>
    <w:rsid w:val="0050328E"/>
    <w:rsid w:val="00534963"/>
    <w:rsid w:val="005417B6"/>
    <w:rsid w:val="00541AAC"/>
    <w:rsid w:val="00592B42"/>
    <w:rsid w:val="005D44FF"/>
    <w:rsid w:val="005E543B"/>
    <w:rsid w:val="005E6694"/>
    <w:rsid w:val="00634333"/>
    <w:rsid w:val="00676B47"/>
    <w:rsid w:val="00683792"/>
    <w:rsid w:val="0068488E"/>
    <w:rsid w:val="00691A88"/>
    <w:rsid w:val="006B30C1"/>
    <w:rsid w:val="006B700D"/>
    <w:rsid w:val="006D27C3"/>
    <w:rsid w:val="006E4FA3"/>
    <w:rsid w:val="006E65EB"/>
    <w:rsid w:val="0070289E"/>
    <w:rsid w:val="00754206"/>
    <w:rsid w:val="00773DEB"/>
    <w:rsid w:val="007C51D1"/>
    <w:rsid w:val="007E2A35"/>
    <w:rsid w:val="007E330B"/>
    <w:rsid w:val="00865CDB"/>
    <w:rsid w:val="00873869"/>
    <w:rsid w:val="00881289"/>
    <w:rsid w:val="00891196"/>
    <w:rsid w:val="008B66CA"/>
    <w:rsid w:val="008D6F4A"/>
    <w:rsid w:val="00910BDB"/>
    <w:rsid w:val="0091163F"/>
    <w:rsid w:val="0091305D"/>
    <w:rsid w:val="00934837"/>
    <w:rsid w:val="00980113"/>
    <w:rsid w:val="009C3397"/>
    <w:rsid w:val="009D559D"/>
    <w:rsid w:val="00A0558F"/>
    <w:rsid w:val="00A05F79"/>
    <w:rsid w:val="00A412C7"/>
    <w:rsid w:val="00A44566"/>
    <w:rsid w:val="00A64CE6"/>
    <w:rsid w:val="00A64E89"/>
    <w:rsid w:val="00A7019C"/>
    <w:rsid w:val="00A96166"/>
    <w:rsid w:val="00B07B04"/>
    <w:rsid w:val="00B27362"/>
    <w:rsid w:val="00B27B3A"/>
    <w:rsid w:val="00B352BF"/>
    <w:rsid w:val="00B35EF2"/>
    <w:rsid w:val="00B62B91"/>
    <w:rsid w:val="00C0095C"/>
    <w:rsid w:val="00C10EA5"/>
    <w:rsid w:val="00C149A9"/>
    <w:rsid w:val="00C16730"/>
    <w:rsid w:val="00C67C91"/>
    <w:rsid w:val="00C77EA9"/>
    <w:rsid w:val="00C86865"/>
    <w:rsid w:val="00C972F7"/>
    <w:rsid w:val="00CB5CB3"/>
    <w:rsid w:val="00CD2ABB"/>
    <w:rsid w:val="00CE2836"/>
    <w:rsid w:val="00D07BC8"/>
    <w:rsid w:val="00D257F6"/>
    <w:rsid w:val="00D506E9"/>
    <w:rsid w:val="00D552D1"/>
    <w:rsid w:val="00D95EAE"/>
    <w:rsid w:val="00DD3D70"/>
    <w:rsid w:val="00E000B5"/>
    <w:rsid w:val="00E12FB3"/>
    <w:rsid w:val="00E26633"/>
    <w:rsid w:val="00E309A4"/>
    <w:rsid w:val="00E418AF"/>
    <w:rsid w:val="00E62C9B"/>
    <w:rsid w:val="00E86D78"/>
    <w:rsid w:val="00EB2540"/>
    <w:rsid w:val="00EC35D0"/>
    <w:rsid w:val="00EF40F9"/>
    <w:rsid w:val="00F578F6"/>
    <w:rsid w:val="00F64DC9"/>
    <w:rsid w:val="00F73147"/>
    <w:rsid w:val="00F94269"/>
    <w:rsid w:val="00FA0458"/>
    <w:rsid w:val="00FD1C2B"/>
    <w:rsid w:val="00FE181E"/>
    <w:rsid w:val="00FF193F"/>
    <w:rsid w:val="00FF62B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0426EC7-3EE1-45C5-A3D6-59A6B4B823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lsdException w:name="heading 5" w:uiPriority="9"/>
    <w:lsdException w:name="heading 6" w:uiPriority="9"/>
    <w:lsdException w:name="heading 7" w:uiPriority="9" w:unhideWhenUsed="1"/>
    <w:lsdException w:name="heading 8" w:uiPriority="9" w:unhideWhenUsed="1"/>
    <w:lsdException w:name="heading 9"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7A08"/>
    <w:pPr>
      <w:spacing w:line="280" w:lineRule="atLeast"/>
    </w:pPr>
    <w:rPr>
      <w:sz w:val="20"/>
    </w:rPr>
  </w:style>
  <w:style w:type="paragraph" w:styleId="Rubrik1">
    <w:name w:val="heading 1"/>
    <w:basedOn w:val="Normal"/>
    <w:next w:val="Normal"/>
    <w:link w:val="Rubrik1Char"/>
    <w:uiPriority w:val="9"/>
    <w:qFormat/>
    <w:rsid w:val="00B27362"/>
    <w:pPr>
      <w:keepNext/>
      <w:keepLines/>
      <w:contextualSpacing/>
      <w:outlineLvl w:val="0"/>
    </w:pPr>
    <w:rPr>
      <w:rFonts w:asciiTheme="majorHAnsi" w:eastAsiaTheme="majorEastAsia" w:hAnsiTheme="majorHAnsi" w:cstheme="majorBidi"/>
      <w:bCs/>
      <w:sz w:val="28"/>
      <w:szCs w:val="28"/>
    </w:rPr>
  </w:style>
  <w:style w:type="paragraph" w:styleId="Rubrik2">
    <w:name w:val="heading 2"/>
    <w:basedOn w:val="Normal"/>
    <w:next w:val="Normal"/>
    <w:link w:val="Rubrik2Char"/>
    <w:uiPriority w:val="9"/>
    <w:unhideWhenUsed/>
    <w:qFormat/>
    <w:rsid w:val="00B27362"/>
    <w:pPr>
      <w:keepNext/>
      <w:keepLines/>
      <w:outlineLvl w:val="1"/>
    </w:pPr>
    <w:rPr>
      <w:rFonts w:asciiTheme="majorHAnsi" w:eastAsiaTheme="majorEastAsia" w:hAnsiTheme="majorHAnsi" w:cstheme="majorBidi"/>
      <w:bCs/>
      <w:sz w:val="26"/>
      <w:szCs w:val="26"/>
    </w:rPr>
  </w:style>
  <w:style w:type="paragraph" w:styleId="Rubrik3">
    <w:name w:val="heading 3"/>
    <w:basedOn w:val="Normal"/>
    <w:next w:val="Normal"/>
    <w:link w:val="Rubrik3Char"/>
    <w:uiPriority w:val="9"/>
    <w:unhideWhenUsed/>
    <w:qFormat/>
    <w:rsid w:val="00B27362"/>
    <w:pPr>
      <w:keepNext/>
      <w:keepLines/>
      <w:outlineLvl w:val="2"/>
    </w:pPr>
    <w:rPr>
      <w:rFonts w:asciiTheme="majorHAnsi" w:eastAsiaTheme="majorEastAsia" w:hAnsiTheme="majorHAnsi" w:cstheme="majorBidi"/>
      <w:bCs/>
    </w:rPr>
  </w:style>
  <w:style w:type="paragraph" w:styleId="Rubrik4">
    <w:name w:val="heading 4"/>
    <w:basedOn w:val="Normal"/>
    <w:next w:val="Normal"/>
    <w:link w:val="Rubrik4Char"/>
    <w:uiPriority w:val="9"/>
    <w:unhideWhenUsed/>
    <w:rsid w:val="00B27362"/>
    <w:pPr>
      <w:keepNext/>
      <w:keepLines/>
      <w:outlineLvl w:val="3"/>
    </w:pPr>
    <w:rPr>
      <w:rFonts w:asciiTheme="majorHAnsi" w:eastAsiaTheme="majorEastAsia" w:hAnsiTheme="majorHAnsi" w:cstheme="majorBidi"/>
      <w:bCs/>
      <w:iCs/>
    </w:rPr>
  </w:style>
  <w:style w:type="paragraph" w:styleId="Rubrik5">
    <w:name w:val="heading 5"/>
    <w:basedOn w:val="Normal"/>
    <w:next w:val="Normal"/>
    <w:link w:val="Rubrik5Char"/>
    <w:uiPriority w:val="9"/>
    <w:unhideWhenUsed/>
    <w:rsid w:val="00B27362"/>
    <w:pPr>
      <w:keepNext/>
      <w:keepLines/>
      <w:outlineLvl w:val="4"/>
    </w:pPr>
    <w:rPr>
      <w:rFonts w:asciiTheme="majorHAnsi" w:eastAsiaTheme="majorEastAsia" w:hAnsiTheme="majorHAnsi" w:cstheme="majorBidi"/>
      <w:bCs/>
    </w:rPr>
  </w:style>
  <w:style w:type="paragraph" w:styleId="Rubrik6">
    <w:name w:val="heading 6"/>
    <w:basedOn w:val="Normal"/>
    <w:next w:val="Normal"/>
    <w:link w:val="Rubrik6Char"/>
    <w:uiPriority w:val="9"/>
    <w:unhideWhenUsed/>
    <w:rsid w:val="00B27362"/>
    <w:pPr>
      <w:keepNext/>
      <w:keepLines/>
      <w:outlineLvl w:val="5"/>
    </w:pPr>
    <w:rPr>
      <w:rFonts w:asciiTheme="majorHAnsi" w:eastAsiaTheme="majorEastAsia" w:hAnsiTheme="majorHAnsi" w:cstheme="majorBidi"/>
      <w:bCs/>
      <w:iCs/>
    </w:rPr>
  </w:style>
  <w:style w:type="paragraph" w:styleId="Rubrik7">
    <w:name w:val="heading 7"/>
    <w:basedOn w:val="Normal"/>
    <w:next w:val="Normal"/>
    <w:link w:val="Rubrik7Char"/>
    <w:uiPriority w:val="9"/>
    <w:unhideWhenUsed/>
    <w:rsid w:val="00B27362"/>
    <w:pPr>
      <w:keepNext/>
      <w:keepLines/>
      <w:outlineLvl w:val="6"/>
    </w:pPr>
    <w:rPr>
      <w:rFonts w:asciiTheme="majorHAnsi" w:eastAsiaTheme="majorEastAsia" w:hAnsiTheme="majorHAnsi" w:cstheme="majorBidi"/>
      <w:iCs/>
    </w:rPr>
  </w:style>
  <w:style w:type="paragraph" w:styleId="Rubrik8">
    <w:name w:val="heading 8"/>
    <w:basedOn w:val="Normal"/>
    <w:next w:val="Normal"/>
    <w:link w:val="Rubrik8Char"/>
    <w:uiPriority w:val="9"/>
    <w:unhideWhenUsed/>
    <w:rsid w:val="00B27362"/>
    <w:pPr>
      <w:keepNext/>
      <w:keepLines/>
      <w:outlineLvl w:val="7"/>
    </w:pPr>
    <w:rPr>
      <w:rFonts w:asciiTheme="majorHAnsi" w:eastAsiaTheme="majorEastAsia" w:hAnsiTheme="majorHAnsi" w:cstheme="majorBidi"/>
      <w:szCs w:val="20"/>
    </w:rPr>
  </w:style>
  <w:style w:type="paragraph" w:styleId="Rubrik9">
    <w:name w:val="heading 9"/>
    <w:basedOn w:val="Normal"/>
    <w:next w:val="Normal"/>
    <w:link w:val="Rubrik9Char"/>
    <w:uiPriority w:val="9"/>
    <w:unhideWhenUsed/>
    <w:rsid w:val="00B27362"/>
    <w:pPr>
      <w:keepNext/>
      <w:keepLines/>
      <w:outlineLvl w:val="8"/>
    </w:pPr>
    <w:rPr>
      <w:rFonts w:asciiTheme="majorHAnsi" w:eastAsiaTheme="majorEastAsia" w:hAnsiTheme="majorHAnsi" w:cstheme="majorBidi"/>
      <w:iCs/>
      <w:spacing w:val="5"/>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2Char">
    <w:name w:val="Rubrik 2 Char"/>
    <w:basedOn w:val="Standardstycketeckensnitt"/>
    <w:link w:val="Rubrik2"/>
    <w:uiPriority w:val="9"/>
    <w:rsid w:val="00B27362"/>
    <w:rPr>
      <w:rFonts w:asciiTheme="majorHAnsi" w:eastAsiaTheme="majorEastAsia" w:hAnsiTheme="majorHAnsi" w:cstheme="majorBidi"/>
      <w:bCs/>
      <w:sz w:val="26"/>
      <w:szCs w:val="26"/>
    </w:rPr>
  </w:style>
  <w:style w:type="character" w:customStyle="1" w:styleId="Rubrik3Char">
    <w:name w:val="Rubrik 3 Char"/>
    <w:basedOn w:val="Standardstycketeckensnitt"/>
    <w:link w:val="Rubrik3"/>
    <w:uiPriority w:val="9"/>
    <w:rsid w:val="00B27362"/>
    <w:rPr>
      <w:rFonts w:asciiTheme="majorHAnsi" w:eastAsiaTheme="majorEastAsia" w:hAnsiTheme="majorHAnsi" w:cstheme="majorBidi"/>
      <w:bCs/>
    </w:rPr>
  </w:style>
  <w:style w:type="character" w:customStyle="1" w:styleId="Rubrik4Char">
    <w:name w:val="Rubrik 4 Char"/>
    <w:basedOn w:val="Standardstycketeckensnitt"/>
    <w:link w:val="Rubrik4"/>
    <w:uiPriority w:val="9"/>
    <w:rsid w:val="00B27362"/>
    <w:rPr>
      <w:rFonts w:asciiTheme="majorHAnsi" w:eastAsiaTheme="majorEastAsia" w:hAnsiTheme="majorHAnsi" w:cstheme="majorBidi"/>
      <w:bCs/>
      <w:iCs/>
    </w:rPr>
  </w:style>
  <w:style w:type="character" w:customStyle="1" w:styleId="Rubrik5Char">
    <w:name w:val="Rubrik 5 Char"/>
    <w:basedOn w:val="Standardstycketeckensnitt"/>
    <w:link w:val="Rubrik5"/>
    <w:uiPriority w:val="9"/>
    <w:rsid w:val="00B27362"/>
    <w:rPr>
      <w:rFonts w:asciiTheme="majorHAnsi" w:eastAsiaTheme="majorEastAsia" w:hAnsiTheme="majorHAnsi" w:cstheme="majorBidi"/>
      <w:bCs/>
    </w:rPr>
  </w:style>
  <w:style w:type="character" w:customStyle="1" w:styleId="Rubrik6Char">
    <w:name w:val="Rubrik 6 Char"/>
    <w:basedOn w:val="Standardstycketeckensnitt"/>
    <w:link w:val="Rubrik6"/>
    <w:uiPriority w:val="9"/>
    <w:rsid w:val="00B27362"/>
    <w:rPr>
      <w:rFonts w:asciiTheme="majorHAnsi" w:eastAsiaTheme="majorEastAsia" w:hAnsiTheme="majorHAnsi" w:cstheme="majorBidi"/>
      <w:bCs/>
      <w:iCs/>
    </w:rPr>
  </w:style>
  <w:style w:type="character" w:customStyle="1" w:styleId="Rubrik7Char">
    <w:name w:val="Rubrik 7 Char"/>
    <w:basedOn w:val="Standardstycketeckensnitt"/>
    <w:link w:val="Rubrik7"/>
    <w:uiPriority w:val="9"/>
    <w:rsid w:val="00B27362"/>
    <w:rPr>
      <w:rFonts w:asciiTheme="majorHAnsi" w:eastAsiaTheme="majorEastAsia" w:hAnsiTheme="majorHAnsi" w:cstheme="majorBidi"/>
      <w:iCs/>
    </w:rPr>
  </w:style>
  <w:style w:type="character" w:customStyle="1" w:styleId="Rubrik8Char">
    <w:name w:val="Rubrik 8 Char"/>
    <w:basedOn w:val="Standardstycketeckensnitt"/>
    <w:link w:val="Rubrik8"/>
    <w:uiPriority w:val="9"/>
    <w:rsid w:val="00B27362"/>
    <w:rPr>
      <w:rFonts w:asciiTheme="majorHAnsi" w:eastAsiaTheme="majorEastAsia" w:hAnsiTheme="majorHAnsi" w:cstheme="majorBidi"/>
      <w:sz w:val="20"/>
      <w:szCs w:val="20"/>
    </w:rPr>
  </w:style>
  <w:style w:type="character" w:customStyle="1" w:styleId="Rubrik9Char">
    <w:name w:val="Rubrik 9 Char"/>
    <w:basedOn w:val="Standardstycketeckensnitt"/>
    <w:link w:val="Rubrik9"/>
    <w:uiPriority w:val="9"/>
    <w:rsid w:val="00B27362"/>
    <w:rPr>
      <w:rFonts w:asciiTheme="majorHAnsi" w:eastAsiaTheme="majorEastAsia" w:hAnsiTheme="majorHAnsi" w:cstheme="majorBidi"/>
      <w:iCs/>
      <w:spacing w:val="5"/>
      <w:sz w:val="20"/>
      <w:szCs w:val="20"/>
    </w:rPr>
  </w:style>
  <w:style w:type="paragraph" w:styleId="Sidhuvud">
    <w:name w:val="header"/>
    <w:basedOn w:val="Normal"/>
    <w:link w:val="SidhuvudChar"/>
    <w:uiPriority w:val="99"/>
    <w:unhideWhenUsed/>
    <w:rsid w:val="0005368C"/>
    <w:pPr>
      <w:tabs>
        <w:tab w:val="center" w:pos="4536"/>
        <w:tab w:val="right" w:pos="9072"/>
      </w:tabs>
    </w:pPr>
  </w:style>
  <w:style w:type="character" w:customStyle="1" w:styleId="SidhuvudChar">
    <w:name w:val="Sidhuvud Char"/>
    <w:basedOn w:val="Standardstycketeckensnitt"/>
    <w:link w:val="Sidhuvud"/>
    <w:uiPriority w:val="99"/>
    <w:rsid w:val="0005368C"/>
    <w:rPr>
      <w:lang w:val="en-GB"/>
    </w:rPr>
  </w:style>
  <w:style w:type="paragraph" w:styleId="Sidfot">
    <w:name w:val="footer"/>
    <w:basedOn w:val="Normal"/>
    <w:link w:val="SidfotChar"/>
    <w:uiPriority w:val="99"/>
    <w:unhideWhenUsed/>
    <w:rsid w:val="00065E6C"/>
    <w:pPr>
      <w:tabs>
        <w:tab w:val="center" w:pos="4536"/>
        <w:tab w:val="right" w:pos="9072"/>
      </w:tabs>
      <w:spacing w:line="200" w:lineRule="atLeast"/>
    </w:pPr>
    <w:rPr>
      <w:sz w:val="15"/>
    </w:rPr>
  </w:style>
  <w:style w:type="character" w:customStyle="1" w:styleId="SidfotChar">
    <w:name w:val="Sidfot Char"/>
    <w:basedOn w:val="Standardstycketeckensnitt"/>
    <w:link w:val="Sidfot"/>
    <w:uiPriority w:val="99"/>
    <w:rsid w:val="00065E6C"/>
    <w:rPr>
      <w:rFonts w:ascii="Arial" w:hAnsi="Arial"/>
      <w:sz w:val="15"/>
    </w:rPr>
  </w:style>
  <w:style w:type="paragraph" w:styleId="Punktlista">
    <w:name w:val="List Bullet"/>
    <w:basedOn w:val="Normal"/>
    <w:uiPriority w:val="99"/>
    <w:qFormat/>
    <w:rsid w:val="00FD1C2B"/>
    <w:pPr>
      <w:numPr>
        <w:numId w:val="1"/>
      </w:numPr>
      <w:contextualSpacing/>
    </w:pPr>
  </w:style>
  <w:style w:type="character" w:customStyle="1" w:styleId="Rubrik1Char">
    <w:name w:val="Rubrik 1 Char"/>
    <w:basedOn w:val="Standardstycketeckensnitt"/>
    <w:link w:val="Rubrik1"/>
    <w:uiPriority w:val="9"/>
    <w:rsid w:val="00B27362"/>
    <w:rPr>
      <w:rFonts w:asciiTheme="majorHAnsi" w:eastAsiaTheme="majorEastAsia" w:hAnsiTheme="majorHAnsi" w:cstheme="majorBidi"/>
      <w:bCs/>
      <w:sz w:val="28"/>
      <w:szCs w:val="28"/>
    </w:rPr>
  </w:style>
  <w:style w:type="paragraph" w:styleId="Rubrik">
    <w:name w:val="Title"/>
    <w:basedOn w:val="Normal"/>
    <w:next w:val="Normal"/>
    <w:link w:val="RubrikChar"/>
    <w:uiPriority w:val="10"/>
    <w:qFormat/>
    <w:rsid w:val="00B27362"/>
    <w:pPr>
      <w:keepNext/>
      <w:keepLines/>
      <w:pBdr>
        <w:bottom w:val="single" w:sz="4" w:space="1" w:color="auto"/>
      </w:pBdr>
      <w:contextualSpacing/>
    </w:pPr>
    <w:rPr>
      <w:rFonts w:asciiTheme="majorHAnsi" w:eastAsiaTheme="majorEastAsia" w:hAnsiTheme="majorHAnsi" w:cstheme="majorBidi"/>
      <w:spacing w:val="5"/>
      <w:sz w:val="52"/>
      <w:szCs w:val="52"/>
    </w:rPr>
  </w:style>
  <w:style w:type="character" w:customStyle="1" w:styleId="RubrikChar">
    <w:name w:val="Rubrik Char"/>
    <w:basedOn w:val="Standardstycketeckensnitt"/>
    <w:link w:val="Rubrik"/>
    <w:uiPriority w:val="10"/>
    <w:rsid w:val="00B27362"/>
    <w:rPr>
      <w:rFonts w:asciiTheme="majorHAnsi" w:eastAsiaTheme="majorEastAsia" w:hAnsiTheme="majorHAnsi" w:cstheme="majorBidi"/>
      <w:spacing w:val="5"/>
      <w:sz w:val="52"/>
      <w:szCs w:val="52"/>
    </w:rPr>
  </w:style>
  <w:style w:type="paragraph" w:styleId="Underrubrik">
    <w:name w:val="Subtitle"/>
    <w:basedOn w:val="Normal"/>
    <w:next w:val="Normal"/>
    <w:link w:val="UnderrubrikChar"/>
    <w:uiPriority w:val="11"/>
    <w:qFormat/>
    <w:rsid w:val="00B27362"/>
    <w:pPr>
      <w:keepNext/>
      <w:keepLines/>
    </w:pPr>
    <w:rPr>
      <w:rFonts w:asciiTheme="majorHAnsi" w:eastAsiaTheme="majorEastAsia" w:hAnsiTheme="majorHAnsi" w:cstheme="majorBidi"/>
      <w:iCs/>
      <w:sz w:val="24"/>
      <w:szCs w:val="24"/>
    </w:rPr>
  </w:style>
  <w:style w:type="character" w:customStyle="1" w:styleId="UnderrubrikChar">
    <w:name w:val="Underrubrik Char"/>
    <w:basedOn w:val="Standardstycketeckensnitt"/>
    <w:link w:val="Underrubrik"/>
    <w:uiPriority w:val="11"/>
    <w:rsid w:val="00B27362"/>
    <w:rPr>
      <w:rFonts w:asciiTheme="majorHAnsi" w:eastAsiaTheme="majorEastAsia" w:hAnsiTheme="majorHAnsi" w:cstheme="majorBidi"/>
      <w:iCs/>
      <w:sz w:val="24"/>
      <w:szCs w:val="24"/>
    </w:rPr>
  </w:style>
  <w:style w:type="character" w:styleId="Stark">
    <w:name w:val="Strong"/>
    <w:uiPriority w:val="22"/>
    <w:semiHidden/>
    <w:rsid w:val="00CB5CB3"/>
    <w:rPr>
      <w:b/>
      <w:bCs/>
    </w:rPr>
  </w:style>
  <w:style w:type="character" w:styleId="Betoning">
    <w:name w:val="Emphasis"/>
    <w:uiPriority w:val="20"/>
    <w:qFormat/>
    <w:rsid w:val="00CB5CB3"/>
    <w:rPr>
      <w:b/>
      <w:bCs/>
      <w:i/>
      <w:iCs/>
      <w:spacing w:val="10"/>
      <w:bdr w:val="none" w:sz="0" w:space="0" w:color="auto"/>
      <w:shd w:val="clear" w:color="auto" w:fill="auto"/>
    </w:rPr>
  </w:style>
  <w:style w:type="paragraph" w:styleId="Ingetavstnd">
    <w:name w:val="No Spacing"/>
    <w:basedOn w:val="Normal"/>
    <w:uiPriority w:val="1"/>
    <w:qFormat/>
    <w:rsid w:val="00CB5CB3"/>
  </w:style>
  <w:style w:type="paragraph" w:styleId="Liststycke">
    <w:name w:val="List Paragraph"/>
    <w:basedOn w:val="Normal"/>
    <w:uiPriority w:val="34"/>
    <w:semiHidden/>
    <w:rsid w:val="00CB5CB3"/>
    <w:pPr>
      <w:ind w:left="720"/>
      <w:contextualSpacing/>
    </w:pPr>
  </w:style>
  <w:style w:type="paragraph" w:styleId="Citat">
    <w:name w:val="Quote"/>
    <w:basedOn w:val="Normal"/>
    <w:next w:val="Normal"/>
    <w:link w:val="CitatChar"/>
    <w:uiPriority w:val="29"/>
    <w:semiHidden/>
    <w:rsid w:val="00CB5CB3"/>
    <w:pPr>
      <w:spacing w:before="200"/>
      <w:ind w:left="360" w:right="360"/>
    </w:pPr>
    <w:rPr>
      <w:i/>
      <w:iCs/>
    </w:rPr>
  </w:style>
  <w:style w:type="character" w:customStyle="1" w:styleId="CitatChar">
    <w:name w:val="Citat Char"/>
    <w:basedOn w:val="Standardstycketeckensnitt"/>
    <w:link w:val="Citat"/>
    <w:uiPriority w:val="29"/>
    <w:semiHidden/>
    <w:rsid w:val="00CB5CB3"/>
    <w:rPr>
      <w:i/>
      <w:iCs/>
    </w:rPr>
  </w:style>
  <w:style w:type="paragraph" w:styleId="Starktcitat">
    <w:name w:val="Intense Quote"/>
    <w:basedOn w:val="Normal"/>
    <w:next w:val="Normal"/>
    <w:link w:val="StarktcitatChar"/>
    <w:uiPriority w:val="30"/>
    <w:semiHidden/>
    <w:rsid w:val="00CB5CB3"/>
    <w:pPr>
      <w:pBdr>
        <w:bottom w:val="single" w:sz="4" w:space="1" w:color="auto"/>
      </w:pBdr>
      <w:spacing w:before="200" w:after="280"/>
      <w:ind w:left="1008" w:right="1152"/>
      <w:jc w:val="both"/>
    </w:pPr>
    <w:rPr>
      <w:b/>
      <w:bCs/>
      <w:i/>
      <w:iCs/>
    </w:rPr>
  </w:style>
  <w:style w:type="character" w:customStyle="1" w:styleId="StarktcitatChar">
    <w:name w:val="Starkt citat Char"/>
    <w:basedOn w:val="Standardstycketeckensnitt"/>
    <w:link w:val="Starktcitat"/>
    <w:uiPriority w:val="30"/>
    <w:semiHidden/>
    <w:rsid w:val="00CB5CB3"/>
    <w:rPr>
      <w:b/>
      <w:bCs/>
      <w:i/>
      <w:iCs/>
    </w:rPr>
  </w:style>
  <w:style w:type="character" w:styleId="Diskretbetoning">
    <w:name w:val="Subtle Emphasis"/>
    <w:uiPriority w:val="19"/>
    <w:semiHidden/>
    <w:rsid w:val="00CB5CB3"/>
    <w:rPr>
      <w:i/>
      <w:iCs/>
    </w:rPr>
  </w:style>
  <w:style w:type="character" w:styleId="Starkbetoning">
    <w:name w:val="Intense Emphasis"/>
    <w:uiPriority w:val="21"/>
    <w:semiHidden/>
    <w:rsid w:val="00CB5CB3"/>
    <w:rPr>
      <w:b/>
      <w:bCs/>
    </w:rPr>
  </w:style>
  <w:style w:type="character" w:styleId="Diskretreferens">
    <w:name w:val="Subtle Reference"/>
    <w:uiPriority w:val="31"/>
    <w:semiHidden/>
    <w:rsid w:val="00CB5CB3"/>
    <w:rPr>
      <w:smallCaps/>
    </w:rPr>
  </w:style>
  <w:style w:type="character" w:styleId="Starkreferens">
    <w:name w:val="Intense Reference"/>
    <w:uiPriority w:val="32"/>
    <w:semiHidden/>
    <w:rsid w:val="00CB5CB3"/>
    <w:rPr>
      <w:smallCaps/>
      <w:spacing w:val="5"/>
      <w:u w:val="single"/>
    </w:rPr>
  </w:style>
  <w:style w:type="character" w:styleId="Bokenstitel">
    <w:name w:val="Book Title"/>
    <w:uiPriority w:val="33"/>
    <w:semiHidden/>
    <w:rsid w:val="00CB5CB3"/>
    <w:rPr>
      <w:i/>
      <w:iCs/>
      <w:smallCaps/>
      <w:spacing w:val="5"/>
    </w:rPr>
  </w:style>
  <w:style w:type="paragraph" w:styleId="Innehllsfrteckningsrubrik">
    <w:name w:val="TOC Heading"/>
    <w:basedOn w:val="Rubrik1"/>
    <w:next w:val="Normal"/>
    <w:uiPriority w:val="39"/>
    <w:unhideWhenUsed/>
    <w:rsid w:val="00B27362"/>
    <w:pPr>
      <w:outlineLvl w:val="9"/>
    </w:pPr>
    <w:rPr>
      <w:lang w:bidi="en-US"/>
    </w:rPr>
  </w:style>
  <w:style w:type="paragraph" w:styleId="Innehll1">
    <w:name w:val="toc 1"/>
    <w:basedOn w:val="Normal"/>
    <w:next w:val="Normal"/>
    <w:autoRedefine/>
    <w:uiPriority w:val="39"/>
    <w:rsid w:val="00B27362"/>
  </w:style>
  <w:style w:type="paragraph" w:styleId="Innehll2">
    <w:name w:val="toc 2"/>
    <w:basedOn w:val="Normal"/>
    <w:next w:val="Normal"/>
    <w:autoRedefine/>
    <w:uiPriority w:val="39"/>
    <w:rsid w:val="00B27362"/>
    <w:pPr>
      <w:ind w:left="221"/>
    </w:pPr>
  </w:style>
  <w:style w:type="paragraph" w:styleId="Innehll3">
    <w:name w:val="toc 3"/>
    <w:basedOn w:val="Normal"/>
    <w:next w:val="Normal"/>
    <w:autoRedefine/>
    <w:uiPriority w:val="39"/>
    <w:rsid w:val="00B27362"/>
    <w:pPr>
      <w:ind w:left="442"/>
    </w:pPr>
  </w:style>
  <w:style w:type="paragraph" w:styleId="Innehll4">
    <w:name w:val="toc 4"/>
    <w:basedOn w:val="Normal"/>
    <w:next w:val="Normal"/>
    <w:autoRedefine/>
    <w:uiPriority w:val="39"/>
    <w:rsid w:val="00B27362"/>
    <w:pPr>
      <w:ind w:left="658"/>
    </w:pPr>
  </w:style>
  <w:style w:type="paragraph" w:styleId="Innehll5">
    <w:name w:val="toc 5"/>
    <w:basedOn w:val="Normal"/>
    <w:next w:val="Normal"/>
    <w:autoRedefine/>
    <w:uiPriority w:val="39"/>
    <w:rsid w:val="00B27362"/>
    <w:pPr>
      <w:ind w:left="879"/>
    </w:pPr>
  </w:style>
  <w:style w:type="paragraph" w:styleId="Innehll6">
    <w:name w:val="toc 6"/>
    <w:basedOn w:val="Normal"/>
    <w:next w:val="Normal"/>
    <w:autoRedefine/>
    <w:uiPriority w:val="39"/>
    <w:rsid w:val="00B27362"/>
    <w:pPr>
      <w:ind w:left="1100"/>
    </w:pPr>
  </w:style>
  <w:style w:type="paragraph" w:styleId="Innehll7">
    <w:name w:val="toc 7"/>
    <w:basedOn w:val="Normal"/>
    <w:next w:val="Normal"/>
    <w:autoRedefine/>
    <w:uiPriority w:val="39"/>
    <w:rsid w:val="00B27362"/>
    <w:pPr>
      <w:ind w:left="1321"/>
    </w:pPr>
  </w:style>
  <w:style w:type="paragraph" w:styleId="Innehll8">
    <w:name w:val="toc 8"/>
    <w:basedOn w:val="Normal"/>
    <w:next w:val="Normal"/>
    <w:autoRedefine/>
    <w:uiPriority w:val="39"/>
    <w:rsid w:val="00B27362"/>
    <w:pPr>
      <w:ind w:left="1542"/>
    </w:pPr>
  </w:style>
  <w:style w:type="paragraph" w:styleId="Innehll9">
    <w:name w:val="toc 9"/>
    <w:basedOn w:val="Normal"/>
    <w:next w:val="Normal"/>
    <w:autoRedefine/>
    <w:uiPriority w:val="39"/>
    <w:rsid w:val="00B27362"/>
    <w:pPr>
      <w:ind w:left="1758"/>
    </w:pPr>
  </w:style>
  <w:style w:type="paragraph" w:styleId="Ballongtext">
    <w:name w:val="Balloon Text"/>
    <w:basedOn w:val="Normal"/>
    <w:link w:val="BallongtextChar"/>
    <w:uiPriority w:val="99"/>
    <w:semiHidden/>
    <w:unhideWhenUsed/>
    <w:rsid w:val="00A96166"/>
    <w:rPr>
      <w:rFonts w:ascii="Tahoma" w:hAnsi="Tahoma" w:cs="Tahoma"/>
      <w:sz w:val="16"/>
      <w:szCs w:val="16"/>
    </w:rPr>
  </w:style>
  <w:style w:type="character" w:customStyle="1" w:styleId="BallongtextChar">
    <w:name w:val="Ballongtext Char"/>
    <w:basedOn w:val="Standardstycketeckensnitt"/>
    <w:link w:val="Ballongtext"/>
    <w:uiPriority w:val="99"/>
    <w:semiHidden/>
    <w:rsid w:val="00A96166"/>
    <w:rPr>
      <w:rFonts w:ascii="Tahoma" w:hAnsi="Tahoma" w:cs="Tahoma"/>
      <w:sz w:val="16"/>
      <w:szCs w:val="16"/>
    </w:rPr>
  </w:style>
  <w:style w:type="table" w:styleId="Tabellrutnt">
    <w:name w:val="Table Grid"/>
    <w:basedOn w:val="Normaltabell"/>
    <w:uiPriority w:val="59"/>
    <w:rsid w:val="00FE18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nk">
    <w:name w:val="Hyperlink"/>
    <w:basedOn w:val="Standardstycketeckensnitt"/>
    <w:uiPriority w:val="99"/>
    <w:unhideWhenUsed/>
    <w:rsid w:val="00773DEB"/>
    <w:rPr>
      <w:color w:val="0000FF" w:themeColor="hyperlink"/>
      <w:u w:val="single"/>
    </w:rPr>
  </w:style>
  <w:style w:type="paragraph" w:styleId="Normalwebb">
    <w:name w:val="Normal (Web)"/>
    <w:basedOn w:val="Normal"/>
    <w:uiPriority w:val="99"/>
    <w:semiHidden/>
    <w:unhideWhenUsed/>
    <w:rsid w:val="00910BDB"/>
    <w:pPr>
      <w:spacing w:before="100" w:beforeAutospacing="1" w:after="100" w:afterAutospacing="1" w:line="240" w:lineRule="auto"/>
    </w:pPr>
    <w:rPr>
      <w:rFonts w:ascii="Times New Roman" w:eastAsia="Times New Roman" w:hAnsi="Times New Roman" w:cs="Times New Roman"/>
      <w:sz w:val="24"/>
      <w:szCs w:val="24"/>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0741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thomasconcretegroup.com/en/newsroom/image-bank"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gkadep\AppData\Roaming\microsoft\templates\Thomas%20Concrete%20group%20-%20Letter%20logo.dotm" TargetMode="External"/></Relationships>
</file>

<file path=word/theme/theme1.xml><?xml version="1.0" encoding="utf-8"?>
<a:theme xmlns:a="http://schemas.openxmlformats.org/drawingml/2006/main" name="Office-tema">
  <a:themeElements>
    <a:clrScheme name="Thomas Concrete">
      <a:dk1>
        <a:sysClr val="windowText" lastClr="000000"/>
      </a:dk1>
      <a:lt1>
        <a:sysClr val="window" lastClr="FFFFFF"/>
      </a:lt1>
      <a:dk2>
        <a:srgbClr val="1F497D"/>
      </a:dk2>
      <a:lt2>
        <a:srgbClr val="D0D0D0"/>
      </a:lt2>
      <a:accent1>
        <a:srgbClr val="D0D0D0"/>
      </a:accent1>
      <a:accent2>
        <a:srgbClr val="50C0F0"/>
      </a:accent2>
      <a:accent3>
        <a:srgbClr val="F00000"/>
      </a:accent3>
      <a:accent4>
        <a:srgbClr val="6D9D31"/>
      </a:accent4>
      <a:accent5>
        <a:srgbClr val="1B9CC2"/>
      </a:accent5>
      <a:accent6>
        <a:srgbClr val="BC3219"/>
      </a:accent6>
      <a:hlink>
        <a:srgbClr val="0000FF"/>
      </a:hlink>
      <a:folHlink>
        <a:srgbClr val="800080"/>
      </a:folHlink>
    </a:clrScheme>
    <a:fontScheme name="Thomas Concrete">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AA8054-3BAB-4995-9AC3-50EC05C121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Thomas Concrete group - Letter logo.dotm</Template>
  <TotalTime>8</TotalTime>
  <Pages>2</Pages>
  <Words>559</Words>
  <Characters>2967</Characters>
  <Application>Microsoft Office Word</Application>
  <DocSecurity>0</DocSecurity>
  <Lines>24</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3519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Kasia De Paula</dc:creator>
  <cp:lastModifiedBy>Kasia De Paula</cp:lastModifiedBy>
  <cp:revision>6</cp:revision>
  <cp:lastPrinted>2015-08-06T14:23:00Z</cp:lastPrinted>
  <dcterms:created xsi:type="dcterms:W3CDTF">2015-12-14T12:34:00Z</dcterms:created>
  <dcterms:modified xsi:type="dcterms:W3CDTF">2015-12-14T12:42:00Z</dcterms:modified>
</cp:coreProperties>
</file>