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51058" w14:textId="73E69301" w:rsidR="008204D4" w:rsidRDefault="00A41469" w:rsidP="008204D4">
      <w:pPr>
        <w:rPr>
          <w:b/>
          <w:lang w:val="da-DK"/>
        </w:rPr>
      </w:pPr>
      <w:r w:rsidRPr="00A41469">
        <w:rPr>
          <w:rFonts w:ascii="Arial" w:hAnsi="Arial" w:cs="Arial"/>
          <w:noProof/>
          <w:sz w:val="20"/>
          <w:lang w:val="da-DK" w:eastAsia="da-DK"/>
        </w:rPr>
        <mc:AlternateContent>
          <mc:Choice Requires="wps">
            <w:drawing>
              <wp:anchor distT="45720" distB="45720" distL="114300" distR="114300" simplePos="0" relativeHeight="251659264" behindDoc="0" locked="0" layoutInCell="1" allowOverlap="1" wp14:anchorId="0ED1F771" wp14:editId="4C3D2E9C">
                <wp:simplePos x="0" y="0"/>
                <wp:positionH relativeFrom="margin">
                  <wp:posOffset>1908810</wp:posOffset>
                </wp:positionH>
                <wp:positionV relativeFrom="paragraph">
                  <wp:posOffset>326390</wp:posOffset>
                </wp:positionV>
                <wp:extent cx="4552950" cy="1404620"/>
                <wp:effectExtent l="0" t="0" r="0" b="444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4620"/>
                        </a:xfrm>
                        <a:prstGeom prst="rect">
                          <a:avLst/>
                        </a:prstGeom>
                        <a:solidFill>
                          <a:srgbClr val="FFFFFF"/>
                        </a:solidFill>
                        <a:ln w="9525">
                          <a:noFill/>
                          <a:miter lim="800000"/>
                          <a:headEnd/>
                          <a:tailEnd/>
                        </a:ln>
                      </wps:spPr>
                      <wps:txbx>
                        <w:txbxContent>
                          <w:p w14:paraId="5C71B989" w14:textId="726BF90F" w:rsidR="00FF1D1F" w:rsidRDefault="00A41469" w:rsidP="00A41469">
                            <w:pPr>
                              <w:rPr>
                                <w:lang w:val="da-DK"/>
                              </w:rPr>
                            </w:pPr>
                            <w:r w:rsidRPr="00A41469">
                              <w:rPr>
                                <w:lang w:val="da-DK"/>
                              </w:rPr>
                              <w:t xml:space="preserve">Garmin </w:t>
                            </w:r>
                            <w:r w:rsidR="00FF1D1F">
                              <w:rPr>
                                <w:lang w:val="da-DK"/>
                              </w:rPr>
                              <w:t>præsenterer</w:t>
                            </w:r>
                            <w:r w:rsidRPr="00A41469">
                              <w:rPr>
                                <w:lang w:val="da-DK"/>
                              </w:rPr>
                              <w:t xml:space="preserve"> i dag Face-It™, e</w:t>
                            </w:r>
                            <w:r w:rsidR="00FF1D1F">
                              <w:rPr>
                                <w:lang w:val="da-DK"/>
                              </w:rPr>
                              <w:t>n</w:t>
                            </w:r>
                            <w:r w:rsidRPr="00A41469">
                              <w:rPr>
                                <w:lang w:val="da-DK"/>
                              </w:rPr>
                              <w:t xml:space="preserve"> </w:t>
                            </w:r>
                            <w:r w:rsidR="00FF1D1F">
                              <w:rPr>
                                <w:lang w:val="da-DK"/>
                              </w:rPr>
                              <w:t>urskive-</w:t>
                            </w:r>
                            <w:r w:rsidRPr="00A41469">
                              <w:rPr>
                                <w:lang w:val="da-DK"/>
                              </w:rPr>
                              <w:t>app fra Connect IQ</w:t>
                            </w:r>
                            <w:r w:rsidR="00FF1D1F" w:rsidRPr="00A41469">
                              <w:rPr>
                                <w:lang w:val="da-DK"/>
                              </w:rPr>
                              <w:t>™</w:t>
                            </w:r>
                            <w:r w:rsidRPr="00A41469">
                              <w:rPr>
                                <w:lang w:val="da-DK"/>
                              </w:rPr>
                              <w:t xml:space="preserve">, </w:t>
                            </w:r>
                            <w:r w:rsidR="00FF1D1F">
                              <w:rPr>
                                <w:lang w:val="da-DK"/>
                              </w:rPr>
                              <w:br/>
                            </w:r>
                            <w:r w:rsidRPr="00A41469">
                              <w:rPr>
                                <w:lang w:val="da-DK"/>
                              </w:rPr>
                              <w:t xml:space="preserve">der lader Garmin-brugere tilpasse deres </w:t>
                            </w:r>
                            <w:r w:rsidR="00FF1D1F">
                              <w:rPr>
                                <w:lang w:val="da-DK"/>
                              </w:rPr>
                              <w:t>urskive</w:t>
                            </w:r>
                            <w:r w:rsidRPr="00A41469">
                              <w:rPr>
                                <w:lang w:val="da-DK"/>
                              </w:rPr>
                              <w:t xml:space="preserve"> med et foto fra deres </w:t>
                            </w:r>
                            <w:r w:rsidR="00FF1D1F">
                              <w:rPr>
                                <w:lang w:val="da-DK"/>
                              </w:rPr>
                              <w:t xml:space="preserve">egen </w:t>
                            </w:r>
                            <w:proofErr w:type="spellStart"/>
                            <w:r w:rsidRPr="00A41469">
                              <w:rPr>
                                <w:lang w:val="da-DK"/>
                              </w:rPr>
                              <w:t>smartphone</w:t>
                            </w:r>
                            <w:r w:rsidRPr="00A41469">
                              <w:rPr>
                                <w:rFonts w:ascii="Tahoma" w:hAnsi="Tahoma" w:cs="Tahoma"/>
                                <w:color w:val="1A1A1A"/>
                                <w:sz w:val="16"/>
                                <w:szCs w:val="16"/>
                                <w:vertAlign w:val="superscript"/>
                                <w:lang w:val="da-DK"/>
                              </w:rPr>
                              <w:t>1</w:t>
                            </w:r>
                            <w:proofErr w:type="spellEnd"/>
                            <w:r w:rsidRPr="00A41469">
                              <w:rPr>
                                <w:lang w:val="da-DK"/>
                              </w:rPr>
                              <w:t xml:space="preserve">. </w:t>
                            </w:r>
                          </w:p>
                          <w:p w14:paraId="3AD7D014" w14:textId="39FC77E0" w:rsidR="00A41469" w:rsidRPr="00A41469" w:rsidRDefault="00A41469" w:rsidP="00A41469">
                            <w:pPr>
                              <w:rPr>
                                <w:lang w:val="da-DK"/>
                              </w:rPr>
                            </w:pPr>
                            <w:r w:rsidRPr="00A41469">
                              <w:rPr>
                                <w:lang w:val="da-DK"/>
                              </w:rPr>
                              <w:t xml:space="preserve">Brugerne skal blot downloade den gratis </w:t>
                            </w:r>
                            <w:r w:rsidR="00FF1D1F">
                              <w:rPr>
                                <w:lang w:val="da-DK"/>
                              </w:rPr>
                              <w:t xml:space="preserve">Face-It </w:t>
                            </w:r>
                            <w:r w:rsidRPr="00A41469">
                              <w:rPr>
                                <w:lang w:val="da-DK"/>
                              </w:rPr>
                              <w:t xml:space="preserve">app, vælge et </w:t>
                            </w:r>
                            <w:r w:rsidR="00FF1D1F">
                              <w:rPr>
                                <w:lang w:val="da-DK"/>
                              </w:rPr>
                              <w:t>foto</w:t>
                            </w:r>
                            <w:r w:rsidRPr="00A41469">
                              <w:rPr>
                                <w:lang w:val="da-DK"/>
                              </w:rPr>
                              <w:t xml:space="preserve"> fra deres fotobibliotek, vælge </w:t>
                            </w:r>
                            <w:r w:rsidR="00FF1D1F">
                              <w:rPr>
                                <w:lang w:val="da-DK"/>
                              </w:rPr>
                              <w:t>tidsangivelse</w:t>
                            </w:r>
                            <w:r w:rsidRPr="00A41469">
                              <w:rPr>
                                <w:lang w:val="da-DK"/>
                              </w:rPr>
                              <w:t xml:space="preserve"> og indstille det som deres </w:t>
                            </w:r>
                            <w:r w:rsidR="00FF1D1F">
                              <w:rPr>
                                <w:lang w:val="da-DK"/>
                              </w:rPr>
                              <w:t>urskive</w:t>
                            </w:r>
                            <w:r w:rsidRPr="00A41469">
                              <w:rPr>
                                <w:lang w:val="da-DK"/>
                              </w:rPr>
                              <w:t xml:space="preserve"> for </w:t>
                            </w:r>
                            <w:r w:rsidR="00FF1D1F">
                              <w:rPr>
                                <w:lang w:val="da-DK"/>
                              </w:rPr>
                              <w:t>at opnå deres helt egen stil</w:t>
                            </w:r>
                            <w:r w:rsidRPr="00A41469">
                              <w:rPr>
                                <w:lang w:val="da-DK"/>
                              </w:rPr>
                              <w:t>.</w:t>
                            </w:r>
                            <w:r w:rsidRPr="00A41469">
                              <w:rPr>
                                <w:noProof/>
                                <w:lang w:val="da-DK" w:eastAsia="da-DK"/>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1F771" id="_x0000_t202" coordsize="21600,21600" o:spt="202" path="m,l,21600r21600,l21600,xe">
                <v:stroke joinstyle="miter"/>
                <v:path gradientshapeok="t" o:connecttype="rect"/>
              </v:shapetype>
              <v:shape id="Tekstfelt 2" o:spid="_x0000_s1026" type="#_x0000_t202" style="position:absolute;margin-left:150.3pt;margin-top:25.7pt;width:358.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" stroked="f">
                <v:textbox style="mso-fit-shape-to-text:t">
                  <w:txbxContent>
                    <w:p w14:paraId="5C71B989" w14:textId="726BF90F" w:rsidR="00FF1D1F" w:rsidRDefault="00A41469" w:rsidP="00A41469">
                      <w:pPr>
                        <w:rPr>
                          <w:lang w:val="da-DK"/>
                        </w:rPr>
                      </w:pPr>
                      <w:r w:rsidRPr="00A41469">
                        <w:rPr>
                          <w:lang w:val="da-DK"/>
                        </w:rPr>
                        <w:t xml:space="preserve">Garmin </w:t>
                      </w:r>
                      <w:r w:rsidR="00FF1D1F">
                        <w:rPr>
                          <w:lang w:val="da-DK"/>
                        </w:rPr>
                        <w:t>præsenterer</w:t>
                      </w:r>
                      <w:r w:rsidRPr="00A41469">
                        <w:rPr>
                          <w:lang w:val="da-DK"/>
                        </w:rPr>
                        <w:t xml:space="preserve"> i dag Face-It™, e</w:t>
                      </w:r>
                      <w:r w:rsidR="00FF1D1F">
                        <w:rPr>
                          <w:lang w:val="da-DK"/>
                        </w:rPr>
                        <w:t>n</w:t>
                      </w:r>
                      <w:r w:rsidRPr="00A41469">
                        <w:rPr>
                          <w:lang w:val="da-DK"/>
                        </w:rPr>
                        <w:t xml:space="preserve"> </w:t>
                      </w:r>
                      <w:r w:rsidR="00FF1D1F">
                        <w:rPr>
                          <w:lang w:val="da-DK"/>
                        </w:rPr>
                        <w:t>urskive-</w:t>
                      </w:r>
                      <w:r w:rsidRPr="00A41469">
                        <w:rPr>
                          <w:lang w:val="da-DK"/>
                        </w:rPr>
                        <w:t>app fra Connect IQ</w:t>
                      </w:r>
                      <w:r w:rsidR="00FF1D1F" w:rsidRPr="00A41469">
                        <w:rPr>
                          <w:lang w:val="da-DK"/>
                        </w:rPr>
                        <w:t>™</w:t>
                      </w:r>
                      <w:r w:rsidRPr="00A41469">
                        <w:rPr>
                          <w:lang w:val="da-DK"/>
                        </w:rPr>
                        <w:t xml:space="preserve">, </w:t>
                      </w:r>
                      <w:r w:rsidR="00FF1D1F">
                        <w:rPr>
                          <w:lang w:val="da-DK"/>
                        </w:rPr>
                        <w:br/>
                      </w:r>
                      <w:r w:rsidRPr="00A41469">
                        <w:rPr>
                          <w:lang w:val="da-DK"/>
                        </w:rPr>
                        <w:t xml:space="preserve">der lader Garmin-brugere tilpasse deres </w:t>
                      </w:r>
                      <w:r w:rsidR="00FF1D1F">
                        <w:rPr>
                          <w:lang w:val="da-DK"/>
                        </w:rPr>
                        <w:t>urskive</w:t>
                      </w:r>
                      <w:r w:rsidRPr="00A41469">
                        <w:rPr>
                          <w:lang w:val="da-DK"/>
                        </w:rPr>
                        <w:t xml:space="preserve"> med et foto fra deres </w:t>
                      </w:r>
                      <w:r w:rsidR="00FF1D1F">
                        <w:rPr>
                          <w:lang w:val="da-DK"/>
                        </w:rPr>
                        <w:t xml:space="preserve">egen </w:t>
                      </w:r>
                      <w:proofErr w:type="spellStart"/>
                      <w:r w:rsidRPr="00A41469">
                        <w:rPr>
                          <w:lang w:val="da-DK"/>
                        </w:rPr>
                        <w:t>smartphone</w:t>
                      </w:r>
                      <w:r w:rsidRPr="00A41469">
                        <w:rPr>
                          <w:rFonts w:ascii="Tahoma" w:hAnsi="Tahoma" w:cs="Tahoma"/>
                          <w:color w:val="1A1A1A"/>
                          <w:sz w:val="16"/>
                          <w:szCs w:val="16"/>
                          <w:vertAlign w:val="superscript"/>
                          <w:lang w:val="da-DK"/>
                        </w:rPr>
                        <w:t>1</w:t>
                      </w:r>
                      <w:proofErr w:type="spellEnd"/>
                      <w:r w:rsidRPr="00A41469">
                        <w:rPr>
                          <w:lang w:val="da-DK"/>
                        </w:rPr>
                        <w:t xml:space="preserve">. </w:t>
                      </w:r>
                    </w:p>
                    <w:p w14:paraId="3AD7D014" w14:textId="39FC77E0" w:rsidR="00A41469" w:rsidRPr="00A41469" w:rsidRDefault="00A41469" w:rsidP="00A41469">
                      <w:pPr>
                        <w:rPr>
                          <w:lang w:val="da-DK"/>
                        </w:rPr>
                      </w:pPr>
                      <w:r w:rsidRPr="00A41469">
                        <w:rPr>
                          <w:lang w:val="da-DK"/>
                        </w:rPr>
                        <w:t xml:space="preserve">Brugerne skal blot downloade den gratis </w:t>
                      </w:r>
                      <w:r w:rsidR="00FF1D1F">
                        <w:rPr>
                          <w:lang w:val="da-DK"/>
                        </w:rPr>
                        <w:t xml:space="preserve">Face-It </w:t>
                      </w:r>
                      <w:r w:rsidRPr="00A41469">
                        <w:rPr>
                          <w:lang w:val="da-DK"/>
                        </w:rPr>
                        <w:t xml:space="preserve">app, vælge et </w:t>
                      </w:r>
                      <w:r w:rsidR="00FF1D1F">
                        <w:rPr>
                          <w:lang w:val="da-DK"/>
                        </w:rPr>
                        <w:t>foto</w:t>
                      </w:r>
                      <w:r w:rsidRPr="00A41469">
                        <w:rPr>
                          <w:lang w:val="da-DK"/>
                        </w:rPr>
                        <w:t xml:space="preserve"> fra deres fotobibliotek, vælge </w:t>
                      </w:r>
                      <w:r w:rsidR="00FF1D1F">
                        <w:rPr>
                          <w:lang w:val="da-DK"/>
                        </w:rPr>
                        <w:t>tidsangivelse</w:t>
                      </w:r>
                      <w:r w:rsidRPr="00A41469">
                        <w:rPr>
                          <w:lang w:val="da-DK"/>
                        </w:rPr>
                        <w:t xml:space="preserve"> og indstille det som deres </w:t>
                      </w:r>
                      <w:r w:rsidR="00FF1D1F">
                        <w:rPr>
                          <w:lang w:val="da-DK"/>
                        </w:rPr>
                        <w:t>urskive</w:t>
                      </w:r>
                      <w:r w:rsidRPr="00A41469">
                        <w:rPr>
                          <w:lang w:val="da-DK"/>
                        </w:rPr>
                        <w:t xml:space="preserve"> for </w:t>
                      </w:r>
                      <w:r w:rsidR="00FF1D1F">
                        <w:rPr>
                          <w:lang w:val="da-DK"/>
                        </w:rPr>
                        <w:t>at opnå deres helt egen stil</w:t>
                      </w:r>
                      <w:r w:rsidRPr="00A41469">
                        <w:rPr>
                          <w:lang w:val="da-DK"/>
                        </w:rPr>
                        <w:t>.</w:t>
                      </w:r>
                      <w:r w:rsidRPr="00A41469">
                        <w:rPr>
                          <w:noProof/>
                          <w:lang w:val="da-DK" w:eastAsia="da-DK"/>
                        </w:rPr>
                        <w:t xml:space="preserve"> </w:t>
                      </w:r>
                    </w:p>
                  </w:txbxContent>
                </v:textbox>
                <w10:wrap type="square" anchorx="margin"/>
              </v:shape>
            </w:pict>
          </mc:Fallback>
        </mc:AlternateContent>
      </w:r>
      <w:r w:rsidR="005D643F" w:rsidRPr="005D643F">
        <w:rPr>
          <w:noProof/>
          <w:lang w:val="da-DK" w:eastAsia="da-DK"/>
        </w:rPr>
        <w:t xml:space="preserve"> </w:t>
      </w:r>
      <w:r w:rsidRPr="005D643F">
        <w:rPr>
          <w:noProof/>
          <w:lang w:val="da-DK" w:eastAsia="da-DK"/>
        </w:rPr>
        <w:drawing>
          <wp:inline distT="0" distB="0" distL="0" distR="0" wp14:anchorId="3D4DC2FE" wp14:editId="6B3E6682">
            <wp:extent cx="1762125" cy="1762125"/>
            <wp:effectExtent l="0" t="0" r="9525" b="9525"/>
            <wp:docPr id="3" name="Billede 3" descr="C:\Users\hemmingsenst\Desktop\Skrivebord\face-it app\Logoer\GarminFace-It_ICN_1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mmingsenst\Desktop\Skrivebord\face-it app\Logoer\GarminFace-It_ICN_100.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14:paraId="17B7AC92" w14:textId="5162E1A6" w:rsidR="00A41469" w:rsidRPr="00A41469" w:rsidRDefault="00A41469" w:rsidP="00A41469">
      <w:pPr>
        <w:rPr>
          <w:lang w:val="da-DK"/>
        </w:rPr>
      </w:pPr>
      <w:r w:rsidRPr="00A41469">
        <w:rPr>
          <w:lang w:val="da-DK"/>
        </w:rPr>
        <w:t xml:space="preserve">"Vi er glade for at annoncere Face-It™ </w:t>
      </w:r>
      <w:proofErr w:type="spellStart"/>
      <w:r w:rsidRPr="00A41469">
        <w:rPr>
          <w:lang w:val="da-DK"/>
        </w:rPr>
        <w:t>app</w:t>
      </w:r>
      <w:r w:rsidR="00FF1D1F">
        <w:rPr>
          <w:lang w:val="da-DK"/>
        </w:rPr>
        <w:t>pen</w:t>
      </w:r>
      <w:proofErr w:type="spellEnd"/>
      <w:r w:rsidRPr="00A41469">
        <w:rPr>
          <w:lang w:val="da-DK"/>
        </w:rPr>
        <w:t xml:space="preserve">, der </w:t>
      </w:r>
      <w:r w:rsidR="00FF1D1F">
        <w:rPr>
          <w:lang w:val="da-DK"/>
        </w:rPr>
        <w:t xml:space="preserve">gør det nemt for </w:t>
      </w:r>
      <w:r w:rsidRPr="00A41469">
        <w:rPr>
          <w:lang w:val="da-DK"/>
        </w:rPr>
        <w:t>brugeren</w:t>
      </w:r>
      <w:r w:rsidR="00FF1D1F">
        <w:rPr>
          <w:lang w:val="da-DK"/>
        </w:rPr>
        <w:t xml:space="preserve"> selv at tilpasse urskiven</w:t>
      </w:r>
      <w:r w:rsidRPr="00A41469">
        <w:rPr>
          <w:lang w:val="da-DK"/>
        </w:rPr>
        <w:t xml:space="preserve">" siger Dan Bartel, Garmin </w:t>
      </w:r>
      <w:r w:rsidR="00FF1D1F">
        <w:rPr>
          <w:lang w:val="da-DK"/>
        </w:rPr>
        <w:t>V</w:t>
      </w:r>
      <w:r w:rsidRPr="00A41469">
        <w:rPr>
          <w:lang w:val="da-DK"/>
        </w:rPr>
        <w:t xml:space="preserve">ice </w:t>
      </w:r>
      <w:proofErr w:type="spellStart"/>
      <w:r w:rsidR="00FF1D1F">
        <w:rPr>
          <w:lang w:val="da-DK"/>
        </w:rPr>
        <w:t>P</w:t>
      </w:r>
      <w:r w:rsidRPr="00A41469">
        <w:rPr>
          <w:lang w:val="da-DK"/>
        </w:rPr>
        <w:t>resident</w:t>
      </w:r>
      <w:proofErr w:type="spellEnd"/>
      <w:r w:rsidRPr="00A41469">
        <w:rPr>
          <w:lang w:val="da-DK"/>
        </w:rPr>
        <w:t xml:space="preserve"> for salg på verdensplan. "Med Face-It bliver dine </w:t>
      </w:r>
      <w:r w:rsidR="00FF1D1F">
        <w:rPr>
          <w:lang w:val="da-DK"/>
        </w:rPr>
        <w:t>urskive</w:t>
      </w:r>
      <w:r w:rsidRPr="00A41469">
        <w:rPr>
          <w:lang w:val="da-DK"/>
        </w:rPr>
        <w:t>muligheder ikke længere begrænset til dem, der findes</w:t>
      </w:r>
      <w:r w:rsidR="00FF1D1F">
        <w:rPr>
          <w:lang w:val="da-DK"/>
        </w:rPr>
        <w:t xml:space="preserve"> tilgængelige</w:t>
      </w:r>
      <w:r w:rsidRPr="00A41469">
        <w:rPr>
          <w:lang w:val="da-DK"/>
        </w:rPr>
        <w:t xml:space="preserve"> for alle</w:t>
      </w:r>
      <w:r w:rsidR="00FF1D1F">
        <w:rPr>
          <w:lang w:val="da-DK"/>
        </w:rPr>
        <w:t xml:space="preserve"> – </w:t>
      </w:r>
      <w:r w:rsidRPr="00A41469">
        <w:rPr>
          <w:lang w:val="da-DK"/>
        </w:rPr>
        <w:t>du kan tilpasse enheden</w:t>
      </w:r>
      <w:r w:rsidR="00FF1D1F">
        <w:rPr>
          <w:lang w:val="da-DK"/>
        </w:rPr>
        <w:t xml:space="preserve">, så den </w:t>
      </w:r>
      <w:r w:rsidRPr="00A41469">
        <w:rPr>
          <w:lang w:val="da-DK"/>
        </w:rPr>
        <w:t>afspejle</w:t>
      </w:r>
      <w:r w:rsidR="00FF1D1F">
        <w:rPr>
          <w:lang w:val="da-DK"/>
        </w:rPr>
        <w:t>r</w:t>
      </w:r>
      <w:r w:rsidRPr="00A41469">
        <w:rPr>
          <w:lang w:val="da-DK"/>
        </w:rPr>
        <w:t xml:space="preserve"> di</w:t>
      </w:r>
      <w:r w:rsidR="00FF1D1F">
        <w:rPr>
          <w:lang w:val="da-DK"/>
        </w:rPr>
        <w:t>n unikke stil</w:t>
      </w:r>
      <w:r w:rsidRPr="00A41469">
        <w:rPr>
          <w:lang w:val="da-DK"/>
        </w:rPr>
        <w:t>."</w:t>
      </w:r>
    </w:p>
    <w:p w14:paraId="7C64268A" w14:textId="39CB888C" w:rsidR="00A41469" w:rsidRPr="00A41469" w:rsidRDefault="00FF1D1F" w:rsidP="00A41469">
      <w:pPr>
        <w:rPr>
          <w:lang w:val="da-DK"/>
        </w:rPr>
      </w:pPr>
      <w:r>
        <w:rPr>
          <w:lang w:val="da-DK"/>
        </w:rPr>
        <w:t xml:space="preserve">Med </w:t>
      </w:r>
      <w:r w:rsidRPr="00A41469">
        <w:rPr>
          <w:lang w:val="da-DK"/>
        </w:rPr>
        <w:t>Connect IQ</w:t>
      </w:r>
      <w:r w:rsidRPr="00A41469">
        <w:rPr>
          <w:lang w:val="da-DK"/>
        </w:rPr>
        <w:t xml:space="preserve"> </w:t>
      </w:r>
      <w:r>
        <w:rPr>
          <w:lang w:val="da-DK"/>
        </w:rPr>
        <w:t>–</w:t>
      </w:r>
      <w:r>
        <w:rPr>
          <w:lang w:val="da-DK"/>
        </w:rPr>
        <w:t xml:space="preserve"> </w:t>
      </w:r>
      <w:r w:rsidR="00A41469" w:rsidRPr="00A41469">
        <w:rPr>
          <w:lang w:val="da-DK"/>
        </w:rPr>
        <w:t xml:space="preserve">Den første åbne platform </w:t>
      </w:r>
      <w:r w:rsidRPr="00A41469">
        <w:rPr>
          <w:lang w:val="da-DK"/>
        </w:rPr>
        <w:t>nogensinde</w:t>
      </w:r>
      <w:r w:rsidRPr="00A41469">
        <w:rPr>
          <w:lang w:val="da-DK"/>
        </w:rPr>
        <w:t xml:space="preserve"> </w:t>
      </w:r>
      <w:r w:rsidR="00A41469" w:rsidRPr="00A41469">
        <w:rPr>
          <w:lang w:val="da-DK"/>
        </w:rPr>
        <w:t>for tredjepartsudviklere, til at skabe apps til Garmin-produkter</w:t>
      </w:r>
      <w:r>
        <w:rPr>
          <w:lang w:val="da-DK"/>
        </w:rPr>
        <w:t xml:space="preserve"> </w:t>
      </w:r>
      <w:r>
        <w:rPr>
          <w:lang w:val="da-DK"/>
        </w:rPr>
        <w:t>–</w:t>
      </w:r>
      <w:r w:rsidR="00A41469" w:rsidRPr="00A41469">
        <w:rPr>
          <w:lang w:val="da-DK"/>
        </w:rPr>
        <w:t xml:space="preserve"> </w:t>
      </w:r>
      <w:r>
        <w:rPr>
          <w:lang w:val="da-DK"/>
        </w:rPr>
        <w:t>får</w:t>
      </w:r>
      <w:r w:rsidR="00A41469" w:rsidRPr="00A41469">
        <w:rPr>
          <w:lang w:val="da-DK"/>
        </w:rPr>
        <w:t xml:space="preserve"> brugerne mulighed for at tilpasse deres Garmin-enhed ved at downloade gratis apps, </w:t>
      </w:r>
      <w:r w:rsidR="00221578">
        <w:rPr>
          <w:lang w:val="da-DK"/>
        </w:rPr>
        <w:t>urskiver</w:t>
      </w:r>
      <w:r w:rsidR="00A41469" w:rsidRPr="00A41469">
        <w:rPr>
          <w:lang w:val="da-DK"/>
        </w:rPr>
        <w:t xml:space="preserve"> og datafelter. Siden </w:t>
      </w:r>
      <w:r w:rsidR="00221578">
        <w:rPr>
          <w:lang w:val="da-DK"/>
        </w:rPr>
        <w:t>præsentationen</w:t>
      </w:r>
      <w:r w:rsidR="00A41469" w:rsidRPr="00A41469">
        <w:rPr>
          <w:lang w:val="da-DK"/>
        </w:rPr>
        <w:t xml:space="preserve"> i 2014, er Connect IQ vokset til at tilbyde </w:t>
      </w:r>
      <w:r w:rsidR="00221578">
        <w:rPr>
          <w:lang w:val="da-DK"/>
        </w:rPr>
        <w:t>flere end</w:t>
      </w:r>
      <w:r w:rsidR="00A41469" w:rsidRPr="00A41469">
        <w:rPr>
          <w:lang w:val="da-DK"/>
        </w:rPr>
        <w:t xml:space="preserve"> 2</w:t>
      </w:r>
      <w:r w:rsidR="00221578">
        <w:rPr>
          <w:lang w:val="da-DK"/>
        </w:rPr>
        <w:t>.</w:t>
      </w:r>
      <w:r w:rsidR="00A41469" w:rsidRPr="00A41469">
        <w:rPr>
          <w:lang w:val="da-DK"/>
        </w:rPr>
        <w:t xml:space="preserve">000 apps og har leveret </w:t>
      </w:r>
      <w:r w:rsidR="00221578">
        <w:rPr>
          <w:lang w:val="da-DK"/>
        </w:rPr>
        <w:t>flere end</w:t>
      </w:r>
      <w:r w:rsidR="00A41469" w:rsidRPr="00A41469">
        <w:rPr>
          <w:lang w:val="da-DK"/>
        </w:rPr>
        <w:t xml:space="preserve"> 13 millioner downloads og opdateringer til </w:t>
      </w:r>
      <w:r w:rsidR="00221578">
        <w:rPr>
          <w:lang w:val="da-DK"/>
        </w:rPr>
        <w:t>brugerne</w:t>
      </w:r>
      <w:r w:rsidR="00A41469" w:rsidRPr="00A41469">
        <w:rPr>
          <w:lang w:val="da-DK"/>
        </w:rPr>
        <w:t>.</w:t>
      </w:r>
    </w:p>
    <w:p w14:paraId="2927839B" w14:textId="0161BB33" w:rsidR="00A41469" w:rsidRPr="00A41469" w:rsidRDefault="00A41469" w:rsidP="00A41469">
      <w:pPr>
        <w:rPr>
          <w:lang w:val="da-DK"/>
        </w:rPr>
      </w:pPr>
      <w:r w:rsidRPr="00A41469">
        <w:rPr>
          <w:lang w:val="da-DK"/>
        </w:rPr>
        <w:t>Face-It app</w:t>
      </w:r>
      <w:r w:rsidR="00221578">
        <w:rPr>
          <w:lang w:val="da-DK"/>
        </w:rPr>
        <w:t>en</w:t>
      </w:r>
      <w:r w:rsidRPr="00A41469">
        <w:rPr>
          <w:lang w:val="da-DK"/>
        </w:rPr>
        <w:t xml:space="preserve"> er tilgængelig til iOS og Android og er kompatibel med følgende Connect IQ kompatible </w:t>
      </w:r>
      <w:r w:rsidR="00221578">
        <w:rPr>
          <w:lang w:val="da-DK"/>
        </w:rPr>
        <w:t>ure</w:t>
      </w:r>
      <w:r w:rsidRPr="00A41469">
        <w:rPr>
          <w:lang w:val="da-DK"/>
        </w:rPr>
        <w:t xml:space="preserve">: </w:t>
      </w:r>
      <w:proofErr w:type="spellStart"/>
      <w:r w:rsidRPr="00A41469">
        <w:rPr>
          <w:lang w:val="da-DK"/>
        </w:rPr>
        <w:t>D2</w:t>
      </w:r>
      <w:proofErr w:type="spellEnd"/>
      <w:r w:rsidRPr="00A41469">
        <w:rPr>
          <w:lang w:val="da-DK"/>
        </w:rPr>
        <w:t xml:space="preserve">™ Bravo, </w:t>
      </w:r>
      <w:proofErr w:type="spellStart"/>
      <w:r w:rsidRPr="00A41469">
        <w:rPr>
          <w:lang w:val="da-DK"/>
        </w:rPr>
        <w:t>D2</w:t>
      </w:r>
      <w:proofErr w:type="spellEnd"/>
      <w:r w:rsidR="00221578" w:rsidRPr="00A41469">
        <w:rPr>
          <w:lang w:val="da-DK"/>
        </w:rPr>
        <w:t>™</w:t>
      </w:r>
      <w:r w:rsidR="00221578">
        <w:rPr>
          <w:lang w:val="da-DK"/>
        </w:rPr>
        <w:t xml:space="preserve"> Bravo Titanium, </w:t>
      </w:r>
      <w:proofErr w:type="spellStart"/>
      <w:r w:rsidR="00221578">
        <w:rPr>
          <w:lang w:val="da-DK"/>
        </w:rPr>
        <w:t>Epix</w:t>
      </w:r>
      <w:proofErr w:type="spellEnd"/>
      <w:r w:rsidRPr="00A41469">
        <w:rPr>
          <w:lang w:val="da-DK"/>
        </w:rPr>
        <w:t xml:space="preserve">™, </w:t>
      </w:r>
      <w:proofErr w:type="spellStart"/>
      <w:r w:rsidRPr="00A41469">
        <w:rPr>
          <w:lang w:val="da-DK"/>
        </w:rPr>
        <w:t>fēnix</w:t>
      </w:r>
      <w:proofErr w:type="spellEnd"/>
      <w:r w:rsidRPr="00A41469">
        <w:rPr>
          <w:lang w:val="da-DK"/>
        </w:rPr>
        <w:t xml:space="preserve">® 3, </w:t>
      </w:r>
      <w:proofErr w:type="spellStart"/>
      <w:r w:rsidR="00221578" w:rsidRPr="00A41469">
        <w:rPr>
          <w:lang w:val="da-DK"/>
        </w:rPr>
        <w:t>fēnix</w:t>
      </w:r>
      <w:proofErr w:type="spellEnd"/>
      <w:r w:rsidR="00221578" w:rsidRPr="00A41469">
        <w:rPr>
          <w:lang w:val="da-DK"/>
        </w:rPr>
        <w:t>®</w:t>
      </w:r>
      <w:r w:rsidRPr="00A41469">
        <w:rPr>
          <w:lang w:val="da-DK"/>
        </w:rPr>
        <w:t xml:space="preserve"> ​​3 HR, </w:t>
      </w:r>
      <w:proofErr w:type="spellStart"/>
      <w:r w:rsidRPr="00A41469">
        <w:rPr>
          <w:lang w:val="da-DK"/>
        </w:rPr>
        <w:t>quatix</w:t>
      </w:r>
      <w:proofErr w:type="spellEnd"/>
      <w:r w:rsidRPr="00A41469">
        <w:rPr>
          <w:lang w:val="da-DK"/>
        </w:rPr>
        <w:t xml:space="preserve">® 3, </w:t>
      </w:r>
      <w:proofErr w:type="spellStart"/>
      <w:r w:rsidRPr="00A41469">
        <w:rPr>
          <w:lang w:val="da-DK"/>
        </w:rPr>
        <w:t>tactix</w:t>
      </w:r>
      <w:proofErr w:type="spellEnd"/>
      <w:r w:rsidRPr="00A41469">
        <w:rPr>
          <w:lang w:val="da-DK"/>
        </w:rPr>
        <w:t>® Bravo, Forerunner® 230, Forerunner</w:t>
      </w:r>
      <w:r w:rsidR="00221578" w:rsidRPr="00A41469">
        <w:rPr>
          <w:lang w:val="da-DK"/>
        </w:rPr>
        <w:t>®</w:t>
      </w:r>
      <w:r w:rsidRPr="00A41469">
        <w:rPr>
          <w:lang w:val="da-DK"/>
        </w:rPr>
        <w:t xml:space="preserve"> 235, Forerunner</w:t>
      </w:r>
      <w:r w:rsidR="00221578" w:rsidRPr="00A41469">
        <w:rPr>
          <w:lang w:val="da-DK"/>
        </w:rPr>
        <w:t>®</w:t>
      </w:r>
      <w:r w:rsidRPr="00A41469">
        <w:rPr>
          <w:lang w:val="da-DK"/>
        </w:rPr>
        <w:t xml:space="preserve"> 630, Forerunner</w:t>
      </w:r>
      <w:r w:rsidR="00221578" w:rsidRPr="00A41469">
        <w:rPr>
          <w:lang w:val="da-DK"/>
        </w:rPr>
        <w:t>®</w:t>
      </w:r>
      <w:r w:rsidRPr="00A41469">
        <w:rPr>
          <w:lang w:val="da-DK"/>
        </w:rPr>
        <w:t xml:space="preserve"> </w:t>
      </w:r>
      <w:proofErr w:type="spellStart"/>
      <w:r w:rsidRPr="00A41469">
        <w:rPr>
          <w:lang w:val="da-DK"/>
        </w:rPr>
        <w:t>735XT</w:t>
      </w:r>
      <w:proofErr w:type="spellEnd"/>
      <w:r w:rsidRPr="00A41469">
        <w:rPr>
          <w:lang w:val="da-DK"/>
        </w:rPr>
        <w:t>, Forerunner</w:t>
      </w:r>
      <w:r w:rsidR="00221578" w:rsidRPr="00A41469">
        <w:rPr>
          <w:lang w:val="da-DK"/>
        </w:rPr>
        <w:t>®</w:t>
      </w:r>
      <w:r w:rsidRPr="00A41469">
        <w:rPr>
          <w:lang w:val="da-DK"/>
        </w:rPr>
        <w:t xml:space="preserve"> </w:t>
      </w:r>
      <w:proofErr w:type="spellStart"/>
      <w:r w:rsidRPr="00A41469">
        <w:rPr>
          <w:lang w:val="da-DK"/>
        </w:rPr>
        <w:t>920XT</w:t>
      </w:r>
      <w:proofErr w:type="spellEnd"/>
      <w:r w:rsidRPr="00A41469">
        <w:rPr>
          <w:lang w:val="da-DK"/>
        </w:rPr>
        <w:t>, vívoactive® og vívoactive</w:t>
      </w:r>
      <w:r w:rsidR="00221578" w:rsidRPr="00A41469">
        <w:rPr>
          <w:lang w:val="da-DK"/>
        </w:rPr>
        <w:t>®</w:t>
      </w:r>
      <w:r w:rsidRPr="00A41469">
        <w:rPr>
          <w:lang w:val="da-DK"/>
        </w:rPr>
        <w:t xml:space="preserve"> HR.</w:t>
      </w:r>
    </w:p>
    <w:p w14:paraId="6BF0945E" w14:textId="7741EA56" w:rsidR="00A41469" w:rsidRPr="00A41469" w:rsidRDefault="00A41469" w:rsidP="00A41469">
      <w:pPr>
        <w:rPr>
          <w:lang w:val="da-DK"/>
        </w:rPr>
      </w:pPr>
      <w:r w:rsidRPr="00A41469">
        <w:rPr>
          <w:lang w:val="da-DK"/>
        </w:rPr>
        <w:t xml:space="preserve">Det </w:t>
      </w:r>
      <w:r w:rsidR="00221578">
        <w:rPr>
          <w:lang w:val="da-DK"/>
        </w:rPr>
        <w:t>stadigt voksende Garmin fitness-</w:t>
      </w:r>
      <w:r w:rsidRPr="00A41469">
        <w:rPr>
          <w:lang w:val="da-DK"/>
        </w:rPr>
        <w:t>segment udvikler teknologier til at forbedre og fremme en sund og aktiv livsstil. Hvorvidt brugere er løbere, cyklister, svømmere, multisport</w:t>
      </w:r>
      <w:r w:rsidR="00221578">
        <w:rPr>
          <w:lang w:val="da-DK"/>
        </w:rPr>
        <w:t>-</w:t>
      </w:r>
      <w:r w:rsidRPr="00A41469">
        <w:rPr>
          <w:lang w:val="da-DK"/>
        </w:rPr>
        <w:t xml:space="preserve">atleter eller blot ønsker at </w:t>
      </w:r>
      <w:r w:rsidRPr="00A41469">
        <w:rPr>
          <w:lang w:val="da-DK"/>
        </w:rPr>
        <w:lastRenderedPageBreak/>
        <w:t>forblive aktive i løbet af dagen, er der et produkt, der kan hjælpe dem med at nå deres sundhed</w:t>
      </w:r>
      <w:r w:rsidR="00221578">
        <w:rPr>
          <w:lang w:val="da-DK"/>
        </w:rPr>
        <w:t>s- og fitness</w:t>
      </w:r>
      <w:r w:rsidRPr="00A41469">
        <w:rPr>
          <w:lang w:val="da-DK"/>
        </w:rPr>
        <w:t>mål.</w:t>
      </w:r>
      <w:r w:rsidRPr="00A41469">
        <w:rPr>
          <w:b/>
          <w:noProof/>
          <w:lang w:val="da-DK" w:eastAsia="da-DK"/>
        </w:rPr>
        <w:t xml:space="preserve"> </w:t>
      </w:r>
    </w:p>
    <w:p w14:paraId="6FA2773A" w14:textId="2C1162AF" w:rsidR="00A41469" w:rsidRPr="00A41469" w:rsidRDefault="00A41469" w:rsidP="008204D4">
      <w:pPr>
        <w:rPr>
          <w:b/>
          <w:lang w:val="da-DK"/>
        </w:rPr>
      </w:pPr>
      <w:r>
        <w:rPr>
          <w:b/>
          <w:noProof/>
          <w:lang w:val="da-DK" w:eastAsia="da-DK"/>
        </w:rPr>
        <w:t xml:space="preserve">     </w:t>
      </w:r>
      <w:r w:rsidRPr="00A41469">
        <w:rPr>
          <w:b/>
          <w:noProof/>
          <w:lang w:val="da-DK" w:eastAsia="da-DK"/>
        </w:rPr>
        <w:drawing>
          <wp:inline distT="0" distB="0" distL="0" distR="0" wp14:anchorId="6025CFF2" wp14:editId="665D201F">
            <wp:extent cx="1343025" cy="2387899"/>
            <wp:effectExtent l="19050" t="19050" r="9525" b="12700"/>
            <wp:docPr id="4" name="Billede 4" descr="C:\Users\hemmingsenst\Desktop\Skrivebord\face-it a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mmingsenst\Desktop\Skrivebord\face-it app\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1319" cy="2420425"/>
                    </a:xfrm>
                    <a:prstGeom prst="rect">
                      <a:avLst/>
                    </a:prstGeom>
                    <a:noFill/>
                    <a:ln>
                      <a:solidFill>
                        <a:schemeClr val="tx1"/>
                      </a:solidFill>
                    </a:ln>
                  </pic:spPr>
                </pic:pic>
              </a:graphicData>
            </a:graphic>
          </wp:inline>
        </w:drawing>
      </w:r>
      <w:r>
        <w:rPr>
          <w:b/>
          <w:noProof/>
          <w:lang w:val="da-DK" w:eastAsia="da-DK"/>
        </w:rPr>
        <w:t xml:space="preserve">                          </w:t>
      </w:r>
      <w:r w:rsidRPr="00A41469">
        <w:rPr>
          <w:b/>
          <w:noProof/>
          <w:lang w:val="da-DK" w:eastAsia="da-DK"/>
        </w:rPr>
        <w:drawing>
          <wp:inline distT="0" distB="0" distL="0" distR="0" wp14:anchorId="2AE747A4" wp14:editId="0288A1B0">
            <wp:extent cx="1342005" cy="2386085"/>
            <wp:effectExtent l="19050" t="19050" r="10795" b="14605"/>
            <wp:docPr id="9" name="Billede 9" descr="C:\Users\hemmingsenst\Desktop\Skrivebord\face-it a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mmingsenst\Desktop\Skrivebord\face-it app\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499" cy="2410076"/>
                    </a:xfrm>
                    <a:prstGeom prst="rect">
                      <a:avLst/>
                    </a:prstGeom>
                    <a:noFill/>
                    <a:ln>
                      <a:solidFill>
                        <a:schemeClr val="tx1"/>
                      </a:solidFill>
                    </a:ln>
                  </pic:spPr>
                </pic:pic>
              </a:graphicData>
            </a:graphic>
          </wp:inline>
        </w:drawing>
      </w:r>
      <w:r>
        <w:rPr>
          <w:b/>
          <w:noProof/>
          <w:lang w:val="da-DK" w:eastAsia="da-DK"/>
        </w:rPr>
        <w:t xml:space="preserve">                          </w:t>
      </w:r>
      <w:r w:rsidRPr="00A41469">
        <w:rPr>
          <w:b/>
          <w:noProof/>
          <w:lang w:val="da-DK" w:eastAsia="da-DK"/>
        </w:rPr>
        <w:drawing>
          <wp:inline distT="0" distB="0" distL="0" distR="0" wp14:anchorId="53F87317" wp14:editId="38626D32">
            <wp:extent cx="1335924" cy="2375274"/>
            <wp:effectExtent l="19050" t="19050" r="17145" b="25400"/>
            <wp:docPr id="10" name="Billede 10" descr="C:\Users\hemmingsenst\Desktop\Skrivebord\face-it ap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mmingsenst\Desktop\Skrivebord\face-it app\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070" cy="2427096"/>
                    </a:xfrm>
                    <a:prstGeom prst="rect">
                      <a:avLst/>
                    </a:prstGeom>
                    <a:noFill/>
                    <a:ln>
                      <a:solidFill>
                        <a:schemeClr val="tx1"/>
                      </a:solidFill>
                    </a:ln>
                  </pic:spPr>
                </pic:pic>
              </a:graphicData>
            </a:graphic>
          </wp:inline>
        </w:drawing>
      </w:r>
    </w:p>
    <w:p w14:paraId="24758B0F" w14:textId="7650E228" w:rsidR="008204D4" w:rsidRDefault="008204D4" w:rsidP="00521CE9">
      <w:pPr>
        <w:rPr>
          <w:lang w:val="da-DK"/>
        </w:rPr>
      </w:pPr>
      <w:r w:rsidRPr="008204D4">
        <w:rPr>
          <w:noProof/>
          <w:lang w:val="da-DK" w:eastAsia="da-DK"/>
        </w:rPr>
        <w:t xml:space="preserve"> </w:t>
      </w:r>
      <w:bookmarkStart w:id="0" w:name="_GoBack"/>
      <w:bookmarkEnd w:id="0"/>
    </w:p>
    <w:p w14:paraId="210BC03C" w14:textId="5BF36BA5" w:rsidR="00521CE9" w:rsidRPr="008204D4" w:rsidRDefault="00521CE9" w:rsidP="00521CE9">
      <w:pPr>
        <w:rPr>
          <w:sz w:val="18"/>
          <w:lang w:val="da-DK"/>
        </w:rPr>
      </w:pPr>
      <w:r w:rsidRPr="002B2B9D">
        <w:rPr>
          <w:b/>
          <w:bCs/>
          <w:sz w:val="18"/>
          <w:lang w:val="da-DK"/>
        </w:rPr>
        <w:t>Om Garmin International Inc.</w:t>
      </w:r>
      <w:r w:rsidRPr="008204D4">
        <w:rPr>
          <w:sz w:val="18"/>
          <w:lang w:val="da-DK"/>
        </w:rPr>
        <w:br/>
        <w:t>Garmin International Inc. er en underafdeling af Garmin Ltd. (</w:t>
      </w:r>
      <w:proofErr w:type="spellStart"/>
      <w:r w:rsidRPr="008204D4">
        <w:rPr>
          <w:sz w:val="18"/>
          <w:lang w:val="da-DK"/>
        </w:rPr>
        <w:t>Nasdaq</w:t>
      </w:r>
      <w:proofErr w:type="spellEnd"/>
      <w:r w:rsidRPr="008204D4">
        <w:rPr>
          <w:sz w:val="18"/>
          <w:lang w:val="da-DK"/>
        </w:rPr>
        <w:t xml:space="preserve">: </w:t>
      </w:r>
      <w:proofErr w:type="spellStart"/>
      <w:r w:rsidRPr="008204D4">
        <w:rPr>
          <w:sz w:val="18"/>
          <w:lang w:val="da-DK"/>
        </w:rPr>
        <w:t>GRMN</w:t>
      </w:r>
      <w:proofErr w:type="spellEnd"/>
      <w:r w:rsidRPr="008204D4">
        <w:rPr>
          <w:sz w:val="18"/>
          <w:lang w:val="da-DK"/>
        </w:rPr>
        <w:t xml:space="preserve">), den globale leder inden for satellitnavigation. </w:t>
      </w:r>
    </w:p>
    <w:p w14:paraId="5ADA8FB1" w14:textId="77777777" w:rsidR="00521CE9" w:rsidRPr="008204D4" w:rsidRDefault="00521CE9" w:rsidP="00521CE9">
      <w:pPr>
        <w:rPr>
          <w:sz w:val="18"/>
          <w:lang w:val="da-DK"/>
        </w:rPr>
      </w:pPr>
      <w:r w:rsidRPr="008204D4">
        <w:rPr>
          <w:sz w:val="18"/>
          <w:lang w:val="da-DK"/>
        </w:rPr>
        <w:t xml:space="preserve">Garmin blev grundlagt i 1989 af Gary </w:t>
      </w:r>
      <w:proofErr w:type="spellStart"/>
      <w:r w:rsidRPr="008204D4">
        <w:rPr>
          <w:sz w:val="18"/>
          <w:lang w:val="da-DK"/>
        </w:rPr>
        <w:t>Burrell</w:t>
      </w:r>
      <w:proofErr w:type="spellEnd"/>
      <w:r w:rsidRPr="008204D4">
        <w:rPr>
          <w:sz w:val="18"/>
          <w:lang w:val="da-DK"/>
        </w:rPr>
        <w:t xml:space="preserve"> og Dr. Min </w:t>
      </w:r>
      <w:proofErr w:type="spellStart"/>
      <w:r w:rsidRPr="008204D4">
        <w:rPr>
          <w:sz w:val="18"/>
          <w:lang w:val="da-DK"/>
        </w:rPr>
        <w:t>Kao</w:t>
      </w:r>
      <w:proofErr w:type="spellEnd"/>
      <w:r w:rsidRPr="008204D4">
        <w:rPr>
          <w:sz w:val="18"/>
          <w:lang w:val="da-DK"/>
        </w:rPr>
        <w:t xml:space="preserve"> og er i dag en af de mest erfarne udviklere og producenter af avanceret GPS-teknologi. Garmin designer, producerer, markedsfører og sælger navigations-, kommunikations- og informationsenheder og applikationer - hvoraf de fleste fungerer ved hjælp af GPS-teknologi. Garmins produkter er udviklet til at tjene bilister, brugere af mobile og trådløse platforme, sports- og friluftsudøvere, søfarts- og luftfartsektorerne samt OEM applikationer. Garmin Ltd. er etableret i Schweiz, og dets vigtigste datterselskaber er placeret i USA, Taiwan og England. Virksomheden har mere end 8.500 medarbejdere i USA, Taiwan og Europa. Garmin beskæftiger flere end 1.000 ingeniører og sikrer således virksomhedens høje tekniske kompetence. Fra 1989 og frem til i dag har Garmin solgt flere end 100 millioner navigationsenheder på verdensplan. Garmin har været et profitabelt fortagende siden sin grundlæggelse. I Europa har Garmin kontorer i Southampton, München, </w:t>
      </w:r>
      <w:proofErr w:type="spellStart"/>
      <w:r w:rsidRPr="008204D4">
        <w:rPr>
          <w:sz w:val="18"/>
          <w:lang w:val="da-DK"/>
        </w:rPr>
        <w:t>Wurzburg</w:t>
      </w:r>
      <w:proofErr w:type="spellEnd"/>
      <w:r w:rsidRPr="008204D4">
        <w:rPr>
          <w:sz w:val="18"/>
          <w:lang w:val="da-DK"/>
        </w:rPr>
        <w:t xml:space="preserve">, Paris, Barcelona, Milano, Lissabon, </w:t>
      </w:r>
      <w:proofErr w:type="spellStart"/>
      <w:r w:rsidRPr="008204D4">
        <w:rPr>
          <w:sz w:val="18"/>
          <w:lang w:val="da-DK"/>
        </w:rPr>
        <w:t>Graz</w:t>
      </w:r>
      <w:proofErr w:type="spellEnd"/>
      <w:r w:rsidRPr="008204D4">
        <w:rPr>
          <w:sz w:val="18"/>
          <w:lang w:val="da-DK"/>
        </w:rPr>
        <w:t xml:space="preserve">, Bruxelles, </w:t>
      </w:r>
      <w:proofErr w:type="spellStart"/>
      <w:r w:rsidRPr="008204D4">
        <w:rPr>
          <w:sz w:val="18"/>
          <w:lang w:val="da-DK"/>
        </w:rPr>
        <w:t>Lohja</w:t>
      </w:r>
      <w:proofErr w:type="spellEnd"/>
      <w:r w:rsidRPr="008204D4">
        <w:rPr>
          <w:sz w:val="18"/>
          <w:lang w:val="da-DK"/>
        </w:rPr>
        <w:t xml:space="preserve"> og København. I alle andre europæiske lande, distribuerer Garmin sine produkter via udvalgte importører, der også er ansvarlige for marketing, distribution, product management, </w:t>
      </w:r>
      <w:proofErr w:type="spellStart"/>
      <w:r w:rsidRPr="008204D4">
        <w:rPr>
          <w:sz w:val="18"/>
          <w:lang w:val="da-DK"/>
        </w:rPr>
        <w:t>mapping</w:t>
      </w:r>
      <w:proofErr w:type="spellEnd"/>
      <w:r w:rsidRPr="008204D4">
        <w:rPr>
          <w:sz w:val="18"/>
          <w:lang w:val="da-DK"/>
        </w:rPr>
        <w:t xml:space="preserve"> og forhandler- og kundesupport. </w:t>
      </w:r>
      <w:r w:rsidRPr="008204D4">
        <w:rPr>
          <w:sz w:val="18"/>
          <w:lang w:val="da-DK"/>
        </w:rPr>
        <w:lastRenderedPageBreak/>
        <w:t xml:space="preserve">Alle Danske og nordiske forhandlere forsynes via Garmins eget logistikcenter i Allerød. For yderligere information, se her: </w:t>
      </w:r>
      <w:hyperlink r:id="rId12" w:history="1">
        <w:r w:rsidRPr="002B2B9D">
          <w:rPr>
            <w:sz w:val="18"/>
            <w:lang w:val="da-DK"/>
          </w:rPr>
          <w:t>http://www.garmin.com/dk/</w:t>
        </w:r>
      </w:hyperlink>
    </w:p>
    <w:p w14:paraId="0DC76799" w14:textId="77777777" w:rsidR="00521CE9" w:rsidRPr="008204D4" w:rsidRDefault="00521CE9" w:rsidP="008204D4">
      <w:pPr>
        <w:rPr>
          <w:sz w:val="18"/>
          <w:lang w:val="da-DK"/>
        </w:rPr>
      </w:pPr>
      <w:r w:rsidRPr="008204D4">
        <w:rPr>
          <w:sz w:val="18"/>
          <w:lang w:val="da-DK"/>
        </w:rPr>
        <w:t>Om fremadrettede udtalelser:</w:t>
      </w:r>
    </w:p>
    <w:p w14:paraId="35DE1A72" w14:textId="77777777" w:rsidR="00521CE9" w:rsidRPr="008204D4" w:rsidRDefault="00521CE9" w:rsidP="008204D4">
      <w:pPr>
        <w:rPr>
          <w:sz w:val="18"/>
          <w:lang w:val="da-DK"/>
        </w:rPr>
      </w:pPr>
      <w:r w:rsidRPr="008204D4">
        <w:rPr>
          <w:sz w:val="18"/>
          <w:lang w:val="da-DK"/>
        </w:rPr>
        <w:t xml:space="preserve">Denne pressemeddelelse indeholder fremadrettede udsagn om Garmin Ltd. og dets virksomhed. Disse udsagn er baseret på ledelsens nuværende forventninger. De fremadrettede begivenheder og omstændigheder, denne meddelelse omhandler, kan risikere ikke at forefalde og de faktiske resultater kan afvige væsentligt som følge af kendte og ukendte risikofaktorer og usikkerheder, som kan påvirke Garmin, herunder, men ikke begrænset til de risikofaktorer, der er anført i årsrapporten i formular 10-K, for året der sluttede den 31. december 2011, indgivet af Garmin til </w:t>
      </w:r>
      <w:proofErr w:type="spellStart"/>
      <w:r w:rsidRPr="008204D4">
        <w:rPr>
          <w:sz w:val="18"/>
          <w:lang w:val="da-DK"/>
        </w:rPr>
        <w:t>Securities</w:t>
      </w:r>
      <w:proofErr w:type="spellEnd"/>
      <w:r w:rsidRPr="008204D4">
        <w:rPr>
          <w:sz w:val="18"/>
          <w:lang w:val="da-DK"/>
        </w:rPr>
        <w:t xml:space="preserve"> and Exchange </w:t>
      </w:r>
      <w:proofErr w:type="spellStart"/>
      <w:r w:rsidRPr="008204D4">
        <w:rPr>
          <w:sz w:val="18"/>
          <w:lang w:val="da-DK"/>
        </w:rPr>
        <w:t>Commission</w:t>
      </w:r>
      <w:proofErr w:type="spellEnd"/>
      <w:r w:rsidRPr="008204D4">
        <w:rPr>
          <w:sz w:val="18"/>
          <w:lang w:val="da-DK"/>
        </w:rPr>
        <w:t xml:space="preserve"> (Kommissionens filnummer 0-31.983). En kopi af denne formular (10-K) er tilgængelig på </w:t>
      </w:r>
      <w:hyperlink r:id="rId13" w:history="1">
        <w:r w:rsidRPr="002B2B9D">
          <w:rPr>
            <w:sz w:val="18"/>
            <w:lang w:val="da-DK"/>
          </w:rPr>
          <w:t>www.garmin.com/aboutGarmin/invRelations/finReports.html</w:t>
        </w:r>
      </w:hyperlink>
      <w:r w:rsidRPr="008204D4">
        <w:rPr>
          <w:sz w:val="18"/>
          <w:lang w:val="da-DK"/>
        </w:rPr>
        <w:t>. Ingen udsagn om fremtiden kan garanteres. I fremadrettede udsagn gælder kun pr. den dato, hvor de er fremsagt og Garmin påtager sig ingen forpligtelse til offentligt at opdatere eller revidere fremadrettede udsagn, hverken som følge af nye oplysninger, fremtidige begivenheder eller på anden måde.</w:t>
      </w:r>
    </w:p>
    <w:p w14:paraId="2AA36E4C" w14:textId="700C97D2" w:rsidR="003B7B9C" w:rsidRPr="008204D4" w:rsidRDefault="005960D4" w:rsidP="008204D4">
      <w:pPr>
        <w:jc w:val="center"/>
        <w:rPr>
          <w:sz w:val="18"/>
          <w:lang w:val="da-DK"/>
        </w:rPr>
      </w:pPr>
      <w:r w:rsidRPr="008204D4">
        <w:rPr>
          <w:sz w:val="18"/>
          <w:lang w:val="da-DK"/>
        </w:rPr>
        <w:t>##</w:t>
      </w:r>
    </w:p>
    <w:sectPr w:rsidR="003B7B9C" w:rsidRPr="008204D4" w:rsidSect="00390B36">
      <w:headerReference w:type="default" r:id="rId14"/>
      <w:footerReference w:type="default" r:id="rId15"/>
      <w:pgSz w:w="11907" w:h="16839" w:code="9"/>
      <w:pgMar w:top="2126" w:right="1134" w:bottom="851" w:left="1134" w:header="72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3F46B" w14:textId="77777777" w:rsidR="009F60B8" w:rsidRDefault="009F60B8" w:rsidP="0099506A">
      <w:pPr>
        <w:spacing w:after="0" w:line="240" w:lineRule="auto"/>
      </w:pPr>
      <w:r>
        <w:separator/>
      </w:r>
    </w:p>
  </w:endnote>
  <w:endnote w:type="continuationSeparator" w:id="0">
    <w:p w14:paraId="4CAF2B4B" w14:textId="77777777" w:rsidR="009F60B8" w:rsidRDefault="009F60B8" w:rsidP="00995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Frutiger LT Std 45 Light">
    <w:altName w:val="Century Gothic"/>
    <w:panose1 w:val="020B0402020204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084"/>
      <w:gridCol w:w="3427"/>
    </w:tblGrid>
    <w:tr w:rsidR="005B6452" w:rsidRPr="00390B36" w14:paraId="606059F7" w14:textId="77777777" w:rsidTr="00364C35">
      <w:tc>
        <w:tcPr>
          <w:tcW w:w="3139" w:type="dxa"/>
        </w:tcPr>
        <w:p w14:paraId="5E5B39DC" w14:textId="77777777" w:rsidR="005B6452" w:rsidRPr="00390B36" w:rsidRDefault="005B6452" w:rsidP="005B6452">
          <w:pPr>
            <w:pStyle w:val="Sidefod"/>
            <w:rPr>
              <w:rFonts w:ascii="Arial" w:hAnsi="Arial" w:cs="Arial"/>
              <w:sz w:val="12"/>
              <w:szCs w:val="12"/>
              <w:lang w:val="da-DK"/>
            </w:rPr>
          </w:pPr>
          <w:r w:rsidRPr="00390B36">
            <w:rPr>
              <w:rFonts w:ascii="Arial" w:hAnsi="Arial" w:cs="Arial"/>
              <w:sz w:val="12"/>
              <w:szCs w:val="12"/>
              <w:lang w:val="da-DK"/>
            </w:rPr>
            <w:br/>
            <w:t>For yderligere information kontakt:</w:t>
          </w:r>
        </w:p>
        <w:p w14:paraId="6CC7A0FC" w14:textId="77777777" w:rsidR="005B6452" w:rsidRPr="00390B36" w:rsidRDefault="005B6452" w:rsidP="005B6452">
          <w:pPr>
            <w:pStyle w:val="Sidefod"/>
            <w:rPr>
              <w:rFonts w:ascii="Arial" w:hAnsi="Arial" w:cs="Arial"/>
              <w:b/>
              <w:sz w:val="16"/>
              <w:szCs w:val="16"/>
              <w:lang w:val="da-DK"/>
            </w:rPr>
          </w:pPr>
          <w:r w:rsidRPr="00390B36">
            <w:rPr>
              <w:rFonts w:ascii="Arial" w:hAnsi="Arial" w:cs="Arial"/>
              <w:b/>
              <w:sz w:val="16"/>
              <w:szCs w:val="16"/>
              <w:lang w:val="da-DK"/>
            </w:rPr>
            <w:t>Stefan Kjeldahl Hemmingsen</w:t>
          </w:r>
        </w:p>
        <w:p w14:paraId="4177CB3F" w14:textId="29C2A07E" w:rsidR="005B6452" w:rsidRPr="00390B36" w:rsidRDefault="005B6452" w:rsidP="005B6452">
          <w:pPr>
            <w:pStyle w:val="Sidefod"/>
            <w:rPr>
              <w:rFonts w:ascii="Arial" w:hAnsi="Arial" w:cs="Arial"/>
              <w:sz w:val="16"/>
              <w:szCs w:val="16"/>
              <w:lang w:val="da-DK"/>
            </w:rPr>
          </w:pPr>
          <w:r w:rsidRPr="00390B36">
            <w:rPr>
              <w:rFonts w:ascii="Arial" w:hAnsi="Arial" w:cs="Arial"/>
              <w:sz w:val="16"/>
              <w:szCs w:val="16"/>
              <w:lang w:val="da-DK"/>
            </w:rPr>
            <w:t xml:space="preserve">Marketing </w:t>
          </w:r>
          <w:r>
            <w:rPr>
              <w:rFonts w:ascii="Arial" w:hAnsi="Arial" w:cs="Arial"/>
              <w:sz w:val="16"/>
              <w:szCs w:val="16"/>
              <w:lang w:val="da-DK"/>
            </w:rPr>
            <w:t xml:space="preserve">&amp; </w:t>
          </w:r>
          <w:proofErr w:type="spellStart"/>
          <w:r>
            <w:rPr>
              <w:rFonts w:ascii="Arial" w:hAnsi="Arial" w:cs="Arial"/>
              <w:sz w:val="16"/>
              <w:szCs w:val="16"/>
              <w:lang w:val="da-DK"/>
            </w:rPr>
            <w:t>Communication</w:t>
          </w:r>
          <w:proofErr w:type="spellEnd"/>
        </w:p>
        <w:p w14:paraId="2BBD18B7" w14:textId="215CCD2F" w:rsidR="005B6452" w:rsidRPr="00390B36" w:rsidRDefault="005B6452" w:rsidP="00364A7C">
          <w:pPr>
            <w:pStyle w:val="Sidefod"/>
            <w:rPr>
              <w:rFonts w:ascii="Arial" w:hAnsi="Arial" w:cs="Arial"/>
              <w:sz w:val="16"/>
              <w:szCs w:val="16"/>
              <w:lang w:val="da-DK"/>
            </w:rPr>
          </w:pPr>
          <w:r>
            <w:rPr>
              <w:rFonts w:ascii="Arial" w:hAnsi="Arial" w:cs="Arial"/>
              <w:sz w:val="16"/>
              <w:szCs w:val="16"/>
              <w:lang w:val="da-DK"/>
            </w:rPr>
            <w:t>s</w:t>
          </w:r>
          <w:r w:rsidRPr="00390B36">
            <w:rPr>
              <w:rFonts w:ascii="Arial" w:hAnsi="Arial" w:cs="Arial"/>
              <w:sz w:val="16"/>
              <w:szCs w:val="16"/>
              <w:lang w:val="da-DK"/>
            </w:rPr>
            <w:t>tefan.</w:t>
          </w:r>
          <w:r>
            <w:rPr>
              <w:rFonts w:ascii="Arial" w:hAnsi="Arial" w:cs="Arial"/>
              <w:sz w:val="16"/>
              <w:szCs w:val="16"/>
              <w:lang w:val="da-DK"/>
            </w:rPr>
            <w:t>h</w:t>
          </w:r>
          <w:r w:rsidRPr="00390B36">
            <w:rPr>
              <w:rFonts w:ascii="Arial" w:hAnsi="Arial" w:cs="Arial"/>
              <w:sz w:val="16"/>
              <w:szCs w:val="16"/>
              <w:lang w:val="da-DK"/>
            </w:rPr>
            <w:t>emmingsen@garmin.dk</w:t>
          </w:r>
        </w:p>
      </w:tc>
      <w:tc>
        <w:tcPr>
          <w:tcW w:w="3136" w:type="dxa"/>
        </w:tcPr>
        <w:p w14:paraId="167B575A" w14:textId="3E3F4886" w:rsidR="005B6452" w:rsidRPr="00390B36" w:rsidRDefault="005B6452" w:rsidP="005B6452">
          <w:pPr>
            <w:pStyle w:val="Sidefod"/>
            <w:rPr>
              <w:rFonts w:ascii="Arial" w:hAnsi="Arial" w:cs="Arial"/>
              <w:sz w:val="16"/>
              <w:szCs w:val="16"/>
              <w:lang w:val="da-DK"/>
            </w:rPr>
          </w:pPr>
        </w:p>
      </w:tc>
      <w:tc>
        <w:tcPr>
          <w:tcW w:w="3472" w:type="dxa"/>
        </w:tcPr>
        <w:p w14:paraId="14D2D37E" w14:textId="77777777" w:rsidR="005B6452" w:rsidRPr="00390B36" w:rsidRDefault="005B6452" w:rsidP="005B6452">
          <w:pPr>
            <w:pStyle w:val="Sidefod"/>
            <w:rPr>
              <w:rFonts w:ascii="Arial" w:hAnsi="Arial" w:cs="Arial"/>
              <w:sz w:val="12"/>
              <w:szCs w:val="12"/>
              <w:lang w:val="da-DK"/>
            </w:rPr>
          </w:pPr>
          <w:r w:rsidRPr="00390B36">
            <w:rPr>
              <w:rFonts w:ascii="Arial" w:hAnsi="Arial" w:cs="Arial"/>
              <w:sz w:val="12"/>
              <w:szCs w:val="12"/>
              <w:lang w:val="da-DK"/>
            </w:rPr>
            <w:br/>
          </w:r>
        </w:p>
        <w:p w14:paraId="77083A4C" w14:textId="77777777" w:rsidR="005B6452" w:rsidRPr="00390B36" w:rsidRDefault="005B6452" w:rsidP="005B6452">
          <w:pPr>
            <w:pStyle w:val="Sidefod"/>
            <w:rPr>
              <w:rFonts w:ascii="Arial" w:hAnsi="Arial" w:cs="Arial"/>
              <w:b/>
              <w:sz w:val="16"/>
              <w:szCs w:val="16"/>
              <w:lang w:val="da-DK"/>
            </w:rPr>
          </w:pPr>
          <w:r w:rsidRPr="00390B36">
            <w:rPr>
              <w:rFonts w:ascii="Arial" w:hAnsi="Arial" w:cs="Arial"/>
              <w:b/>
              <w:sz w:val="16"/>
              <w:szCs w:val="16"/>
              <w:lang w:val="da-DK"/>
            </w:rPr>
            <w:t>Garmin Nordic Denmark A/S</w:t>
          </w:r>
        </w:p>
        <w:p w14:paraId="11B1784A" w14:textId="77777777" w:rsidR="005B6452" w:rsidRPr="00390B36" w:rsidRDefault="005B6452" w:rsidP="005B6452">
          <w:pPr>
            <w:pStyle w:val="Sidefod"/>
            <w:rPr>
              <w:rFonts w:ascii="Arial" w:hAnsi="Arial" w:cs="Arial"/>
              <w:sz w:val="16"/>
              <w:szCs w:val="16"/>
            </w:rPr>
          </w:pPr>
          <w:r w:rsidRPr="00390B36">
            <w:rPr>
              <w:rFonts w:ascii="Arial" w:hAnsi="Arial" w:cs="Arial"/>
              <w:sz w:val="16"/>
              <w:szCs w:val="16"/>
              <w:lang w:val="da-DK"/>
            </w:rPr>
            <w:t>Hejrevang 19 | 34</w:t>
          </w:r>
          <w:r w:rsidRPr="00390B36">
            <w:rPr>
              <w:rFonts w:ascii="Arial" w:hAnsi="Arial" w:cs="Arial"/>
              <w:sz w:val="16"/>
              <w:szCs w:val="16"/>
            </w:rPr>
            <w:t xml:space="preserve">50 </w:t>
          </w:r>
          <w:proofErr w:type="spellStart"/>
          <w:r w:rsidRPr="00390B36">
            <w:rPr>
              <w:rFonts w:ascii="Arial" w:hAnsi="Arial" w:cs="Arial"/>
              <w:sz w:val="16"/>
              <w:szCs w:val="16"/>
            </w:rPr>
            <w:t>Allerød</w:t>
          </w:r>
          <w:proofErr w:type="spellEnd"/>
          <w:r w:rsidRPr="00390B36">
            <w:rPr>
              <w:rFonts w:ascii="Arial" w:hAnsi="Arial" w:cs="Arial"/>
              <w:sz w:val="16"/>
              <w:szCs w:val="16"/>
            </w:rPr>
            <w:br/>
          </w:r>
          <w:hyperlink r:id="rId1" w:history="1">
            <w:r w:rsidRPr="00390B36">
              <w:rPr>
                <w:rStyle w:val="Hyperlink"/>
                <w:rFonts w:ascii="Arial" w:hAnsi="Arial" w:cs="Arial"/>
                <w:color w:val="auto"/>
                <w:sz w:val="16"/>
                <w:szCs w:val="16"/>
              </w:rPr>
              <w:t>Garmin.dk</w:t>
            </w:r>
          </w:hyperlink>
        </w:p>
      </w:tc>
    </w:tr>
  </w:tbl>
  <w:p w14:paraId="50F70CA2" w14:textId="77777777" w:rsidR="005B6452" w:rsidRPr="0027383E" w:rsidRDefault="005B6452">
    <w:pP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0C211" w14:textId="77777777" w:rsidR="009F60B8" w:rsidRDefault="009F60B8" w:rsidP="0099506A">
      <w:pPr>
        <w:spacing w:after="0" w:line="240" w:lineRule="auto"/>
      </w:pPr>
      <w:r>
        <w:separator/>
      </w:r>
    </w:p>
  </w:footnote>
  <w:footnote w:type="continuationSeparator" w:id="0">
    <w:p w14:paraId="57FA7B59" w14:textId="77777777" w:rsidR="009F60B8" w:rsidRDefault="009F60B8" w:rsidP="009950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W w:w="12191"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0915"/>
    </w:tblGrid>
    <w:tr w:rsidR="005B6452" w:rsidRPr="002B2B9D" w14:paraId="3A996D59" w14:textId="77777777" w:rsidTr="00EE1361">
      <w:trPr>
        <w:trHeight w:val="709"/>
      </w:trPr>
      <w:tc>
        <w:tcPr>
          <w:tcW w:w="1276" w:type="dxa"/>
        </w:tcPr>
        <w:p w14:paraId="45F1BDDE" w14:textId="6AF62D26" w:rsidR="005B6452" w:rsidRDefault="005B6452" w:rsidP="00EE1361">
          <w:pPr>
            <w:pStyle w:val="Sidefod"/>
            <w:rPr>
              <w:rFonts w:ascii="Tahoma" w:hAnsi="Tahoma" w:cs="Tahoma"/>
              <w:b/>
              <w:sz w:val="16"/>
              <w:szCs w:val="16"/>
              <w:lang w:val="da-DK"/>
            </w:rPr>
          </w:pPr>
          <w:r>
            <w:rPr>
              <w:rFonts w:ascii="Tahoma" w:hAnsi="Tahoma" w:cs="Tahoma"/>
              <w:b/>
              <w:noProof/>
              <w:sz w:val="16"/>
              <w:szCs w:val="16"/>
              <w:lang w:val="da-DK" w:eastAsia="da-DK"/>
            </w:rPr>
            <w:drawing>
              <wp:anchor distT="0" distB="0" distL="114300" distR="114300" simplePos="0" relativeHeight="251658240" behindDoc="1" locked="0" layoutInCell="1" allowOverlap="1" wp14:anchorId="4B8E3237" wp14:editId="04D7E931">
                <wp:simplePos x="0" y="0"/>
                <wp:positionH relativeFrom="column">
                  <wp:posOffset>-73660</wp:posOffset>
                </wp:positionH>
                <wp:positionV relativeFrom="paragraph">
                  <wp:posOffset>-231552</wp:posOffset>
                </wp:positionV>
                <wp:extent cx="7567200" cy="982800"/>
                <wp:effectExtent l="0" t="0" r="0" b="825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jpg"/>
                        <pic:cNvPicPr/>
                      </pic:nvPicPr>
                      <pic:blipFill>
                        <a:blip r:embed="rId1">
                          <a:extLst>
                            <a:ext uri="{28A0092B-C50C-407E-A947-70E740481C1C}">
                              <a14:useLocalDpi xmlns:a14="http://schemas.microsoft.com/office/drawing/2010/main" val="0"/>
                            </a:ext>
                          </a:extLst>
                        </a:blip>
                        <a:stretch>
                          <a:fillRect/>
                        </a:stretch>
                      </pic:blipFill>
                      <pic:spPr>
                        <a:xfrm>
                          <a:off x="0" y="0"/>
                          <a:ext cx="7567200" cy="982800"/>
                        </a:xfrm>
                        <a:prstGeom prst="rect">
                          <a:avLst/>
                        </a:prstGeom>
                      </pic:spPr>
                    </pic:pic>
                  </a:graphicData>
                </a:graphic>
                <wp14:sizeRelH relativeFrom="page">
                  <wp14:pctWidth>0</wp14:pctWidth>
                </wp14:sizeRelH>
                <wp14:sizeRelV relativeFrom="page">
                  <wp14:pctHeight>0</wp14:pctHeight>
                </wp14:sizeRelV>
              </wp:anchor>
            </w:drawing>
          </w:r>
        </w:p>
      </w:tc>
      <w:tc>
        <w:tcPr>
          <w:tcW w:w="10915" w:type="dxa"/>
          <w:vAlign w:val="bottom"/>
        </w:tcPr>
        <w:p w14:paraId="2EDEB8ED" w14:textId="01CABBBA" w:rsidR="005B6452" w:rsidRPr="008204D4" w:rsidRDefault="005B6452" w:rsidP="002B2B9D">
          <w:pPr>
            <w:pStyle w:val="Sidefod"/>
            <w:rPr>
              <w:rFonts w:ascii="Arial" w:hAnsi="Arial" w:cs="Arial"/>
              <w:color w:val="FFFFFF" w:themeColor="background1"/>
              <w:sz w:val="16"/>
              <w:szCs w:val="16"/>
              <w:lang w:val="da-DK"/>
            </w:rPr>
          </w:pPr>
          <w:r w:rsidRPr="008204D4">
            <w:rPr>
              <w:rFonts w:ascii="Arial" w:hAnsi="Arial" w:cs="Arial"/>
              <w:b/>
              <w:color w:val="FFFFFF" w:themeColor="background1"/>
              <w:sz w:val="16"/>
              <w:szCs w:val="16"/>
              <w:lang w:val="da-DK"/>
            </w:rPr>
            <w:t>Pressemeddelelse</w:t>
          </w:r>
          <w:r w:rsidRPr="008204D4">
            <w:rPr>
              <w:rFonts w:ascii="Arial" w:hAnsi="Arial" w:cs="Arial"/>
              <w:b/>
              <w:color w:val="FFFFFF" w:themeColor="background1"/>
              <w:sz w:val="16"/>
              <w:szCs w:val="16"/>
              <w:lang w:val="da-DK"/>
            </w:rPr>
            <w:br/>
          </w:r>
          <w:r w:rsidR="002B2B9D" w:rsidRPr="002B2B9D">
            <w:rPr>
              <w:rFonts w:ascii="Arial" w:hAnsi="Arial" w:cs="Arial"/>
              <w:b/>
              <w:color w:val="FFFFFF" w:themeColor="background1"/>
              <w:sz w:val="16"/>
              <w:szCs w:val="16"/>
              <w:lang w:val="da-DK"/>
            </w:rPr>
            <w:t>Face-</w:t>
          </w:r>
          <w:r w:rsidR="00FF1D1F">
            <w:rPr>
              <w:rFonts w:ascii="Arial" w:hAnsi="Arial" w:cs="Arial"/>
              <w:b/>
              <w:color w:val="FFFFFF" w:themeColor="background1"/>
              <w:sz w:val="16"/>
              <w:szCs w:val="16"/>
              <w:lang w:val="da-DK"/>
            </w:rPr>
            <w:t>I</w:t>
          </w:r>
          <w:r w:rsidR="002B2B9D" w:rsidRPr="002B2B9D">
            <w:rPr>
              <w:rFonts w:ascii="Arial" w:hAnsi="Arial" w:cs="Arial"/>
              <w:b/>
              <w:color w:val="FFFFFF" w:themeColor="background1"/>
              <w:sz w:val="16"/>
              <w:szCs w:val="16"/>
              <w:lang w:val="da-DK"/>
            </w:rPr>
            <w:t>t™ app</w:t>
          </w:r>
          <w:r w:rsidR="002B2B9D">
            <w:rPr>
              <w:rFonts w:ascii="Arial" w:hAnsi="Arial" w:cs="Arial"/>
              <w:color w:val="FFFFFF" w:themeColor="background1"/>
              <w:sz w:val="16"/>
              <w:szCs w:val="16"/>
              <w:lang w:val="da-DK"/>
            </w:rPr>
            <w:t xml:space="preserve"> – tilpas di</w:t>
          </w:r>
          <w:r w:rsidR="00FF1D1F">
            <w:rPr>
              <w:rFonts w:ascii="Arial" w:hAnsi="Arial" w:cs="Arial"/>
              <w:color w:val="FFFFFF" w:themeColor="background1"/>
              <w:sz w:val="16"/>
              <w:szCs w:val="16"/>
              <w:lang w:val="da-DK"/>
            </w:rPr>
            <w:t>n</w:t>
          </w:r>
          <w:r w:rsidR="002B2B9D">
            <w:rPr>
              <w:rFonts w:ascii="Arial" w:hAnsi="Arial" w:cs="Arial"/>
              <w:color w:val="FFFFFF" w:themeColor="background1"/>
              <w:sz w:val="16"/>
              <w:szCs w:val="16"/>
              <w:lang w:val="da-DK"/>
            </w:rPr>
            <w:t xml:space="preserve"> </w:t>
          </w:r>
          <w:r w:rsidR="00FF1D1F">
            <w:rPr>
              <w:rFonts w:ascii="Arial" w:hAnsi="Arial" w:cs="Arial"/>
              <w:color w:val="FFFFFF" w:themeColor="background1"/>
              <w:sz w:val="16"/>
              <w:szCs w:val="16"/>
              <w:lang w:val="da-DK"/>
            </w:rPr>
            <w:t>urskive</w:t>
          </w:r>
          <w:r w:rsidR="005D643F">
            <w:rPr>
              <w:rFonts w:ascii="Arial" w:hAnsi="Arial" w:cs="Arial"/>
              <w:color w:val="FFFFFF" w:themeColor="background1"/>
              <w:sz w:val="16"/>
              <w:szCs w:val="16"/>
              <w:lang w:val="da-DK"/>
            </w:rPr>
            <w:t xml:space="preserve"> på </w:t>
          </w:r>
          <w:r w:rsidR="00FF1D1F">
            <w:rPr>
              <w:rFonts w:ascii="Arial" w:hAnsi="Arial" w:cs="Arial"/>
              <w:color w:val="FFFFFF" w:themeColor="background1"/>
              <w:sz w:val="16"/>
              <w:szCs w:val="16"/>
              <w:lang w:val="da-DK"/>
            </w:rPr>
            <w:t xml:space="preserve">kompatible </w:t>
          </w:r>
          <w:r w:rsidR="005D643F">
            <w:rPr>
              <w:rFonts w:ascii="Arial" w:hAnsi="Arial" w:cs="Arial"/>
              <w:color w:val="FFFFFF" w:themeColor="background1"/>
              <w:sz w:val="16"/>
              <w:szCs w:val="16"/>
              <w:lang w:val="da-DK"/>
            </w:rPr>
            <w:t>Garmin</w:t>
          </w:r>
          <w:r w:rsidR="00FF1D1F">
            <w:rPr>
              <w:rFonts w:ascii="Arial" w:hAnsi="Arial" w:cs="Arial"/>
              <w:color w:val="FFFFFF" w:themeColor="background1"/>
              <w:sz w:val="16"/>
              <w:szCs w:val="16"/>
              <w:lang w:val="da-DK"/>
            </w:rPr>
            <w:t>-ure</w:t>
          </w:r>
          <w:r w:rsidR="005D643F">
            <w:rPr>
              <w:rFonts w:ascii="Arial" w:hAnsi="Arial" w:cs="Arial"/>
              <w:color w:val="FFFFFF" w:themeColor="background1"/>
              <w:sz w:val="16"/>
              <w:szCs w:val="16"/>
              <w:lang w:val="da-DK"/>
            </w:rPr>
            <w:t xml:space="preserve"> </w:t>
          </w:r>
          <w:r w:rsidR="002B2B9D">
            <w:rPr>
              <w:rFonts w:ascii="Arial" w:hAnsi="Arial" w:cs="Arial"/>
              <w:color w:val="FFFFFF" w:themeColor="background1"/>
              <w:sz w:val="16"/>
              <w:szCs w:val="16"/>
              <w:lang w:val="da-DK"/>
            </w:rPr>
            <w:t xml:space="preserve">med et </w:t>
          </w:r>
          <w:r w:rsidR="00FF1D1F">
            <w:rPr>
              <w:rFonts w:ascii="Arial" w:hAnsi="Arial" w:cs="Arial"/>
              <w:color w:val="FFFFFF" w:themeColor="background1"/>
              <w:sz w:val="16"/>
              <w:szCs w:val="16"/>
              <w:lang w:val="da-DK"/>
            </w:rPr>
            <w:t>foto</w:t>
          </w:r>
          <w:r w:rsidR="002B2B9D" w:rsidRPr="002B2B9D">
            <w:rPr>
              <w:rFonts w:ascii="Arial" w:hAnsi="Arial" w:cs="Arial"/>
              <w:color w:val="FFFFFF" w:themeColor="background1"/>
              <w:sz w:val="16"/>
              <w:szCs w:val="16"/>
              <w:lang w:val="da-DK"/>
            </w:rPr>
            <w:t xml:space="preserve"> fra din smartphone</w:t>
          </w:r>
          <w:r w:rsidR="002B2B9D">
            <w:rPr>
              <w:rFonts w:ascii="Arial" w:hAnsi="Arial" w:cs="Arial"/>
              <w:color w:val="FFFFFF" w:themeColor="background1"/>
              <w:sz w:val="16"/>
              <w:szCs w:val="16"/>
              <w:lang w:val="da-DK"/>
            </w:rPr>
            <w:t xml:space="preserve"> </w:t>
          </w:r>
        </w:p>
        <w:p w14:paraId="660DCDB4" w14:textId="14F71946" w:rsidR="005B6452" w:rsidRDefault="002B2B9D" w:rsidP="00FF1D1F">
          <w:pPr>
            <w:pStyle w:val="Sidefod"/>
            <w:rPr>
              <w:rFonts w:ascii="Tahoma" w:hAnsi="Tahoma" w:cs="Tahoma"/>
              <w:b/>
              <w:sz w:val="16"/>
              <w:szCs w:val="16"/>
              <w:lang w:val="da-DK"/>
            </w:rPr>
          </w:pPr>
          <w:r>
            <w:rPr>
              <w:rFonts w:ascii="Arial" w:hAnsi="Arial" w:cs="Arial"/>
              <w:color w:val="FFFFFF" w:themeColor="background1"/>
              <w:sz w:val="16"/>
              <w:szCs w:val="16"/>
              <w:lang w:val="da-DK"/>
            </w:rPr>
            <w:t>1</w:t>
          </w:r>
          <w:r w:rsidR="00FF1D1F">
            <w:rPr>
              <w:rFonts w:ascii="Arial" w:hAnsi="Arial" w:cs="Arial"/>
              <w:color w:val="FFFFFF" w:themeColor="background1"/>
              <w:sz w:val="16"/>
              <w:szCs w:val="16"/>
              <w:lang w:val="da-DK"/>
            </w:rPr>
            <w:t>8</w:t>
          </w:r>
          <w:r w:rsidR="005B6452" w:rsidRPr="00390B36">
            <w:rPr>
              <w:rFonts w:ascii="Arial" w:hAnsi="Arial" w:cs="Arial"/>
              <w:color w:val="FFFFFF" w:themeColor="background1"/>
              <w:sz w:val="16"/>
              <w:szCs w:val="16"/>
              <w:lang w:val="da-DK"/>
            </w:rPr>
            <w:t xml:space="preserve">. </w:t>
          </w:r>
          <w:r>
            <w:rPr>
              <w:rFonts w:ascii="Arial" w:hAnsi="Arial" w:cs="Arial"/>
              <w:color w:val="FFFFFF" w:themeColor="background1"/>
              <w:sz w:val="16"/>
              <w:szCs w:val="16"/>
              <w:lang w:val="da-DK"/>
            </w:rPr>
            <w:t>august</w:t>
          </w:r>
          <w:r w:rsidR="005B6452" w:rsidRPr="00390B36">
            <w:rPr>
              <w:rFonts w:ascii="Arial" w:hAnsi="Arial" w:cs="Arial"/>
              <w:color w:val="FFFFFF" w:themeColor="background1"/>
              <w:sz w:val="16"/>
              <w:szCs w:val="16"/>
              <w:lang w:val="da-DK"/>
            </w:rPr>
            <w:t xml:space="preserve"> 20</w:t>
          </w:r>
          <w:r w:rsidR="008204D4">
            <w:rPr>
              <w:rFonts w:ascii="Arial" w:hAnsi="Arial" w:cs="Arial"/>
              <w:color w:val="FFFFFF" w:themeColor="background1"/>
              <w:sz w:val="16"/>
              <w:szCs w:val="16"/>
              <w:lang w:val="da-DK"/>
            </w:rPr>
            <w:t>16</w:t>
          </w:r>
        </w:p>
      </w:tc>
    </w:tr>
  </w:tbl>
  <w:p w14:paraId="651A3663" w14:textId="77777777" w:rsidR="005B6452" w:rsidRDefault="005B6452" w:rsidP="008B4BEB">
    <w:pPr>
      <w:pStyle w:val="Sidefod"/>
      <w:rPr>
        <w:rFonts w:ascii="Tahoma" w:hAnsi="Tahoma" w:cs="Tahoma"/>
        <w:b/>
        <w:sz w:val="16"/>
        <w:szCs w:val="16"/>
        <w:lang w:val="da-D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2493"/>
    <w:multiLevelType w:val="hybridMultilevel"/>
    <w:tmpl w:val="F912A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D7C88B64">
      <w:numFmt w:val="bullet"/>
      <w:lvlText w:val="•"/>
      <w:lvlJc w:val="left"/>
      <w:pPr>
        <w:ind w:left="3240" w:hanging="720"/>
      </w:pPr>
      <w:rPr>
        <w:rFonts w:ascii="Arial" w:eastAsia="Times New Roman" w:hAnsi="Aria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02239E"/>
    <w:multiLevelType w:val="hybridMultilevel"/>
    <w:tmpl w:val="4248159A"/>
    <w:lvl w:ilvl="0" w:tplc="F78EA014">
      <w:start w:val="1"/>
      <w:numFmt w:val="bullet"/>
      <w:lvlText w:val="•"/>
      <w:lvlJc w:val="left"/>
      <w:pPr>
        <w:tabs>
          <w:tab w:val="num" w:pos="720"/>
        </w:tabs>
        <w:ind w:left="720" w:hanging="360"/>
      </w:pPr>
      <w:rPr>
        <w:rFonts w:ascii="Times New Roman" w:hAnsi="Times New Roman" w:hint="default"/>
      </w:rPr>
    </w:lvl>
    <w:lvl w:ilvl="1" w:tplc="CF9A0678">
      <w:start w:val="1"/>
      <w:numFmt w:val="bullet"/>
      <w:lvlText w:val="•"/>
      <w:lvlJc w:val="left"/>
      <w:pPr>
        <w:tabs>
          <w:tab w:val="num" w:pos="1440"/>
        </w:tabs>
        <w:ind w:left="1440" w:hanging="360"/>
      </w:pPr>
      <w:rPr>
        <w:rFonts w:ascii="Times New Roman" w:hAnsi="Times New Roman" w:hint="default"/>
      </w:rPr>
    </w:lvl>
    <w:lvl w:ilvl="2" w:tplc="A0CE6FAA" w:tentative="1">
      <w:start w:val="1"/>
      <w:numFmt w:val="bullet"/>
      <w:lvlText w:val="•"/>
      <w:lvlJc w:val="left"/>
      <w:pPr>
        <w:tabs>
          <w:tab w:val="num" w:pos="2160"/>
        </w:tabs>
        <w:ind w:left="2160" w:hanging="360"/>
      </w:pPr>
      <w:rPr>
        <w:rFonts w:ascii="Times New Roman" w:hAnsi="Times New Roman" w:hint="default"/>
      </w:rPr>
    </w:lvl>
    <w:lvl w:ilvl="3" w:tplc="43D23052" w:tentative="1">
      <w:start w:val="1"/>
      <w:numFmt w:val="bullet"/>
      <w:lvlText w:val="•"/>
      <w:lvlJc w:val="left"/>
      <w:pPr>
        <w:tabs>
          <w:tab w:val="num" w:pos="2880"/>
        </w:tabs>
        <w:ind w:left="2880" w:hanging="360"/>
      </w:pPr>
      <w:rPr>
        <w:rFonts w:ascii="Times New Roman" w:hAnsi="Times New Roman" w:hint="default"/>
      </w:rPr>
    </w:lvl>
    <w:lvl w:ilvl="4" w:tplc="0C5C655A" w:tentative="1">
      <w:start w:val="1"/>
      <w:numFmt w:val="bullet"/>
      <w:lvlText w:val="•"/>
      <w:lvlJc w:val="left"/>
      <w:pPr>
        <w:tabs>
          <w:tab w:val="num" w:pos="3600"/>
        </w:tabs>
        <w:ind w:left="3600" w:hanging="360"/>
      </w:pPr>
      <w:rPr>
        <w:rFonts w:ascii="Times New Roman" w:hAnsi="Times New Roman" w:hint="default"/>
      </w:rPr>
    </w:lvl>
    <w:lvl w:ilvl="5" w:tplc="AFBAEA14" w:tentative="1">
      <w:start w:val="1"/>
      <w:numFmt w:val="bullet"/>
      <w:lvlText w:val="•"/>
      <w:lvlJc w:val="left"/>
      <w:pPr>
        <w:tabs>
          <w:tab w:val="num" w:pos="4320"/>
        </w:tabs>
        <w:ind w:left="4320" w:hanging="360"/>
      </w:pPr>
      <w:rPr>
        <w:rFonts w:ascii="Times New Roman" w:hAnsi="Times New Roman" w:hint="default"/>
      </w:rPr>
    </w:lvl>
    <w:lvl w:ilvl="6" w:tplc="894C973E" w:tentative="1">
      <w:start w:val="1"/>
      <w:numFmt w:val="bullet"/>
      <w:lvlText w:val="•"/>
      <w:lvlJc w:val="left"/>
      <w:pPr>
        <w:tabs>
          <w:tab w:val="num" w:pos="5040"/>
        </w:tabs>
        <w:ind w:left="5040" w:hanging="360"/>
      </w:pPr>
      <w:rPr>
        <w:rFonts w:ascii="Times New Roman" w:hAnsi="Times New Roman" w:hint="default"/>
      </w:rPr>
    </w:lvl>
    <w:lvl w:ilvl="7" w:tplc="CB260AC8" w:tentative="1">
      <w:start w:val="1"/>
      <w:numFmt w:val="bullet"/>
      <w:lvlText w:val="•"/>
      <w:lvlJc w:val="left"/>
      <w:pPr>
        <w:tabs>
          <w:tab w:val="num" w:pos="5760"/>
        </w:tabs>
        <w:ind w:left="5760" w:hanging="360"/>
      </w:pPr>
      <w:rPr>
        <w:rFonts w:ascii="Times New Roman" w:hAnsi="Times New Roman" w:hint="default"/>
      </w:rPr>
    </w:lvl>
    <w:lvl w:ilvl="8" w:tplc="166A23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7F0"/>
    <w:rsid w:val="0000766B"/>
    <w:rsid w:val="00011A2C"/>
    <w:rsid w:val="00011C82"/>
    <w:rsid w:val="000231AE"/>
    <w:rsid w:val="00037606"/>
    <w:rsid w:val="00042702"/>
    <w:rsid w:val="000509F5"/>
    <w:rsid w:val="00053603"/>
    <w:rsid w:val="00062508"/>
    <w:rsid w:val="00075893"/>
    <w:rsid w:val="00084331"/>
    <w:rsid w:val="00084462"/>
    <w:rsid w:val="00085A3A"/>
    <w:rsid w:val="00086ADC"/>
    <w:rsid w:val="00091E56"/>
    <w:rsid w:val="000A1E60"/>
    <w:rsid w:val="000C0518"/>
    <w:rsid w:val="000C09A4"/>
    <w:rsid w:val="000D0C0E"/>
    <w:rsid w:val="000E0F60"/>
    <w:rsid w:val="000E1F17"/>
    <w:rsid w:val="00110A75"/>
    <w:rsid w:val="001221EF"/>
    <w:rsid w:val="00124194"/>
    <w:rsid w:val="0013092B"/>
    <w:rsid w:val="0013241C"/>
    <w:rsid w:val="00146880"/>
    <w:rsid w:val="00153147"/>
    <w:rsid w:val="00162E67"/>
    <w:rsid w:val="001632C9"/>
    <w:rsid w:val="00166B26"/>
    <w:rsid w:val="00171A18"/>
    <w:rsid w:val="00183EF8"/>
    <w:rsid w:val="00187163"/>
    <w:rsid w:val="00193B06"/>
    <w:rsid w:val="001A3E4B"/>
    <w:rsid w:val="001B02D6"/>
    <w:rsid w:val="001B3BF4"/>
    <w:rsid w:val="001B7D96"/>
    <w:rsid w:val="001C07E4"/>
    <w:rsid w:val="001C490C"/>
    <w:rsid w:val="001C4F39"/>
    <w:rsid w:val="001C65F7"/>
    <w:rsid w:val="001C798D"/>
    <w:rsid w:val="001D4BE1"/>
    <w:rsid w:val="001D5AC7"/>
    <w:rsid w:val="001E661A"/>
    <w:rsid w:val="001E7214"/>
    <w:rsid w:val="00211CBA"/>
    <w:rsid w:val="00214DB7"/>
    <w:rsid w:val="00216B76"/>
    <w:rsid w:val="00221578"/>
    <w:rsid w:val="00223CFB"/>
    <w:rsid w:val="00225FFE"/>
    <w:rsid w:val="00227983"/>
    <w:rsid w:val="00240E00"/>
    <w:rsid w:val="002510A6"/>
    <w:rsid w:val="00255216"/>
    <w:rsid w:val="002562E8"/>
    <w:rsid w:val="00256522"/>
    <w:rsid w:val="002645E1"/>
    <w:rsid w:val="00267058"/>
    <w:rsid w:val="00270A6C"/>
    <w:rsid w:val="0027383E"/>
    <w:rsid w:val="00274255"/>
    <w:rsid w:val="002748C6"/>
    <w:rsid w:val="0028086F"/>
    <w:rsid w:val="00282CBF"/>
    <w:rsid w:val="002836A3"/>
    <w:rsid w:val="002931E3"/>
    <w:rsid w:val="002968E3"/>
    <w:rsid w:val="00297BA3"/>
    <w:rsid w:val="002B25AB"/>
    <w:rsid w:val="002B2B9D"/>
    <w:rsid w:val="002B4D96"/>
    <w:rsid w:val="002B7A88"/>
    <w:rsid w:val="002C3671"/>
    <w:rsid w:val="002C464B"/>
    <w:rsid w:val="002D1796"/>
    <w:rsid w:val="002D5A5C"/>
    <w:rsid w:val="002D6171"/>
    <w:rsid w:val="002D6EA0"/>
    <w:rsid w:val="002D70F4"/>
    <w:rsid w:val="002D7DA1"/>
    <w:rsid w:val="002E52FF"/>
    <w:rsid w:val="002F0199"/>
    <w:rsid w:val="003020D4"/>
    <w:rsid w:val="0030378E"/>
    <w:rsid w:val="0030498D"/>
    <w:rsid w:val="00310BA5"/>
    <w:rsid w:val="0031170C"/>
    <w:rsid w:val="00314ACD"/>
    <w:rsid w:val="00324E76"/>
    <w:rsid w:val="00330F87"/>
    <w:rsid w:val="00330FDD"/>
    <w:rsid w:val="00335CC5"/>
    <w:rsid w:val="00336026"/>
    <w:rsid w:val="003465EA"/>
    <w:rsid w:val="00346C61"/>
    <w:rsid w:val="00354886"/>
    <w:rsid w:val="00356681"/>
    <w:rsid w:val="00362867"/>
    <w:rsid w:val="00364A7C"/>
    <w:rsid w:val="00364C35"/>
    <w:rsid w:val="003724C8"/>
    <w:rsid w:val="00372617"/>
    <w:rsid w:val="00373BB0"/>
    <w:rsid w:val="003742FE"/>
    <w:rsid w:val="003758B7"/>
    <w:rsid w:val="00376B1D"/>
    <w:rsid w:val="00382D22"/>
    <w:rsid w:val="0039044F"/>
    <w:rsid w:val="00390B36"/>
    <w:rsid w:val="00395FA4"/>
    <w:rsid w:val="003979A5"/>
    <w:rsid w:val="003A08AA"/>
    <w:rsid w:val="003A6375"/>
    <w:rsid w:val="003B75A5"/>
    <w:rsid w:val="003B7B9C"/>
    <w:rsid w:val="003C1667"/>
    <w:rsid w:val="003C5DEB"/>
    <w:rsid w:val="003D363E"/>
    <w:rsid w:val="003D3E8A"/>
    <w:rsid w:val="003D574C"/>
    <w:rsid w:val="003E14CA"/>
    <w:rsid w:val="003E20D6"/>
    <w:rsid w:val="003E536D"/>
    <w:rsid w:val="003E6389"/>
    <w:rsid w:val="003E6599"/>
    <w:rsid w:val="003E7675"/>
    <w:rsid w:val="00401360"/>
    <w:rsid w:val="0041031D"/>
    <w:rsid w:val="004127BA"/>
    <w:rsid w:val="0041711D"/>
    <w:rsid w:val="00422EDF"/>
    <w:rsid w:val="00422FBB"/>
    <w:rsid w:val="00423C49"/>
    <w:rsid w:val="00427B46"/>
    <w:rsid w:val="0043187D"/>
    <w:rsid w:val="00440AC4"/>
    <w:rsid w:val="0044607B"/>
    <w:rsid w:val="00454F40"/>
    <w:rsid w:val="00457A7B"/>
    <w:rsid w:val="00461AB7"/>
    <w:rsid w:val="0046571C"/>
    <w:rsid w:val="00465A9F"/>
    <w:rsid w:val="004669E1"/>
    <w:rsid w:val="00467DD4"/>
    <w:rsid w:val="00474071"/>
    <w:rsid w:val="004828E4"/>
    <w:rsid w:val="00490473"/>
    <w:rsid w:val="00490E6F"/>
    <w:rsid w:val="00493C2F"/>
    <w:rsid w:val="004945BE"/>
    <w:rsid w:val="004A1888"/>
    <w:rsid w:val="004A4AE3"/>
    <w:rsid w:val="004A58EB"/>
    <w:rsid w:val="004B021A"/>
    <w:rsid w:val="004B448D"/>
    <w:rsid w:val="004C0FB0"/>
    <w:rsid w:val="004C5EAB"/>
    <w:rsid w:val="004C7ACD"/>
    <w:rsid w:val="004D2B2D"/>
    <w:rsid w:val="004D6BBC"/>
    <w:rsid w:val="004E1513"/>
    <w:rsid w:val="004E7F3A"/>
    <w:rsid w:val="004F34DE"/>
    <w:rsid w:val="004F60F6"/>
    <w:rsid w:val="004F62AE"/>
    <w:rsid w:val="005020E8"/>
    <w:rsid w:val="0050457E"/>
    <w:rsid w:val="00505D08"/>
    <w:rsid w:val="00506396"/>
    <w:rsid w:val="00512407"/>
    <w:rsid w:val="00514F16"/>
    <w:rsid w:val="00515D78"/>
    <w:rsid w:val="00521CE9"/>
    <w:rsid w:val="005277E0"/>
    <w:rsid w:val="0053411C"/>
    <w:rsid w:val="00546579"/>
    <w:rsid w:val="0055347A"/>
    <w:rsid w:val="00563CB5"/>
    <w:rsid w:val="005765F2"/>
    <w:rsid w:val="00576D61"/>
    <w:rsid w:val="005960D4"/>
    <w:rsid w:val="005A35AA"/>
    <w:rsid w:val="005A5111"/>
    <w:rsid w:val="005A5A99"/>
    <w:rsid w:val="005B0EB9"/>
    <w:rsid w:val="005B6452"/>
    <w:rsid w:val="005C1936"/>
    <w:rsid w:val="005C1F57"/>
    <w:rsid w:val="005C5028"/>
    <w:rsid w:val="005D0240"/>
    <w:rsid w:val="005D643F"/>
    <w:rsid w:val="005D66DF"/>
    <w:rsid w:val="005D76E1"/>
    <w:rsid w:val="006117C2"/>
    <w:rsid w:val="00617C4D"/>
    <w:rsid w:val="00620FD1"/>
    <w:rsid w:val="00624466"/>
    <w:rsid w:val="006250C1"/>
    <w:rsid w:val="006264C4"/>
    <w:rsid w:val="006319F0"/>
    <w:rsid w:val="0063707D"/>
    <w:rsid w:val="006378CD"/>
    <w:rsid w:val="006434C5"/>
    <w:rsid w:val="0066585C"/>
    <w:rsid w:val="00673A87"/>
    <w:rsid w:val="00673E14"/>
    <w:rsid w:val="00681115"/>
    <w:rsid w:val="00685B74"/>
    <w:rsid w:val="00692B45"/>
    <w:rsid w:val="0069593E"/>
    <w:rsid w:val="006A6732"/>
    <w:rsid w:val="006B1758"/>
    <w:rsid w:val="006C61BB"/>
    <w:rsid w:val="006D0386"/>
    <w:rsid w:val="006D4798"/>
    <w:rsid w:val="006D6092"/>
    <w:rsid w:val="006D6389"/>
    <w:rsid w:val="006E3F51"/>
    <w:rsid w:val="006F23B2"/>
    <w:rsid w:val="006F2460"/>
    <w:rsid w:val="006F5364"/>
    <w:rsid w:val="006F6F06"/>
    <w:rsid w:val="00713CBE"/>
    <w:rsid w:val="00714839"/>
    <w:rsid w:val="00723E54"/>
    <w:rsid w:val="0072597C"/>
    <w:rsid w:val="007309AB"/>
    <w:rsid w:val="00733086"/>
    <w:rsid w:val="00734714"/>
    <w:rsid w:val="0073728E"/>
    <w:rsid w:val="007479F9"/>
    <w:rsid w:val="007559A9"/>
    <w:rsid w:val="00757E9F"/>
    <w:rsid w:val="00764080"/>
    <w:rsid w:val="00765DBD"/>
    <w:rsid w:val="00774288"/>
    <w:rsid w:val="00775DB5"/>
    <w:rsid w:val="00776E6B"/>
    <w:rsid w:val="00780890"/>
    <w:rsid w:val="0078222B"/>
    <w:rsid w:val="007A3D0C"/>
    <w:rsid w:val="007A5384"/>
    <w:rsid w:val="007B2158"/>
    <w:rsid w:val="007B2E8B"/>
    <w:rsid w:val="007C507C"/>
    <w:rsid w:val="007C5C56"/>
    <w:rsid w:val="007D1462"/>
    <w:rsid w:val="007D7973"/>
    <w:rsid w:val="007E4E42"/>
    <w:rsid w:val="007F24DA"/>
    <w:rsid w:val="007F56F5"/>
    <w:rsid w:val="0080060C"/>
    <w:rsid w:val="00801777"/>
    <w:rsid w:val="0080193E"/>
    <w:rsid w:val="00803F92"/>
    <w:rsid w:val="0081199B"/>
    <w:rsid w:val="00812500"/>
    <w:rsid w:val="00812FEC"/>
    <w:rsid w:val="00814D26"/>
    <w:rsid w:val="00817F31"/>
    <w:rsid w:val="008204D4"/>
    <w:rsid w:val="008228E1"/>
    <w:rsid w:val="008230CB"/>
    <w:rsid w:val="00824DCE"/>
    <w:rsid w:val="00831669"/>
    <w:rsid w:val="0083521C"/>
    <w:rsid w:val="00835C5D"/>
    <w:rsid w:val="00835F9A"/>
    <w:rsid w:val="00845852"/>
    <w:rsid w:val="00860AF2"/>
    <w:rsid w:val="00860D48"/>
    <w:rsid w:val="008613C1"/>
    <w:rsid w:val="00864FCC"/>
    <w:rsid w:val="008770B7"/>
    <w:rsid w:val="00881014"/>
    <w:rsid w:val="00883CCA"/>
    <w:rsid w:val="008871C3"/>
    <w:rsid w:val="00890835"/>
    <w:rsid w:val="0089114E"/>
    <w:rsid w:val="008919D6"/>
    <w:rsid w:val="008941BC"/>
    <w:rsid w:val="00894A6E"/>
    <w:rsid w:val="00894D51"/>
    <w:rsid w:val="00896B84"/>
    <w:rsid w:val="008A24DB"/>
    <w:rsid w:val="008B4BEB"/>
    <w:rsid w:val="008B5606"/>
    <w:rsid w:val="008C571F"/>
    <w:rsid w:val="008D01F8"/>
    <w:rsid w:val="008E374C"/>
    <w:rsid w:val="008F16FE"/>
    <w:rsid w:val="008F434B"/>
    <w:rsid w:val="008F61D9"/>
    <w:rsid w:val="008F7353"/>
    <w:rsid w:val="00901EA5"/>
    <w:rsid w:val="009021AF"/>
    <w:rsid w:val="00902EEA"/>
    <w:rsid w:val="00907E2F"/>
    <w:rsid w:val="00910255"/>
    <w:rsid w:val="00910D2E"/>
    <w:rsid w:val="00921790"/>
    <w:rsid w:val="00923205"/>
    <w:rsid w:val="00927A50"/>
    <w:rsid w:val="00942248"/>
    <w:rsid w:val="009428BC"/>
    <w:rsid w:val="00947892"/>
    <w:rsid w:val="00960460"/>
    <w:rsid w:val="00965655"/>
    <w:rsid w:val="00967267"/>
    <w:rsid w:val="00974FA2"/>
    <w:rsid w:val="009831E0"/>
    <w:rsid w:val="009837E0"/>
    <w:rsid w:val="00986F68"/>
    <w:rsid w:val="0098718B"/>
    <w:rsid w:val="0099506A"/>
    <w:rsid w:val="00997E21"/>
    <w:rsid w:val="009A1DD1"/>
    <w:rsid w:val="009A243E"/>
    <w:rsid w:val="009A4E81"/>
    <w:rsid w:val="009B2E52"/>
    <w:rsid w:val="009C393B"/>
    <w:rsid w:val="009C59DC"/>
    <w:rsid w:val="009C732E"/>
    <w:rsid w:val="009D1AA9"/>
    <w:rsid w:val="009D1F99"/>
    <w:rsid w:val="009D4A12"/>
    <w:rsid w:val="009E7593"/>
    <w:rsid w:val="009F0A37"/>
    <w:rsid w:val="009F4FB1"/>
    <w:rsid w:val="009F60B8"/>
    <w:rsid w:val="009F75EC"/>
    <w:rsid w:val="00A073A6"/>
    <w:rsid w:val="00A1158A"/>
    <w:rsid w:val="00A13FBC"/>
    <w:rsid w:val="00A15B25"/>
    <w:rsid w:val="00A171A3"/>
    <w:rsid w:val="00A20B2E"/>
    <w:rsid w:val="00A2232B"/>
    <w:rsid w:val="00A25066"/>
    <w:rsid w:val="00A3018F"/>
    <w:rsid w:val="00A305AA"/>
    <w:rsid w:val="00A355C2"/>
    <w:rsid w:val="00A41469"/>
    <w:rsid w:val="00A47D9D"/>
    <w:rsid w:val="00A65505"/>
    <w:rsid w:val="00A70C9B"/>
    <w:rsid w:val="00A97B3D"/>
    <w:rsid w:val="00AA7BF0"/>
    <w:rsid w:val="00AB14B3"/>
    <w:rsid w:val="00AB5F73"/>
    <w:rsid w:val="00AC195A"/>
    <w:rsid w:val="00AC20B2"/>
    <w:rsid w:val="00AC32FB"/>
    <w:rsid w:val="00AC3C5E"/>
    <w:rsid w:val="00AD1902"/>
    <w:rsid w:val="00AD3836"/>
    <w:rsid w:val="00AE2021"/>
    <w:rsid w:val="00AF0F75"/>
    <w:rsid w:val="00AF3C35"/>
    <w:rsid w:val="00B00E67"/>
    <w:rsid w:val="00B11855"/>
    <w:rsid w:val="00B137F0"/>
    <w:rsid w:val="00B146C3"/>
    <w:rsid w:val="00B22530"/>
    <w:rsid w:val="00B24C30"/>
    <w:rsid w:val="00B2624B"/>
    <w:rsid w:val="00B316AB"/>
    <w:rsid w:val="00B31F5A"/>
    <w:rsid w:val="00B33768"/>
    <w:rsid w:val="00B360B9"/>
    <w:rsid w:val="00B37C59"/>
    <w:rsid w:val="00B42C00"/>
    <w:rsid w:val="00B5185E"/>
    <w:rsid w:val="00B51A4C"/>
    <w:rsid w:val="00B51F8A"/>
    <w:rsid w:val="00B56D1E"/>
    <w:rsid w:val="00B71999"/>
    <w:rsid w:val="00B74A88"/>
    <w:rsid w:val="00B74C79"/>
    <w:rsid w:val="00B81DA0"/>
    <w:rsid w:val="00B87AB6"/>
    <w:rsid w:val="00B900F7"/>
    <w:rsid w:val="00B90E14"/>
    <w:rsid w:val="00B9107E"/>
    <w:rsid w:val="00B932E5"/>
    <w:rsid w:val="00B9689F"/>
    <w:rsid w:val="00B96D7E"/>
    <w:rsid w:val="00BA0A29"/>
    <w:rsid w:val="00BA2546"/>
    <w:rsid w:val="00BA419D"/>
    <w:rsid w:val="00BA56F2"/>
    <w:rsid w:val="00BA6609"/>
    <w:rsid w:val="00BB31B1"/>
    <w:rsid w:val="00BB3C83"/>
    <w:rsid w:val="00BB6434"/>
    <w:rsid w:val="00BC1D99"/>
    <w:rsid w:val="00BC496F"/>
    <w:rsid w:val="00BC754B"/>
    <w:rsid w:val="00BD1F33"/>
    <w:rsid w:val="00BD3254"/>
    <w:rsid w:val="00BD498F"/>
    <w:rsid w:val="00BD5C5F"/>
    <w:rsid w:val="00BE1E90"/>
    <w:rsid w:val="00BE5276"/>
    <w:rsid w:val="00BF1E78"/>
    <w:rsid w:val="00BF3291"/>
    <w:rsid w:val="00C01DD5"/>
    <w:rsid w:val="00C12E9F"/>
    <w:rsid w:val="00C14250"/>
    <w:rsid w:val="00C17DEB"/>
    <w:rsid w:val="00C22471"/>
    <w:rsid w:val="00C2290A"/>
    <w:rsid w:val="00C23702"/>
    <w:rsid w:val="00C256C1"/>
    <w:rsid w:val="00C410BB"/>
    <w:rsid w:val="00C44946"/>
    <w:rsid w:val="00C477C0"/>
    <w:rsid w:val="00C52F65"/>
    <w:rsid w:val="00C53870"/>
    <w:rsid w:val="00C54035"/>
    <w:rsid w:val="00C55280"/>
    <w:rsid w:val="00C605BF"/>
    <w:rsid w:val="00C677AD"/>
    <w:rsid w:val="00C74A0C"/>
    <w:rsid w:val="00C84B30"/>
    <w:rsid w:val="00C85712"/>
    <w:rsid w:val="00C93ED2"/>
    <w:rsid w:val="00C946FA"/>
    <w:rsid w:val="00C97A74"/>
    <w:rsid w:val="00C97CDC"/>
    <w:rsid w:val="00CA26FE"/>
    <w:rsid w:val="00CB398D"/>
    <w:rsid w:val="00CB3B22"/>
    <w:rsid w:val="00CC22CD"/>
    <w:rsid w:val="00CD3962"/>
    <w:rsid w:val="00CE31B2"/>
    <w:rsid w:val="00CE3705"/>
    <w:rsid w:val="00D01E2F"/>
    <w:rsid w:val="00D02FA4"/>
    <w:rsid w:val="00D07F20"/>
    <w:rsid w:val="00D1009B"/>
    <w:rsid w:val="00D17865"/>
    <w:rsid w:val="00D22001"/>
    <w:rsid w:val="00D36796"/>
    <w:rsid w:val="00D37929"/>
    <w:rsid w:val="00D41C16"/>
    <w:rsid w:val="00D4526D"/>
    <w:rsid w:val="00D469AB"/>
    <w:rsid w:val="00D555B9"/>
    <w:rsid w:val="00D61FFF"/>
    <w:rsid w:val="00D8365B"/>
    <w:rsid w:val="00D850DF"/>
    <w:rsid w:val="00D878AB"/>
    <w:rsid w:val="00D954F7"/>
    <w:rsid w:val="00DA0C01"/>
    <w:rsid w:val="00DA1006"/>
    <w:rsid w:val="00DA1C93"/>
    <w:rsid w:val="00DA285A"/>
    <w:rsid w:val="00DA63A3"/>
    <w:rsid w:val="00DB6C42"/>
    <w:rsid w:val="00DC0B85"/>
    <w:rsid w:val="00DC770A"/>
    <w:rsid w:val="00DE3D64"/>
    <w:rsid w:val="00DE604D"/>
    <w:rsid w:val="00DE7BC5"/>
    <w:rsid w:val="00DF71F6"/>
    <w:rsid w:val="00E062D2"/>
    <w:rsid w:val="00E121BA"/>
    <w:rsid w:val="00E178B1"/>
    <w:rsid w:val="00E22C2D"/>
    <w:rsid w:val="00E23D0D"/>
    <w:rsid w:val="00E31D8A"/>
    <w:rsid w:val="00E40947"/>
    <w:rsid w:val="00E453A0"/>
    <w:rsid w:val="00E53D7E"/>
    <w:rsid w:val="00E625C1"/>
    <w:rsid w:val="00E74FCE"/>
    <w:rsid w:val="00E76827"/>
    <w:rsid w:val="00E802A4"/>
    <w:rsid w:val="00E80CED"/>
    <w:rsid w:val="00E83D82"/>
    <w:rsid w:val="00E95F0E"/>
    <w:rsid w:val="00E97463"/>
    <w:rsid w:val="00E97624"/>
    <w:rsid w:val="00EA72A0"/>
    <w:rsid w:val="00EB0EFB"/>
    <w:rsid w:val="00EC0DB1"/>
    <w:rsid w:val="00ED170A"/>
    <w:rsid w:val="00ED1A2C"/>
    <w:rsid w:val="00EE1361"/>
    <w:rsid w:val="00EE4D9A"/>
    <w:rsid w:val="00EE6D88"/>
    <w:rsid w:val="00EE6ED0"/>
    <w:rsid w:val="00F00BF0"/>
    <w:rsid w:val="00F01E71"/>
    <w:rsid w:val="00F06CA7"/>
    <w:rsid w:val="00F119C2"/>
    <w:rsid w:val="00F14AE5"/>
    <w:rsid w:val="00F24550"/>
    <w:rsid w:val="00F26F6E"/>
    <w:rsid w:val="00F27F19"/>
    <w:rsid w:val="00F445F1"/>
    <w:rsid w:val="00F4526F"/>
    <w:rsid w:val="00F46FAE"/>
    <w:rsid w:val="00F50250"/>
    <w:rsid w:val="00F50BDA"/>
    <w:rsid w:val="00F50C9A"/>
    <w:rsid w:val="00F53E18"/>
    <w:rsid w:val="00F554F2"/>
    <w:rsid w:val="00F614A2"/>
    <w:rsid w:val="00F62644"/>
    <w:rsid w:val="00F6383B"/>
    <w:rsid w:val="00F67CFD"/>
    <w:rsid w:val="00F74EFD"/>
    <w:rsid w:val="00F77BB3"/>
    <w:rsid w:val="00F9163C"/>
    <w:rsid w:val="00FA55A4"/>
    <w:rsid w:val="00FA7211"/>
    <w:rsid w:val="00FB1C82"/>
    <w:rsid w:val="00FB4259"/>
    <w:rsid w:val="00FB4520"/>
    <w:rsid w:val="00FB7C0A"/>
    <w:rsid w:val="00FC1838"/>
    <w:rsid w:val="00FC1C24"/>
    <w:rsid w:val="00FC4297"/>
    <w:rsid w:val="00FD7237"/>
    <w:rsid w:val="00FD756E"/>
    <w:rsid w:val="00FF1D1F"/>
    <w:rsid w:val="00FF423C"/>
    <w:rsid w:val="00FF71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539685"/>
  <w15:docId w15:val="{5998E620-103C-481F-99B4-BBB01EFF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4C5"/>
  </w:style>
  <w:style w:type="paragraph" w:styleId="Overskrift1">
    <w:name w:val="heading 1"/>
    <w:basedOn w:val="Normal"/>
    <w:next w:val="Normal"/>
    <w:link w:val="Overskrift1Tegn"/>
    <w:uiPriority w:val="9"/>
    <w:qFormat/>
    <w:rsid w:val="00C2247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3">
    <w:name w:val="heading 3"/>
    <w:basedOn w:val="Normal"/>
    <w:next w:val="Normal"/>
    <w:link w:val="Overskrift3Tegn"/>
    <w:qFormat/>
    <w:rsid w:val="00B137F0"/>
    <w:pPr>
      <w:keepNext/>
      <w:spacing w:after="0" w:line="240" w:lineRule="auto"/>
      <w:jc w:val="center"/>
      <w:outlineLvl w:val="2"/>
    </w:pPr>
    <w:rPr>
      <w:rFonts w:ascii="Tahoma" w:eastAsia="Times New Roman" w:hAnsi="Tahoma" w:cs="Times New Roman"/>
      <w:b/>
      <w:sz w:val="24"/>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rsid w:val="00B137F0"/>
    <w:rPr>
      <w:rFonts w:ascii="Tahoma" w:eastAsia="Times New Roman" w:hAnsi="Tahoma" w:cs="Times New Roman"/>
      <w:b/>
      <w:sz w:val="24"/>
      <w:szCs w:val="20"/>
    </w:rPr>
  </w:style>
  <w:style w:type="paragraph" w:styleId="Almindeligtekst">
    <w:name w:val="Plain Text"/>
    <w:basedOn w:val="Normal"/>
    <w:link w:val="AlmindeligtekstTegn"/>
    <w:rsid w:val="00B137F0"/>
    <w:pPr>
      <w:spacing w:after="0" w:line="240" w:lineRule="auto"/>
    </w:pPr>
    <w:rPr>
      <w:rFonts w:ascii="Courier New" w:eastAsia="Times New Roman" w:hAnsi="Courier New" w:cs="Times New Roman"/>
      <w:sz w:val="21"/>
      <w:szCs w:val="20"/>
    </w:rPr>
  </w:style>
  <w:style w:type="character" w:customStyle="1" w:styleId="AlmindeligtekstTegn">
    <w:name w:val="Almindelig tekst Tegn"/>
    <w:basedOn w:val="Standardskrifttypeiafsnit"/>
    <w:link w:val="Almindeligtekst"/>
    <w:rsid w:val="00B137F0"/>
    <w:rPr>
      <w:rFonts w:ascii="Courier New" w:eastAsia="Times New Roman" w:hAnsi="Courier New" w:cs="Times New Roman"/>
      <w:sz w:val="21"/>
      <w:szCs w:val="20"/>
    </w:rPr>
  </w:style>
  <w:style w:type="paragraph" w:styleId="NormalWeb">
    <w:name w:val="Normal (Web)"/>
    <w:basedOn w:val="Normal"/>
    <w:uiPriority w:val="99"/>
    <w:rsid w:val="001C490C"/>
    <w:pPr>
      <w:spacing w:before="100" w:beforeAutospacing="1" w:after="100" w:afterAutospacing="1" w:line="240" w:lineRule="auto"/>
    </w:pPr>
    <w:rPr>
      <w:rFonts w:ascii="Times New Roman" w:eastAsia="Times New Roman" w:hAnsi="Times New Roman" w:cs="Times New Roman"/>
      <w:sz w:val="24"/>
      <w:szCs w:val="24"/>
    </w:rPr>
  </w:style>
  <w:style w:type="paragraph" w:styleId="Listeafsnit">
    <w:name w:val="List Paragraph"/>
    <w:basedOn w:val="Normal"/>
    <w:uiPriority w:val="34"/>
    <w:qFormat/>
    <w:rsid w:val="00490E6F"/>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Standardskrifttypeiafsnit"/>
    <w:rsid w:val="004A4AE3"/>
    <w:rPr>
      <w:color w:val="0000FF"/>
      <w:u w:val="single"/>
    </w:rPr>
  </w:style>
  <w:style w:type="character" w:styleId="Strk">
    <w:name w:val="Strong"/>
    <w:basedOn w:val="Standardskrifttypeiafsnit"/>
    <w:uiPriority w:val="99"/>
    <w:qFormat/>
    <w:rsid w:val="004A4AE3"/>
    <w:rPr>
      <w:b/>
      <w:bCs/>
    </w:rPr>
  </w:style>
  <w:style w:type="character" w:customStyle="1" w:styleId="apple-style-span">
    <w:name w:val="apple-style-span"/>
    <w:basedOn w:val="Standardskrifttypeiafsnit"/>
    <w:rsid w:val="00085A3A"/>
  </w:style>
  <w:style w:type="character" w:customStyle="1" w:styleId="produkttext">
    <w:name w:val="produkttext"/>
    <w:basedOn w:val="Standardskrifttypeiafsnit"/>
    <w:rsid w:val="007B2E8B"/>
  </w:style>
  <w:style w:type="paragraph" w:styleId="Ingenafstand">
    <w:name w:val="No Spacing"/>
    <w:uiPriority w:val="99"/>
    <w:qFormat/>
    <w:rsid w:val="00C53870"/>
    <w:pPr>
      <w:spacing w:after="0" w:line="240" w:lineRule="auto"/>
    </w:pPr>
  </w:style>
  <w:style w:type="character" w:styleId="BesgtLink">
    <w:name w:val="FollowedHyperlink"/>
    <w:basedOn w:val="Standardskrifttypeiafsnit"/>
    <w:uiPriority w:val="99"/>
    <w:semiHidden/>
    <w:unhideWhenUsed/>
    <w:rsid w:val="00282CBF"/>
    <w:rPr>
      <w:color w:val="800080" w:themeColor="followedHyperlink"/>
      <w:u w:val="single"/>
    </w:rPr>
  </w:style>
  <w:style w:type="paragraph" w:styleId="Markeringsbobletekst">
    <w:name w:val="Balloon Text"/>
    <w:basedOn w:val="Normal"/>
    <w:link w:val="MarkeringsbobletekstTegn"/>
    <w:uiPriority w:val="99"/>
    <w:semiHidden/>
    <w:unhideWhenUsed/>
    <w:rsid w:val="002968E3"/>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968E3"/>
    <w:rPr>
      <w:rFonts w:ascii="Lucida Grande" w:hAnsi="Lucida Grande" w:cs="Lucida Grande"/>
      <w:sz w:val="18"/>
      <w:szCs w:val="18"/>
    </w:rPr>
  </w:style>
  <w:style w:type="character" w:styleId="Fremhv">
    <w:name w:val="Emphasis"/>
    <w:basedOn w:val="Standardskrifttypeiafsnit"/>
    <w:uiPriority w:val="20"/>
    <w:qFormat/>
    <w:rsid w:val="00775DB5"/>
    <w:rPr>
      <w:i/>
      <w:iCs/>
    </w:rPr>
  </w:style>
  <w:style w:type="character" w:styleId="Kommentarhenvisning">
    <w:name w:val="annotation reference"/>
    <w:basedOn w:val="Standardskrifttypeiafsnit"/>
    <w:uiPriority w:val="99"/>
    <w:semiHidden/>
    <w:unhideWhenUsed/>
    <w:rsid w:val="00A70C9B"/>
    <w:rPr>
      <w:sz w:val="16"/>
      <w:szCs w:val="16"/>
    </w:rPr>
  </w:style>
  <w:style w:type="paragraph" w:styleId="Kommentartekst">
    <w:name w:val="annotation text"/>
    <w:basedOn w:val="Normal"/>
    <w:link w:val="KommentartekstTegn"/>
    <w:uiPriority w:val="99"/>
    <w:semiHidden/>
    <w:unhideWhenUsed/>
    <w:rsid w:val="00A70C9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70C9B"/>
    <w:rPr>
      <w:sz w:val="20"/>
      <w:szCs w:val="20"/>
    </w:rPr>
  </w:style>
  <w:style w:type="paragraph" w:styleId="Kommentaremne">
    <w:name w:val="annotation subject"/>
    <w:basedOn w:val="Kommentartekst"/>
    <w:next w:val="Kommentartekst"/>
    <w:link w:val="KommentaremneTegn"/>
    <w:uiPriority w:val="99"/>
    <w:semiHidden/>
    <w:unhideWhenUsed/>
    <w:rsid w:val="00A70C9B"/>
    <w:rPr>
      <w:b/>
      <w:bCs/>
    </w:rPr>
  </w:style>
  <w:style w:type="character" w:customStyle="1" w:styleId="KommentaremneTegn">
    <w:name w:val="Kommentaremne Tegn"/>
    <w:basedOn w:val="KommentartekstTegn"/>
    <w:link w:val="Kommentaremne"/>
    <w:uiPriority w:val="99"/>
    <w:semiHidden/>
    <w:rsid w:val="00A70C9B"/>
    <w:rPr>
      <w:b/>
      <w:bCs/>
      <w:sz w:val="20"/>
      <w:szCs w:val="20"/>
    </w:rPr>
  </w:style>
  <w:style w:type="character" w:customStyle="1" w:styleId="apple-converted-space">
    <w:name w:val="apple-converted-space"/>
    <w:basedOn w:val="Standardskrifttypeiafsnit"/>
    <w:rsid w:val="00DE604D"/>
  </w:style>
  <w:style w:type="character" w:customStyle="1" w:styleId="Overskrift1Tegn">
    <w:name w:val="Overskrift 1 Tegn"/>
    <w:basedOn w:val="Standardskrifttypeiafsnit"/>
    <w:link w:val="Overskrift1"/>
    <w:uiPriority w:val="9"/>
    <w:rsid w:val="00C22471"/>
    <w:rPr>
      <w:rFonts w:asciiTheme="majorHAnsi" w:eastAsiaTheme="majorEastAsia" w:hAnsiTheme="majorHAnsi" w:cstheme="majorBidi"/>
      <w:b/>
      <w:bCs/>
      <w:color w:val="345A8A" w:themeColor="accent1" w:themeShade="B5"/>
      <w:sz w:val="32"/>
      <w:szCs w:val="32"/>
    </w:rPr>
  </w:style>
  <w:style w:type="paragraph" w:customStyle="1" w:styleId="Default">
    <w:name w:val="Default"/>
    <w:rsid w:val="00C55280"/>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customStyle="1" w:styleId="A2">
    <w:name w:val="A2"/>
    <w:uiPriority w:val="99"/>
    <w:rsid w:val="00C55280"/>
    <w:rPr>
      <w:rFonts w:cs="Frutiger LT Std 45 Light"/>
      <w:color w:val="000000"/>
      <w:sz w:val="20"/>
      <w:szCs w:val="20"/>
    </w:rPr>
  </w:style>
  <w:style w:type="paragraph" w:styleId="Sidehoved">
    <w:name w:val="header"/>
    <w:basedOn w:val="Normal"/>
    <w:link w:val="SidehovedTegn"/>
    <w:uiPriority w:val="99"/>
    <w:unhideWhenUsed/>
    <w:rsid w:val="0099506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9506A"/>
  </w:style>
  <w:style w:type="paragraph" w:styleId="Sidefod">
    <w:name w:val="footer"/>
    <w:basedOn w:val="Normal"/>
    <w:link w:val="SidefodTegn"/>
    <w:uiPriority w:val="99"/>
    <w:unhideWhenUsed/>
    <w:rsid w:val="0099506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9506A"/>
  </w:style>
  <w:style w:type="table" w:styleId="Tabel-Gitter">
    <w:name w:val="Table Grid"/>
    <w:basedOn w:val="Tabel-Normal"/>
    <w:uiPriority w:val="59"/>
    <w:rsid w:val="00901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1193">
      <w:bodyDiv w:val="1"/>
      <w:marLeft w:val="0"/>
      <w:marRight w:val="0"/>
      <w:marTop w:val="0"/>
      <w:marBottom w:val="0"/>
      <w:divBdr>
        <w:top w:val="none" w:sz="0" w:space="0" w:color="auto"/>
        <w:left w:val="none" w:sz="0" w:space="0" w:color="auto"/>
        <w:bottom w:val="none" w:sz="0" w:space="0" w:color="auto"/>
        <w:right w:val="none" w:sz="0" w:space="0" w:color="auto"/>
      </w:divBdr>
    </w:div>
    <w:div w:id="46489931">
      <w:bodyDiv w:val="1"/>
      <w:marLeft w:val="0"/>
      <w:marRight w:val="0"/>
      <w:marTop w:val="0"/>
      <w:marBottom w:val="0"/>
      <w:divBdr>
        <w:top w:val="none" w:sz="0" w:space="0" w:color="auto"/>
        <w:left w:val="none" w:sz="0" w:space="0" w:color="auto"/>
        <w:bottom w:val="none" w:sz="0" w:space="0" w:color="auto"/>
        <w:right w:val="none" w:sz="0" w:space="0" w:color="auto"/>
      </w:divBdr>
    </w:div>
    <w:div w:id="136994457">
      <w:bodyDiv w:val="1"/>
      <w:marLeft w:val="0"/>
      <w:marRight w:val="0"/>
      <w:marTop w:val="0"/>
      <w:marBottom w:val="0"/>
      <w:divBdr>
        <w:top w:val="none" w:sz="0" w:space="0" w:color="auto"/>
        <w:left w:val="none" w:sz="0" w:space="0" w:color="auto"/>
        <w:bottom w:val="none" w:sz="0" w:space="0" w:color="auto"/>
        <w:right w:val="none" w:sz="0" w:space="0" w:color="auto"/>
      </w:divBdr>
    </w:div>
    <w:div w:id="219438469">
      <w:bodyDiv w:val="1"/>
      <w:marLeft w:val="0"/>
      <w:marRight w:val="0"/>
      <w:marTop w:val="0"/>
      <w:marBottom w:val="0"/>
      <w:divBdr>
        <w:top w:val="none" w:sz="0" w:space="0" w:color="auto"/>
        <w:left w:val="none" w:sz="0" w:space="0" w:color="auto"/>
        <w:bottom w:val="none" w:sz="0" w:space="0" w:color="auto"/>
        <w:right w:val="none" w:sz="0" w:space="0" w:color="auto"/>
      </w:divBdr>
    </w:div>
    <w:div w:id="289627420">
      <w:bodyDiv w:val="1"/>
      <w:marLeft w:val="0"/>
      <w:marRight w:val="0"/>
      <w:marTop w:val="0"/>
      <w:marBottom w:val="0"/>
      <w:divBdr>
        <w:top w:val="none" w:sz="0" w:space="0" w:color="auto"/>
        <w:left w:val="none" w:sz="0" w:space="0" w:color="auto"/>
        <w:bottom w:val="none" w:sz="0" w:space="0" w:color="auto"/>
        <w:right w:val="none" w:sz="0" w:space="0" w:color="auto"/>
      </w:divBdr>
    </w:div>
    <w:div w:id="310867999">
      <w:bodyDiv w:val="1"/>
      <w:marLeft w:val="0"/>
      <w:marRight w:val="0"/>
      <w:marTop w:val="0"/>
      <w:marBottom w:val="0"/>
      <w:divBdr>
        <w:top w:val="none" w:sz="0" w:space="0" w:color="auto"/>
        <w:left w:val="none" w:sz="0" w:space="0" w:color="auto"/>
        <w:bottom w:val="none" w:sz="0" w:space="0" w:color="auto"/>
        <w:right w:val="none" w:sz="0" w:space="0" w:color="auto"/>
      </w:divBdr>
    </w:div>
    <w:div w:id="399642826">
      <w:bodyDiv w:val="1"/>
      <w:marLeft w:val="0"/>
      <w:marRight w:val="0"/>
      <w:marTop w:val="0"/>
      <w:marBottom w:val="0"/>
      <w:divBdr>
        <w:top w:val="none" w:sz="0" w:space="0" w:color="auto"/>
        <w:left w:val="none" w:sz="0" w:space="0" w:color="auto"/>
        <w:bottom w:val="none" w:sz="0" w:space="0" w:color="auto"/>
        <w:right w:val="none" w:sz="0" w:space="0" w:color="auto"/>
      </w:divBdr>
    </w:div>
    <w:div w:id="448664097">
      <w:bodyDiv w:val="1"/>
      <w:marLeft w:val="0"/>
      <w:marRight w:val="0"/>
      <w:marTop w:val="0"/>
      <w:marBottom w:val="0"/>
      <w:divBdr>
        <w:top w:val="none" w:sz="0" w:space="0" w:color="auto"/>
        <w:left w:val="none" w:sz="0" w:space="0" w:color="auto"/>
        <w:bottom w:val="none" w:sz="0" w:space="0" w:color="auto"/>
        <w:right w:val="none" w:sz="0" w:space="0" w:color="auto"/>
      </w:divBdr>
    </w:div>
    <w:div w:id="622346082">
      <w:bodyDiv w:val="1"/>
      <w:marLeft w:val="0"/>
      <w:marRight w:val="0"/>
      <w:marTop w:val="0"/>
      <w:marBottom w:val="0"/>
      <w:divBdr>
        <w:top w:val="none" w:sz="0" w:space="0" w:color="auto"/>
        <w:left w:val="none" w:sz="0" w:space="0" w:color="auto"/>
        <w:bottom w:val="none" w:sz="0" w:space="0" w:color="auto"/>
        <w:right w:val="none" w:sz="0" w:space="0" w:color="auto"/>
      </w:divBdr>
    </w:div>
    <w:div w:id="720254200">
      <w:bodyDiv w:val="1"/>
      <w:marLeft w:val="0"/>
      <w:marRight w:val="0"/>
      <w:marTop w:val="0"/>
      <w:marBottom w:val="0"/>
      <w:divBdr>
        <w:top w:val="none" w:sz="0" w:space="0" w:color="auto"/>
        <w:left w:val="none" w:sz="0" w:space="0" w:color="auto"/>
        <w:bottom w:val="none" w:sz="0" w:space="0" w:color="auto"/>
        <w:right w:val="none" w:sz="0" w:space="0" w:color="auto"/>
      </w:divBdr>
    </w:div>
    <w:div w:id="846209959">
      <w:bodyDiv w:val="1"/>
      <w:marLeft w:val="0"/>
      <w:marRight w:val="0"/>
      <w:marTop w:val="0"/>
      <w:marBottom w:val="0"/>
      <w:divBdr>
        <w:top w:val="none" w:sz="0" w:space="0" w:color="auto"/>
        <w:left w:val="none" w:sz="0" w:space="0" w:color="auto"/>
        <w:bottom w:val="none" w:sz="0" w:space="0" w:color="auto"/>
        <w:right w:val="none" w:sz="0" w:space="0" w:color="auto"/>
      </w:divBdr>
    </w:div>
    <w:div w:id="930092124">
      <w:bodyDiv w:val="1"/>
      <w:marLeft w:val="0"/>
      <w:marRight w:val="0"/>
      <w:marTop w:val="0"/>
      <w:marBottom w:val="0"/>
      <w:divBdr>
        <w:top w:val="none" w:sz="0" w:space="0" w:color="auto"/>
        <w:left w:val="none" w:sz="0" w:space="0" w:color="auto"/>
        <w:bottom w:val="none" w:sz="0" w:space="0" w:color="auto"/>
        <w:right w:val="none" w:sz="0" w:space="0" w:color="auto"/>
      </w:divBdr>
    </w:div>
    <w:div w:id="937371729">
      <w:bodyDiv w:val="1"/>
      <w:marLeft w:val="0"/>
      <w:marRight w:val="0"/>
      <w:marTop w:val="0"/>
      <w:marBottom w:val="0"/>
      <w:divBdr>
        <w:top w:val="none" w:sz="0" w:space="0" w:color="auto"/>
        <w:left w:val="none" w:sz="0" w:space="0" w:color="auto"/>
        <w:bottom w:val="none" w:sz="0" w:space="0" w:color="auto"/>
        <w:right w:val="none" w:sz="0" w:space="0" w:color="auto"/>
      </w:divBdr>
    </w:div>
    <w:div w:id="941910383">
      <w:bodyDiv w:val="1"/>
      <w:marLeft w:val="0"/>
      <w:marRight w:val="0"/>
      <w:marTop w:val="0"/>
      <w:marBottom w:val="0"/>
      <w:divBdr>
        <w:top w:val="none" w:sz="0" w:space="0" w:color="auto"/>
        <w:left w:val="none" w:sz="0" w:space="0" w:color="auto"/>
        <w:bottom w:val="none" w:sz="0" w:space="0" w:color="auto"/>
        <w:right w:val="none" w:sz="0" w:space="0" w:color="auto"/>
      </w:divBdr>
    </w:div>
    <w:div w:id="956524670">
      <w:bodyDiv w:val="1"/>
      <w:marLeft w:val="0"/>
      <w:marRight w:val="0"/>
      <w:marTop w:val="0"/>
      <w:marBottom w:val="0"/>
      <w:divBdr>
        <w:top w:val="none" w:sz="0" w:space="0" w:color="auto"/>
        <w:left w:val="none" w:sz="0" w:space="0" w:color="auto"/>
        <w:bottom w:val="none" w:sz="0" w:space="0" w:color="auto"/>
        <w:right w:val="none" w:sz="0" w:space="0" w:color="auto"/>
      </w:divBdr>
    </w:div>
    <w:div w:id="1009136762">
      <w:bodyDiv w:val="1"/>
      <w:marLeft w:val="0"/>
      <w:marRight w:val="0"/>
      <w:marTop w:val="0"/>
      <w:marBottom w:val="0"/>
      <w:divBdr>
        <w:top w:val="none" w:sz="0" w:space="0" w:color="auto"/>
        <w:left w:val="none" w:sz="0" w:space="0" w:color="auto"/>
        <w:bottom w:val="none" w:sz="0" w:space="0" w:color="auto"/>
        <w:right w:val="none" w:sz="0" w:space="0" w:color="auto"/>
      </w:divBdr>
    </w:div>
    <w:div w:id="1122647481">
      <w:bodyDiv w:val="1"/>
      <w:marLeft w:val="0"/>
      <w:marRight w:val="0"/>
      <w:marTop w:val="0"/>
      <w:marBottom w:val="0"/>
      <w:divBdr>
        <w:top w:val="none" w:sz="0" w:space="0" w:color="auto"/>
        <w:left w:val="none" w:sz="0" w:space="0" w:color="auto"/>
        <w:bottom w:val="none" w:sz="0" w:space="0" w:color="auto"/>
        <w:right w:val="none" w:sz="0" w:space="0" w:color="auto"/>
      </w:divBdr>
    </w:div>
    <w:div w:id="1387989310">
      <w:bodyDiv w:val="1"/>
      <w:marLeft w:val="0"/>
      <w:marRight w:val="0"/>
      <w:marTop w:val="0"/>
      <w:marBottom w:val="0"/>
      <w:divBdr>
        <w:top w:val="none" w:sz="0" w:space="0" w:color="auto"/>
        <w:left w:val="none" w:sz="0" w:space="0" w:color="auto"/>
        <w:bottom w:val="none" w:sz="0" w:space="0" w:color="auto"/>
        <w:right w:val="none" w:sz="0" w:space="0" w:color="auto"/>
      </w:divBdr>
    </w:div>
    <w:div w:id="1483430775">
      <w:bodyDiv w:val="1"/>
      <w:marLeft w:val="0"/>
      <w:marRight w:val="0"/>
      <w:marTop w:val="0"/>
      <w:marBottom w:val="0"/>
      <w:divBdr>
        <w:top w:val="none" w:sz="0" w:space="0" w:color="auto"/>
        <w:left w:val="none" w:sz="0" w:space="0" w:color="auto"/>
        <w:bottom w:val="none" w:sz="0" w:space="0" w:color="auto"/>
        <w:right w:val="none" w:sz="0" w:space="0" w:color="auto"/>
      </w:divBdr>
    </w:div>
    <w:div w:id="1670325133">
      <w:bodyDiv w:val="1"/>
      <w:marLeft w:val="0"/>
      <w:marRight w:val="0"/>
      <w:marTop w:val="0"/>
      <w:marBottom w:val="0"/>
      <w:divBdr>
        <w:top w:val="none" w:sz="0" w:space="0" w:color="auto"/>
        <w:left w:val="none" w:sz="0" w:space="0" w:color="auto"/>
        <w:bottom w:val="none" w:sz="0" w:space="0" w:color="auto"/>
        <w:right w:val="none" w:sz="0" w:space="0" w:color="auto"/>
      </w:divBdr>
    </w:div>
    <w:div w:id="1747534660">
      <w:bodyDiv w:val="1"/>
      <w:marLeft w:val="0"/>
      <w:marRight w:val="0"/>
      <w:marTop w:val="0"/>
      <w:marBottom w:val="0"/>
      <w:divBdr>
        <w:top w:val="none" w:sz="0" w:space="0" w:color="auto"/>
        <w:left w:val="none" w:sz="0" w:space="0" w:color="auto"/>
        <w:bottom w:val="none" w:sz="0" w:space="0" w:color="auto"/>
        <w:right w:val="none" w:sz="0" w:space="0" w:color="auto"/>
      </w:divBdr>
    </w:div>
    <w:div w:id="1770077057">
      <w:bodyDiv w:val="1"/>
      <w:marLeft w:val="0"/>
      <w:marRight w:val="0"/>
      <w:marTop w:val="0"/>
      <w:marBottom w:val="0"/>
      <w:divBdr>
        <w:top w:val="none" w:sz="0" w:space="0" w:color="auto"/>
        <w:left w:val="none" w:sz="0" w:space="0" w:color="auto"/>
        <w:bottom w:val="none" w:sz="0" w:space="0" w:color="auto"/>
        <w:right w:val="none" w:sz="0" w:space="0" w:color="auto"/>
      </w:divBdr>
    </w:div>
    <w:div w:id="1965573034">
      <w:bodyDiv w:val="1"/>
      <w:marLeft w:val="0"/>
      <w:marRight w:val="0"/>
      <w:marTop w:val="0"/>
      <w:marBottom w:val="0"/>
      <w:divBdr>
        <w:top w:val="none" w:sz="0" w:space="0" w:color="auto"/>
        <w:left w:val="none" w:sz="0" w:space="0" w:color="auto"/>
        <w:bottom w:val="none" w:sz="0" w:space="0" w:color="auto"/>
        <w:right w:val="none" w:sz="0" w:space="0" w:color="auto"/>
      </w:divBdr>
    </w:div>
    <w:div w:id="1968588982">
      <w:bodyDiv w:val="1"/>
      <w:marLeft w:val="0"/>
      <w:marRight w:val="0"/>
      <w:marTop w:val="0"/>
      <w:marBottom w:val="0"/>
      <w:divBdr>
        <w:top w:val="none" w:sz="0" w:space="0" w:color="auto"/>
        <w:left w:val="none" w:sz="0" w:space="0" w:color="auto"/>
        <w:bottom w:val="none" w:sz="0" w:space="0" w:color="auto"/>
        <w:right w:val="none" w:sz="0" w:space="0" w:color="auto"/>
      </w:divBdr>
    </w:div>
    <w:div w:id="2104762093">
      <w:bodyDiv w:val="1"/>
      <w:marLeft w:val="0"/>
      <w:marRight w:val="0"/>
      <w:marTop w:val="0"/>
      <w:marBottom w:val="0"/>
      <w:divBdr>
        <w:top w:val="none" w:sz="0" w:space="0" w:color="auto"/>
        <w:left w:val="none" w:sz="0" w:space="0" w:color="auto"/>
        <w:bottom w:val="none" w:sz="0" w:space="0" w:color="auto"/>
        <w:right w:val="none" w:sz="0" w:space="0" w:color="auto"/>
      </w:divBdr>
      <w:divsChild>
        <w:div w:id="563219369">
          <w:marLeft w:val="1166"/>
          <w:marRight w:val="0"/>
          <w:marTop w:val="77"/>
          <w:marBottom w:val="0"/>
          <w:divBdr>
            <w:top w:val="none" w:sz="0" w:space="0" w:color="auto"/>
            <w:left w:val="none" w:sz="0" w:space="0" w:color="auto"/>
            <w:bottom w:val="none" w:sz="0" w:space="0" w:color="auto"/>
            <w:right w:val="none" w:sz="0" w:space="0" w:color="auto"/>
          </w:divBdr>
        </w:div>
        <w:div w:id="1475640922">
          <w:marLeft w:val="1166"/>
          <w:marRight w:val="0"/>
          <w:marTop w:val="77"/>
          <w:marBottom w:val="0"/>
          <w:divBdr>
            <w:top w:val="none" w:sz="0" w:space="0" w:color="auto"/>
            <w:left w:val="none" w:sz="0" w:space="0" w:color="auto"/>
            <w:bottom w:val="none" w:sz="0" w:space="0" w:color="auto"/>
            <w:right w:val="none" w:sz="0" w:space="0" w:color="auto"/>
          </w:divBdr>
        </w:div>
        <w:div w:id="1537616517">
          <w:marLeft w:val="1166"/>
          <w:marRight w:val="0"/>
          <w:marTop w:val="77"/>
          <w:marBottom w:val="0"/>
          <w:divBdr>
            <w:top w:val="none" w:sz="0" w:space="0" w:color="auto"/>
            <w:left w:val="none" w:sz="0" w:space="0" w:color="auto"/>
            <w:bottom w:val="none" w:sz="0" w:space="0" w:color="auto"/>
            <w:right w:val="none" w:sz="0" w:space="0" w:color="auto"/>
          </w:divBdr>
        </w:div>
        <w:div w:id="1566070128">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armin.com/aboutGarmin/invRelations/finReport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armin.com/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armin.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FE3E6-F391-4EEE-89A5-0BFE53157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595</Words>
  <Characters>3631</Characters>
  <Application>Microsoft Office Word</Application>
  <DocSecurity>4</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Garmin Intl</Company>
  <LinksUpToDate>false</LinksUpToDate>
  <CharactersWithSpaces>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J McCarthy</dc:creator>
  <cp:lastModifiedBy>Pedersen, Anja</cp:lastModifiedBy>
  <cp:revision>2</cp:revision>
  <cp:lastPrinted>2014-12-30T10:29:00Z</cp:lastPrinted>
  <dcterms:created xsi:type="dcterms:W3CDTF">2016-08-18T07:33:00Z</dcterms:created>
  <dcterms:modified xsi:type="dcterms:W3CDTF">2016-08-18T07:33:00Z</dcterms:modified>
</cp:coreProperties>
</file>