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F24E" w14:textId="053A31A0" w:rsidR="002946BF" w:rsidRPr="00C055D7" w:rsidRDefault="002946BF" w:rsidP="002946BF">
      <w:pPr>
        <w:rPr>
          <w:b/>
        </w:rPr>
      </w:pPr>
    </w:p>
    <w:p w14:paraId="607E5657" w14:textId="18F76F59" w:rsidR="00C055D7" w:rsidRPr="00342883" w:rsidRDefault="00960A85" w:rsidP="00C055D7">
      <w:pPr>
        <w:spacing w:line="300" w:lineRule="auto"/>
        <w:rPr>
          <w:b/>
          <w:sz w:val="24"/>
          <w:szCs w:val="24"/>
        </w:rPr>
      </w:pPr>
      <w:r>
        <w:rPr>
          <w:b/>
          <w:sz w:val="24"/>
          <w:szCs w:val="24"/>
        </w:rPr>
        <w:t xml:space="preserve">Neue </w:t>
      </w:r>
      <w:r w:rsidR="00260DE1">
        <w:rPr>
          <w:b/>
          <w:sz w:val="24"/>
          <w:szCs w:val="24"/>
        </w:rPr>
        <w:t>Allianz für Solarstrom</w:t>
      </w:r>
    </w:p>
    <w:p w14:paraId="2EC30BA7" w14:textId="6DCB844A" w:rsidR="00DD3B4E" w:rsidRDefault="00DD3B4E" w:rsidP="00DD3B4E">
      <w:pPr>
        <w:rPr>
          <w:b/>
          <w:sz w:val="32"/>
          <w:szCs w:val="32"/>
        </w:rPr>
      </w:pPr>
      <w:r>
        <w:rPr>
          <w:b/>
          <w:sz w:val="32"/>
          <w:szCs w:val="32"/>
        </w:rPr>
        <w:t xml:space="preserve">Shelly Smart Home </w:t>
      </w:r>
      <w:r w:rsidR="003806A8">
        <w:rPr>
          <w:b/>
          <w:sz w:val="32"/>
          <w:szCs w:val="32"/>
        </w:rPr>
        <w:t>kooperiert</w:t>
      </w:r>
      <w:r>
        <w:rPr>
          <w:b/>
          <w:sz w:val="32"/>
          <w:szCs w:val="32"/>
        </w:rPr>
        <w:t xml:space="preserve"> mit Balkonkraftwerken</w:t>
      </w:r>
    </w:p>
    <w:p w14:paraId="5A1D3D3C" w14:textId="77777777" w:rsidR="00DD3B4E" w:rsidRDefault="00DD3B4E" w:rsidP="00C055D7">
      <w:pPr>
        <w:rPr>
          <w:b/>
          <w:sz w:val="32"/>
          <w:szCs w:val="32"/>
        </w:rPr>
      </w:pPr>
    </w:p>
    <w:p w14:paraId="52115980" w14:textId="58D72FFF" w:rsidR="002946BF" w:rsidRDefault="00A5508C" w:rsidP="002946BF">
      <w:pPr>
        <w:spacing w:after="120" w:line="360" w:lineRule="auto"/>
        <w:jc w:val="both"/>
        <w:rPr>
          <w:b/>
          <w:bCs/>
        </w:rPr>
      </w:pPr>
      <w:bookmarkStart w:id="0" w:name="_Hlk143680192"/>
      <w:r w:rsidRPr="00342883">
        <w:rPr>
          <w:b/>
        </w:rPr>
        <w:t>München</w:t>
      </w:r>
      <w:r>
        <w:rPr>
          <w:b/>
        </w:rPr>
        <w:t>,</w:t>
      </w:r>
      <w:r w:rsidRPr="00342883">
        <w:rPr>
          <w:b/>
        </w:rPr>
        <w:t xml:space="preserve"> </w:t>
      </w:r>
      <w:r w:rsidR="001551D2">
        <w:rPr>
          <w:b/>
        </w:rPr>
        <w:t>18</w:t>
      </w:r>
      <w:r w:rsidRPr="00342883">
        <w:rPr>
          <w:b/>
        </w:rPr>
        <w:t>.</w:t>
      </w:r>
      <w:r>
        <w:rPr>
          <w:b/>
        </w:rPr>
        <w:t xml:space="preserve"> September 2023</w:t>
      </w:r>
      <w:r w:rsidRPr="00342883">
        <w:t xml:space="preserve"> </w:t>
      </w:r>
      <w:r>
        <w:t xml:space="preserve">– </w:t>
      </w:r>
      <w:bookmarkEnd w:id="0"/>
      <w:r w:rsidR="00342883" w:rsidRPr="00342883">
        <w:rPr>
          <w:b/>
          <w:bCs/>
        </w:rPr>
        <w:t>Die Shelly Group</w:t>
      </w:r>
      <w:r w:rsidR="00EF5C6E">
        <w:rPr>
          <w:b/>
          <w:bCs/>
        </w:rPr>
        <w:t xml:space="preserve">, </w:t>
      </w:r>
      <w:r w:rsidR="00342883" w:rsidRPr="00342883">
        <w:rPr>
          <w:b/>
          <w:bCs/>
        </w:rPr>
        <w:t>Hersteller der preisgekrönten Shelly-Produktlinie</w:t>
      </w:r>
      <w:r w:rsidR="00960C2F">
        <w:rPr>
          <w:b/>
          <w:bCs/>
        </w:rPr>
        <w:t>, ist eine der</w:t>
      </w:r>
      <w:r w:rsidR="00EF5C6E">
        <w:rPr>
          <w:b/>
          <w:bCs/>
        </w:rPr>
        <w:t xml:space="preserve"> am schnellsten wachsenden IoT-Marken der Welt</w:t>
      </w:r>
      <w:r w:rsidR="00960C2F">
        <w:rPr>
          <w:b/>
          <w:bCs/>
        </w:rPr>
        <w:t xml:space="preserve">. Mit einem </w:t>
      </w:r>
      <w:r w:rsidR="00EF5C6E">
        <w:rPr>
          <w:b/>
          <w:bCs/>
        </w:rPr>
        <w:t xml:space="preserve">kontinuierlich </w:t>
      </w:r>
      <w:r w:rsidR="00C30B0B">
        <w:rPr>
          <w:b/>
          <w:bCs/>
        </w:rPr>
        <w:t>erweiterte</w:t>
      </w:r>
      <w:r w:rsidR="00960C2F">
        <w:rPr>
          <w:b/>
          <w:bCs/>
        </w:rPr>
        <w:t>n</w:t>
      </w:r>
      <w:r w:rsidR="00EF5C6E">
        <w:rPr>
          <w:b/>
          <w:bCs/>
        </w:rPr>
        <w:t xml:space="preserve"> Programm intelligenter Geräte</w:t>
      </w:r>
      <w:r w:rsidR="00774DB4">
        <w:rPr>
          <w:b/>
          <w:bCs/>
        </w:rPr>
        <w:t>, aber auch</w:t>
      </w:r>
      <w:r w:rsidR="00960C2F">
        <w:rPr>
          <w:b/>
          <w:bCs/>
        </w:rPr>
        <w:t xml:space="preserve"> mit strategischen Allianzen macht das Unternehmen den Weg frei </w:t>
      </w:r>
      <w:r w:rsidR="00EF5C6E">
        <w:rPr>
          <w:b/>
          <w:bCs/>
        </w:rPr>
        <w:t xml:space="preserve">für die </w:t>
      </w:r>
      <w:r w:rsidR="00960C2F">
        <w:rPr>
          <w:b/>
          <w:bCs/>
        </w:rPr>
        <w:t xml:space="preserve">einfache und schnelle </w:t>
      </w:r>
      <w:r w:rsidR="00EF5C6E">
        <w:rPr>
          <w:b/>
          <w:bCs/>
        </w:rPr>
        <w:t>Automatisierung von</w:t>
      </w:r>
      <w:r w:rsidR="00C30B0B">
        <w:rPr>
          <w:b/>
          <w:bCs/>
        </w:rPr>
        <w:t xml:space="preserve"> Wohnungen,</w:t>
      </w:r>
      <w:r w:rsidR="00EF5C6E">
        <w:rPr>
          <w:b/>
          <w:bCs/>
        </w:rPr>
        <w:t xml:space="preserve"> Häusern und Gebäuden</w:t>
      </w:r>
      <w:r w:rsidR="003806A8">
        <w:rPr>
          <w:b/>
          <w:bCs/>
        </w:rPr>
        <w:t xml:space="preserve"> und bietet Lösungen für nachhaltiges Energiemanagement</w:t>
      </w:r>
      <w:r w:rsidR="00EF5C6E">
        <w:rPr>
          <w:b/>
          <w:bCs/>
        </w:rPr>
        <w:t>.</w:t>
      </w:r>
      <w:r w:rsidR="0048523B">
        <w:rPr>
          <w:b/>
          <w:bCs/>
        </w:rPr>
        <w:t xml:space="preserve"> </w:t>
      </w:r>
      <w:r w:rsidR="00204B9A">
        <w:rPr>
          <w:b/>
          <w:bCs/>
        </w:rPr>
        <w:t xml:space="preserve">Kürzlich </w:t>
      </w:r>
      <w:r w:rsidR="00960C2F">
        <w:rPr>
          <w:b/>
          <w:bCs/>
        </w:rPr>
        <w:t xml:space="preserve">wurde </w:t>
      </w:r>
      <w:r w:rsidR="005B7476">
        <w:rPr>
          <w:b/>
          <w:bCs/>
        </w:rPr>
        <w:t>die Kooperation</w:t>
      </w:r>
      <w:r w:rsidR="00960C2F">
        <w:rPr>
          <w:b/>
          <w:bCs/>
        </w:rPr>
        <w:t xml:space="preserve"> mit einem renommierten Hersteller von Balkonkraftwerken und Energiespeichern für Privathäuser bekanntgegeben.</w:t>
      </w:r>
    </w:p>
    <w:p w14:paraId="7247FBB9" w14:textId="49377BDD" w:rsidR="00E218A6" w:rsidRDefault="00E218A6" w:rsidP="00E218A6">
      <w:pPr>
        <w:spacing w:after="120" w:line="360" w:lineRule="auto"/>
        <w:jc w:val="both"/>
      </w:pPr>
      <w:r>
        <w:t>Zendure entwickelt und vertreibt Mini-Photovoltaikanlagen, sog. Balkonkraftwerke mit Batteriespeicher. Dies unterstützt die Möglichkeit</w:t>
      </w:r>
      <w:r w:rsidR="0053528A">
        <w:t>,</w:t>
      </w:r>
      <w:r>
        <w:t xml:space="preserve"> den Haushalt mit selbst generie</w:t>
      </w:r>
      <w:r w:rsidR="0053528A">
        <w:t>rtem</w:t>
      </w:r>
      <w:r>
        <w:t xml:space="preserve"> Strom zu versorgen.</w:t>
      </w:r>
      <w:r w:rsidR="004F365A">
        <w:t xml:space="preserve"> </w:t>
      </w:r>
      <w:r>
        <w:t xml:space="preserve">Durch die Kooperation mit Shelly wird der Einsatz und die Steuerung weiter vereinfacht. Das Relais Shelly Pro 3 EM ermöglicht mit der Energiemessfunktion einen einfachen Überblick über den </w:t>
      </w:r>
      <w:r w:rsidR="004F365A">
        <w:t>durch</w:t>
      </w:r>
      <w:r>
        <w:t xml:space="preserve"> die Anlage generie</w:t>
      </w:r>
      <w:r w:rsidR="0053528A">
        <w:t>r</w:t>
      </w:r>
      <w:r>
        <w:t xml:space="preserve">ten und den insgesamt verbrauchten Strom. </w:t>
      </w:r>
    </w:p>
    <w:p w14:paraId="3E47E63B" w14:textId="228976D6" w:rsidR="004F365A" w:rsidRPr="007F5AD2" w:rsidRDefault="004C7F48" w:rsidP="002946BF">
      <w:pPr>
        <w:spacing w:after="120" w:line="360" w:lineRule="auto"/>
        <w:jc w:val="both"/>
      </w:pPr>
      <w:r w:rsidRPr="007F5AD2">
        <w:t xml:space="preserve">Das Interesse an einer eigenen </w:t>
      </w:r>
      <w:r w:rsidR="00E218A6" w:rsidRPr="007F5AD2">
        <w:t>Photovoltaikanlage</w:t>
      </w:r>
      <w:r w:rsidRPr="007F5AD2">
        <w:t xml:space="preserve"> ist besonders in Deutschland sehr groß </w:t>
      </w:r>
      <w:r w:rsidR="00E218A6" w:rsidRPr="007F5AD2">
        <w:t>und deren Installation wird zunehmend einfacher.</w:t>
      </w:r>
      <w:r w:rsidR="004F365A" w:rsidRPr="007F5AD2">
        <w:t xml:space="preserve"> Zusätzlich werden die Vorschriften für die Inbetriebnahme von Balkonkraftwerken ab dem 01.01.2024 geändert. So soll künftig eine höhere Stromerzeugungskapazität von bis zu 800 Watt möglich sein. Zudem werden bürokratische Hemmnisse abgebaut und die Registrierungsverfahren vereinfacht.</w:t>
      </w:r>
    </w:p>
    <w:p w14:paraId="29179C05" w14:textId="595805C5" w:rsidR="004C7F48" w:rsidRPr="007F5AD2" w:rsidRDefault="00E218A6" w:rsidP="002946BF">
      <w:pPr>
        <w:spacing w:after="120" w:line="360" w:lineRule="auto"/>
        <w:jc w:val="both"/>
      </w:pPr>
      <w:r w:rsidRPr="007F5AD2">
        <w:t>Durch den Ei</w:t>
      </w:r>
      <w:r w:rsidR="004C7F48" w:rsidRPr="007F5AD2">
        <w:t xml:space="preserve">nsatz </w:t>
      </w:r>
      <w:r w:rsidR="004F365A" w:rsidRPr="007F5AD2">
        <w:t>weiterer</w:t>
      </w:r>
      <w:r w:rsidR="004C7F48" w:rsidRPr="007F5AD2">
        <w:t xml:space="preserve"> Shelly Produkte </w:t>
      </w:r>
      <w:r w:rsidRPr="007F5AD2">
        <w:t>kann der Solarstrom zusätzlich effektiver genutzt</w:t>
      </w:r>
      <w:r w:rsidR="004C7F48" w:rsidRPr="007F5AD2">
        <w:t xml:space="preserve"> werden. Werden elektronische Geräte mit Shelly Produkten smart gemacht, kann der Nutzer auf einen kurzen Blick in die Shelly App sehen, welche Produkte wann wie viel Energie verbrauchen und diesen Verbrauch steuern. </w:t>
      </w:r>
    </w:p>
    <w:p w14:paraId="20F790FD" w14:textId="294F5179" w:rsidR="004F365A" w:rsidRDefault="004C7F48" w:rsidP="002946BF">
      <w:pPr>
        <w:spacing w:after="120" w:line="360" w:lineRule="auto"/>
        <w:jc w:val="both"/>
      </w:pPr>
      <w:r w:rsidRPr="007F5AD2">
        <w:t>Durch die Kombination der Zendure und Shelly Produkte können einfach Befehle erstellt werden.</w:t>
      </w:r>
    </w:p>
    <w:p w14:paraId="1B0917C6" w14:textId="70979E5B" w:rsidR="004F365A" w:rsidRPr="005B7476" w:rsidRDefault="004F365A" w:rsidP="002946BF">
      <w:pPr>
        <w:spacing w:after="120" w:line="360" w:lineRule="auto"/>
        <w:jc w:val="both"/>
      </w:pPr>
      <w:r>
        <w:t xml:space="preserve">Sind die Batteriespeicher bereits durch den Solarstrom gefüllt, kann zum Beispiel die Waschmaschine automatisch eingeschaltet werden oder das Auto geladen werden, um die zur Verfügung stehende Energie optimal zu </w:t>
      </w:r>
      <w:r w:rsidR="00252A03">
        <w:t>n</w:t>
      </w:r>
      <w:r>
        <w:t>utzen.</w:t>
      </w:r>
    </w:p>
    <w:p w14:paraId="31FC783E" w14:textId="6CB59949" w:rsidR="00960C2F" w:rsidRDefault="00161182" w:rsidP="002946BF">
      <w:pPr>
        <w:spacing w:after="120" w:line="360" w:lineRule="auto"/>
        <w:jc w:val="both"/>
      </w:pPr>
      <w:r w:rsidRPr="00161182">
        <w:lastRenderedPageBreak/>
        <w:t>Wie bei Shelly steht auch für Zendure d</w:t>
      </w:r>
      <w:r>
        <w:t>ie Nutzerfreundlichkeit der Geräte im Vordergrund</w:t>
      </w:r>
      <w:r w:rsidR="00DD3B4E">
        <w:t xml:space="preserve">. Sie sind mühelos zu installieren und können über eine Smartphone-App gesteuert werden. Durch das Zusammenspiel der Geräte </w:t>
      </w:r>
      <w:r w:rsidR="008C0A15">
        <w:t xml:space="preserve">und die Integration der Cloud-Anwendungen beider Hersteller </w:t>
      </w:r>
      <w:r w:rsidR="00DD3B4E">
        <w:t xml:space="preserve">lässt sich der Energieverbrauch bequem </w:t>
      </w:r>
      <w:r w:rsidR="008C0A15">
        <w:t>überwachen, aussteuern und individuell anpassen.</w:t>
      </w:r>
    </w:p>
    <w:p w14:paraId="3E9BF304" w14:textId="6937C3F6" w:rsidR="00774DB4" w:rsidRDefault="00774DB4" w:rsidP="002946BF">
      <w:pPr>
        <w:spacing w:after="120" w:line="360" w:lineRule="auto"/>
        <w:jc w:val="both"/>
      </w:pPr>
      <w:r>
        <w:t>Lösungen für Smart Homes &amp; Buildings entwickeln sich zusehends zu wichtigen Komponenten eines nachhaltigen, ressourcenschonenden Energiemanagements für</w:t>
      </w:r>
      <w:r w:rsidR="003806A8">
        <w:t xml:space="preserve"> Neubauten und </w:t>
      </w:r>
      <w:r>
        <w:t xml:space="preserve">Bestandsgebäude. </w:t>
      </w:r>
      <w:r w:rsidR="003806A8">
        <w:t xml:space="preserve">Die eigene Erzeugung </w:t>
      </w:r>
      <w:r w:rsidR="00960A85">
        <w:t xml:space="preserve">von Solarstrom über Balkonkraftwerke erfreut sich auch bei Endverbrauchern immer größerer Beliebtheit. </w:t>
      </w:r>
      <w:r>
        <w:t>Mit ihrer einfachen Bedienbarkeit sorgen Anwendungen wie die Produkte von Shelly für eine breite Akzeptanz dieser zukunftsweisenden Technologien.</w:t>
      </w:r>
    </w:p>
    <w:p w14:paraId="583782E7" w14:textId="623D947A" w:rsidR="009805C6" w:rsidRDefault="009805C6" w:rsidP="001826D3">
      <w:pPr>
        <w:spacing w:after="120" w:line="360" w:lineRule="auto"/>
        <w:jc w:val="both"/>
      </w:pPr>
      <w:r w:rsidRPr="005A1619">
        <w:t xml:space="preserve">Zeichen (inkl. Leerzeichen): </w:t>
      </w:r>
      <w:r w:rsidR="004E23B2">
        <w:t>2</w:t>
      </w:r>
      <w:r w:rsidR="00840546">
        <w:t>.</w:t>
      </w:r>
      <w:r w:rsidR="001551D2">
        <w:t>852</w:t>
      </w:r>
    </w:p>
    <w:p w14:paraId="75F4343F" w14:textId="77777777" w:rsidR="00655B12" w:rsidRPr="00435EC9" w:rsidRDefault="00655B12" w:rsidP="004A6241">
      <w:pPr>
        <w:spacing w:line="360" w:lineRule="auto"/>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082"/>
      </w:tblGrid>
      <w:tr w:rsidR="00AD1277" w:rsidRPr="00A448C5" w14:paraId="4402ED41"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53EDCD82" w14:textId="77777777" w:rsidR="00EC437D" w:rsidRPr="009C726E" w:rsidRDefault="00EC437D" w:rsidP="00EC437D">
            <w:pPr>
              <w:spacing w:line="240" w:lineRule="auto"/>
              <w:rPr>
                <w:b/>
                <w:sz w:val="20"/>
              </w:rPr>
            </w:pPr>
            <w:r w:rsidRPr="009C726E">
              <w:rPr>
                <w:b/>
                <w:sz w:val="20"/>
              </w:rPr>
              <w:t>Pressebild:</w:t>
            </w:r>
          </w:p>
          <w:p w14:paraId="64F1CB97" w14:textId="7446BF1B" w:rsidR="00EC437D" w:rsidRPr="009C726E" w:rsidRDefault="00EC437D" w:rsidP="00EC437D">
            <w:pPr>
              <w:tabs>
                <w:tab w:val="left" w:pos="708"/>
              </w:tabs>
              <w:spacing w:line="240" w:lineRule="auto"/>
              <w:rPr>
                <w:rFonts w:eastAsia="Times"/>
                <w:sz w:val="20"/>
                <w:szCs w:val="20"/>
              </w:rPr>
            </w:pPr>
            <w:bookmarkStart w:id="1" w:name="_Hlk130210531"/>
            <w:r w:rsidRPr="009C726E">
              <w:rPr>
                <w:rFonts w:eastAsia="Times"/>
                <w:sz w:val="20"/>
                <w:szCs w:val="20"/>
              </w:rPr>
              <w:t xml:space="preserve">Shelly </w:t>
            </w:r>
            <w:bookmarkEnd w:id="1"/>
            <w:r w:rsidR="00A5508C">
              <w:rPr>
                <w:rFonts w:eastAsia="Times"/>
                <w:sz w:val="20"/>
                <w:szCs w:val="20"/>
              </w:rPr>
              <w:t>Logo</w:t>
            </w:r>
            <w:r w:rsidRPr="009C726E">
              <w:rPr>
                <w:rFonts w:eastAsia="Times"/>
                <w:sz w:val="20"/>
                <w:szCs w:val="20"/>
              </w:rPr>
              <w:t>.jpg</w:t>
            </w:r>
          </w:p>
          <w:p w14:paraId="2B1C581E" w14:textId="77777777" w:rsidR="00EC437D" w:rsidRPr="009C726E" w:rsidRDefault="00EC437D" w:rsidP="00EC437D">
            <w:pPr>
              <w:tabs>
                <w:tab w:val="left" w:pos="708"/>
              </w:tabs>
              <w:spacing w:line="240" w:lineRule="auto"/>
              <w:rPr>
                <w:b/>
                <w:sz w:val="20"/>
              </w:rPr>
            </w:pPr>
          </w:p>
          <w:p w14:paraId="796D3ED4" w14:textId="77777777" w:rsidR="00EC437D" w:rsidRDefault="00EC437D" w:rsidP="00EC437D">
            <w:pPr>
              <w:tabs>
                <w:tab w:val="left" w:pos="708"/>
              </w:tabs>
              <w:spacing w:line="240" w:lineRule="auto"/>
              <w:rPr>
                <w:b/>
                <w:sz w:val="20"/>
              </w:rPr>
            </w:pPr>
            <w:r>
              <w:rPr>
                <w:b/>
                <w:sz w:val="20"/>
              </w:rPr>
              <w:t>Bildunterschrift:</w:t>
            </w:r>
          </w:p>
          <w:p w14:paraId="202FBB0F" w14:textId="6227EF43" w:rsidR="00A5508C" w:rsidRDefault="00A5508C" w:rsidP="00EC437D">
            <w:pPr>
              <w:tabs>
                <w:tab w:val="left" w:pos="708"/>
              </w:tabs>
              <w:spacing w:line="240" w:lineRule="auto"/>
              <w:rPr>
                <w:rFonts w:eastAsia="Times"/>
                <w:sz w:val="20"/>
                <w:szCs w:val="20"/>
              </w:rPr>
            </w:pPr>
            <w:r w:rsidRPr="00A5508C">
              <w:rPr>
                <w:rFonts w:eastAsia="Times"/>
                <w:sz w:val="20"/>
                <w:szCs w:val="20"/>
              </w:rPr>
              <w:t>Als eine der am schnellsten wachsenden IoT-Marken der Welt bietet Shelly ein kontinuierlich erweitertes Programm intelligenter Geräte für die Automatisierung von Wohnungen, Häusern und Gebäuden.</w:t>
            </w:r>
          </w:p>
          <w:p w14:paraId="36B9897F" w14:textId="77777777" w:rsidR="00A5508C" w:rsidRDefault="00A5508C" w:rsidP="00EC437D">
            <w:pPr>
              <w:tabs>
                <w:tab w:val="left" w:pos="708"/>
              </w:tabs>
              <w:spacing w:line="240" w:lineRule="auto"/>
              <w:rPr>
                <w:b/>
                <w:sz w:val="20"/>
              </w:rPr>
            </w:pPr>
          </w:p>
          <w:p w14:paraId="6FEE76C6" w14:textId="77777777" w:rsidR="00EC437D" w:rsidRPr="00A5508C" w:rsidRDefault="00EC437D" w:rsidP="00EC437D">
            <w:pPr>
              <w:tabs>
                <w:tab w:val="left" w:pos="708"/>
              </w:tabs>
              <w:spacing w:line="240" w:lineRule="auto"/>
              <w:rPr>
                <w:b/>
                <w:sz w:val="20"/>
              </w:rPr>
            </w:pPr>
            <w:r w:rsidRPr="00A5508C">
              <w:rPr>
                <w:b/>
                <w:sz w:val="20"/>
              </w:rPr>
              <w:t xml:space="preserve">Bildquelle: </w:t>
            </w:r>
          </w:p>
          <w:p w14:paraId="74CA59AE" w14:textId="2A4F7C92" w:rsidR="00AD1277" w:rsidRPr="00A5508C" w:rsidRDefault="00EC437D" w:rsidP="00EC437D">
            <w:pPr>
              <w:tabs>
                <w:tab w:val="left" w:pos="708"/>
              </w:tabs>
              <w:spacing w:line="240" w:lineRule="auto"/>
              <w:rPr>
                <w:b/>
              </w:rPr>
            </w:pPr>
            <w:r w:rsidRPr="00A5508C">
              <w:rPr>
                <w:rFonts w:eastAsia="Times"/>
                <w:sz w:val="20"/>
                <w:szCs w:val="20"/>
              </w:rPr>
              <w:t>Shelly Group</w:t>
            </w:r>
          </w:p>
        </w:tc>
        <w:tc>
          <w:tcPr>
            <w:tcW w:w="4082" w:type="dxa"/>
            <w:tcBorders>
              <w:top w:val="single" w:sz="4" w:space="0" w:color="auto"/>
              <w:left w:val="single" w:sz="4" w:space="0" w:color="auto"/>
              <w:bottom w:val="single" w:sz="4" w:space="0" w:color="auto"/>
              <w:right w:val="single" w:sz="4" w:space="0" w:color="auto"/>
            </w:tcBorders>
            <w:vAlign w:val="center"/>
          </w:tcPr>
          <w:p w14:paraId="11DF711C" w14:textId="5BC5E4EA" w:rsidR="00AD1277" w:rsidRPr="00A448C5" w:rsidRDefault="00A5508C" w:rsidP="00B019BB">
            <w:pPr>
              <w:jc w:val="center"/>
              <w:rPr>
                <w:lang w:val="en-GB"/>
              </w:rPr>
            </w:pPr>
            <w:r>
              <w:rPr>
                <w:noProof/>
              </w:rPr>
              <w:drawing>
                <wp:inline distT="0" distB="0" distL="0" distR="0" wp14:anchorId="706A8CB9" wp14:editId="642ADF50">
                  <wp:extent cx="2454910" cy="855345"/>
                  <wp:effectExtent l="0" t="0" r="2540" b="1905"/>
                  <wp:docPr id="4067944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910" cy="855345"/>
                          </a:xfrm>
                          <a:prstGeom prst="rect">
                            <a:avLst/>
                          </a:prstGeom>
                          <a:noFill/>
                          <a:ln>
                            <a:noFill/>
                          </a:ln>
                        </pic:spPr>
                      </pic:pic>
                    </a:graphicData>
                  </a:graphic>
                </wp:inline>
              </w:drawing>
            </w:r>
          </w:p>
        </w:tc>
      </w:tr>
      <w:tr w:rsidR="002946BF" w:rsidRPr="00A448C5" w14:paraId="71F0FCD7"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38C98FC9" w14:textId="3C96B847" w:rsidR="00EC437D" w:rsidRPr="00EC437D" w:rsidRDefault="00EC437D" w:rsidP="00EC437D">
            <w:pPr>
              <w:spacing w:line="240" w:lineRule="auto"/>
              <w:rPr>
                <w:b/>
                <w:sz w:val="20"/>
              </w:rPr>
            </w:pPr>
            <w:r w:rsidRPr="00EC437D">
              <w:rPr>
                <w:b/>
                <w:sz w:val="20"/>
              </w:rPr>
              <w:t>Pressebild:</w:t>
            </w:r>
            <w:r w:rsidR="00E33FBC">
              <w:rPr>
                <w:b/>
                <w:sz w:val="20"/>
              </w:rPr>
              <w:t xml:space="preserve"> </w:t>
            </w:r>
            <w:r w:rsidR="007F5AD2" w:rsidRPr="00E33FBC">
              <w:rPr>
                <w:bCs/>
                <w:sz w:val="20"/>
              </w:rPr>
              <w:t>Zendure_SolarFlow_Balkonkraftwerk_1.jpg</w:t>
            </w:r>
          </w:p>
          <w:p w14:paraId="717F3C4E" w14:textId="77777777" w:rsidR="00EC437D" w:rsidRPr="00EC437D" w:rsidRDefault="00EC437D" w:rsidP="00EC437D">
            <w:pPr>
              <w:tabs>
                <w:tab w:val="left" w:pos="708"/>
              </w:tabs>
              <w:spacing w:line="240" w:lineRule="auto"/>
              <w:rPr>
                <w:b/>
                <w:sz w:val="20"/>
              </w:rPr>
            </w:pPr>
          </w:p>
          <w:p w14:paraId="39397439" w14:textId="77777777" w:rsidR="00EC437D" w:rsidRDefault="00EC437D" w:rsidP="00EC437D">
            <w:pPr>
              <w:tabs>
                <w:tab w:val="left" w:pos="708"/>
              </w:tabs>
              <w:spacing w:line="240" w:lineRule="auto"/>
              <w:rPr>
                <w:b/>
                <w:sz w:val="20"/>
              </w:rPr>
            </w:pPr>
            <w:r>
              <w:rPr>
                <w:b/>
                <w:sz w:val="20"/>
              </w:rPr>
              <w:t>Bildunterschrift:</w:t>
            </w:r>
          </w:p>
          <w:p w14:paraId="522E0A98" w14:textId="5A432421" w:rsidR="00A448C5" w:rsidRDefault="00E33FBC" w:rsidP="00EC437D">
            <w:pPr>
              <w:tabs>
                <w:tab w:val="left" w:pos="708"/>
              </w:tabs>
              <w:spacing w:line="240" w:lineRule="auto"/>
              <w:rPr>
                <w:rFonts w:eastAsia="Times"/>
                <w:sz w:val="20"/>
                <w:szCs w:val="20"/>
              </w:rPr>
            </w:pPr>
            <w:r w:rsidRPr="00E33FBC">
              <w:rPr>
                <w:rFonts w:eastAsia="Times"/>
                <w:sz w:val="20"/>
                <w:szCs w:val="20"/>
              </w:rPr>
              <w:t>Durch die Kooperation mit Shelly wird der Einsatz und die Steuerung</w:t>
            </w:r>
            <w:r>
              <w:rPr>
                <w:rFonts w:eastAsia="Times"/>
                <w:sz w:val="20"/>
                <w:szCs w:val="20"/>
              </w:rPr>
              <w:t xml:space="preserve"> von Zendure </w:t>
            </w:r>
            <w:r w:rsidRPr="00E33FBC">
              <w:rPr>
                <w:rFonts w:eastAsia="Times"/>
                <w:sz w:val="20"/>
                <w:szCs w:val="20"/>
              </w:rPr>
              <w:t>Mini-Photovoltaikanlagen</w:t>
            </w:r>
            <w:r>
              <w:rPr>
                <w:rFonts w:eastAsia="Times"/>
                <w:sz w:val="20"/>
                <w:szCs w:val="20"/>
              </w:rPr>
              <w:t xml:space="preserve"> weiter vereinfacht.</w:t>
            </w:r>
          </w:p>
          <w:p w14:paraId="703E597A" w14:textId="77777777" w:rsidR="00E33FBC" w:rsidRDefault="00E33FBC" w:rsidP="00EC437D">
            <w:pPr>
              <w:tabs>
                <w:tab w:val="left" w:pos="708"/>
              </w:tabs>
              <w:spacing w:line="240" w:lineRule="auto"/>
              <w:rPr>
                <w:rFonts w:eastAsia="Times"/>
                <w:sz w:val="20"/>
                <w:szCs w:val="20"/>
              </w:rPr>
            </w:pPr>
          </w:p>
          <w:p w14:paraId="025EB677" w14:textId="77777777" w:rsidR="001551D2" w:rsidRDefault="00EC437D" w:rsidP="00EC437D">
            <w:pPr>
              <w:tabs>
                <w:tab w:val="left" w:pos="708"/>
              </w:tabs>
              <w:spacing w:line="240" w:lineRule="auto"/>
              <w:rPr>
                <w:b/>
                <w:sz w:val="20"/>
              </w:rPr>
            </w:pPr>
            <w:r w:rsidRPr="00A5508C">
              <w:rPr>
                <w:b/>
                <w:sz w:val="20"/>
              </w:rPr>
              <w:t xml:space="preserve">Bildquelle: </w:t>
            </w:r>
          </w:p>
          <w:p w14:paraId="01574D5E" w14:textId="3F1ACE07" w:rsidR="00EC437D" w:rsidRPr="00A5508C" w:rsidRDefault="00E33FBC" w:rsidP="00EC437D">
            <w:pPr>
              <w:tabs>
                <w:tab w:val="left" w:pos="708"/>
              </w:tabs>
              <w:spacing w:line="240" w:lineRule="auto"/>
              <w:rPr>
                <w:b/>
                <w:sz w:val="20"/>
              </w:rPr>
            </w:pPr>
            <w:r w:rsidRPr="001551D2">
              <w:rPr>
                <w:rFonts w:eastAsia="Times"/>
                <w:sz w:val="20"/>
                <w:szCs w:val="20"/>
              </w:rPr>
              <w:t>Zendure</w:t>
            </w:r>
          </w:p>
          <w:p w14:paraId="17837BD7" w14:textId="19DBE619" w:rsidR="002946BF" w:rsidRPr="00A5508C" w:rsidRDefault="002946BF" w:rsidP="00EC437D">
            <w:pPr>
              <w:tabs>
                <w:tab w:val="left" w:pos="708"/>
              </w:tabs>
              <w:spacing w:line="240" w:lineRule="auto"/>
              <w:rPr>
                <w:b/>
              </w:rPr>
            </w:pPr>
          </w:p>
        </w:tc>
        <w:tc>
          <w:tcPr>
            <w:tcW w:w="4082" w:type="dxa"/>
            <w:tcBorders>
              <w:top w:val="single" w:sz="4" w:space="0" w:color="auto"/>
              <w:left w:val="single" w:sz="4" w:space="0" w:color="auto"/>
              <w:bottom w:val="single" w:sz="4" w:space="0" w:color="auto"/>
              <w:right w:val="single" w:sz="4" w:space="0" w:color="auto"/>
            </w:tcBorders>
            <w:vAlign w:val="center"/>
          </w:tcPr>
          <w:p w14:paraId="2A3297A9" w14:textId="2C665A9E" w:rsidR="002946BF" w:rsidRPr="00A5508C" w:rsidRDefault="00F51DD6" w:rsidP="00F51DD6">
            <w:r w:rsidRPr="00A5508C">
              <w:t xml:space="preserve"> </w:t>
            </w:r>
            <w:r w:rsidR="007F5AD2">
              <w:rPr>
                <w:noProof/>
              </w:rPr>
              <w:drawing>
                <wp:inline distT="0" distB="0" distL="0" distR="0" wp14:anchorId="144FDE68" wp14:editId="2AA6D692">
                  <wp:extent cx="2447925" cy="1133475"/>
                  <wp:effectExtent l="0" t="0" r="9525" b="9525"/>
                  <wp:docPr id="354600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133475"/>
                          </a:xfrm>
                          <a:prstGeom prst="rect">
                            <a:avLst/>
                          </a:prstGeom>
                          <a:noFill/>
                          <a:ln>
                            <a:noFill/>
                          </a:ln>
                        </pic:spPr>
                      </pic:pic>
                    </a:graphicData>
                  </a:graphic>
                </wp:inline>
              </w:drawing>
            </w:r>
          </w:p>
        </w:tc>
      </w:tr>
      <w:tr w:rsidR="007F5AD2" w:rsidRPr="00A448C5" w14:paraId="28955C64"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5FECC4C3" w14:textId="77777777" w:rsidR="001551D2" w:rsidRDefault="007F5AD2" w:rsidP="007F5AD2">
            <w:pPr>
              <w:spacing w:line="240" w:lineRule="auto"/>
              <w:rPr>
                <w:b/>
                <w:sz w:val="20"/>
              </w:rPr>
            </w:pPr>
            <w:r w:rsidRPr="00EC437D">
              <w:rPr>
                <w:b/>
                <w:sz w:val="20"/>
              </w:rPr>
              <w:lastRenderedPageBreak/>
              <w:t>Pressebild:</w:t>
            </w:r>
          </w:p>
          <w:p w14:paraId="643FD804" w14:textId="0CA98F57" w:rsidR="007F5AD2" w:rsidRPr="00EC437D" w:rsidRDefault="007F5AD2" w:rsidP="007F5AD2">
            <w:pPr>
              <w:spacing w:line="240" w:lineRule="auto"/>
              <w:rPr>
                <w:b/>
                <w:sz w:val="20"/>
              </w:rPr>
            </w:pPr>
            <w:r w:rsidRPr="001551D2">
              <w:rPr>
                <w:bCs/>
                <w:sz w:val="20"/>
              </w:rPr>
              <w:t>Shelly_Shelly_Pro3EM_1.jpg</w:t>
            </w:r>
          </w:p>
          <w:p w14:paraId="004EF0FE" w14:textId="77777777" w:rsidR="007F5AD2" w:rsidRPr="00EC437D" w:rsidRDefault="007F5AD2" w:rsidP="007F5AD2">
            <w:pPr>
              <w:tabs>
                <w:tab w:val="left" w:pos="708"/>
              </w:tabs>
              <w:spacing w:line="240" w:lineRule="auto"/>
              <w:rPr>
                <w:b/>
                <w:sz w:val="20"/>
              </w:rPr>
            </w:pPr>
          </w:p>
          <w:p w14:paraId="6F7FE416" w14:textId="77777777" w:rsidR="007F5AD2" w:rsidRDefault="007F5AD2" w:rsidP="007F5AD2">
            <w:pPr>
              <w:tabs>
                <w:tab w:val="left" w:pos="708"/>
              </w:tabs>
              <w:spacing w:line="240" w:lineRule="auto"/>
              <w:rPr>
                <w:b/>
                <w:sz w:val="20"/>
              </w:rPr>
            </w:pPr>
            <w:r>
              <w:rPr>
                <w:b/>
                <w:sz w:val="20"/>
              </w:rPr>
              <w:t>Bildunterschrift:</w:t>
            </w:r>
          </w:p>
          <w:p w14:paraId="185E1975" w14:textId="24CDBAFF" w:rsidR="007F5AD2" w:rsidRDefault="00E33FBC" w:rsidP="007F5AD2">
            <w:pPr>
              <w:tabs>
                <w:tab w:val="left" w:pos="708"/>
              </w:tabs>
              <w:spacing w:line="240" w:lineRule="auto"/>
              <w:rPr>
                <w:rFonts w:eastAsia="Times"/>
                <w:sz w:val="20"/>
                <w:szCs w:val="20"/>
              </w:rPr>
            </w:pPr>
            <w:r w:rsidRPr="00E33FBC">
              <w:rPr>
                <w:rFonts w:eastAsia="Times"/>
                <w:sz w:val="20"/>
                <w:szCs w:val="20"/>
              </w:rPr>
              <w:t>Das Relais Shelly Pro 3 EM ermöglicht mit der Energiemessfunktion einen einfachen Überblick über den durch die Anlage generierten und den insgesamt verbrauchten Strom.</w:t>
            </w:r>
          </w:p>
          <w:p w14:paraId="72EFCD8E" w14:textId="77777777" w:rsidR="00E33FBC" w:rsidRDefault="00E33FBC" w:rsidP="007F5AD2">
            <w:pPr>
              <w:tabs>
                <w:tab w:val="left" w:pos="708"/>
              </w:tabs>
              <w:spacing w:line="240" w:lineRule="auto"/>
              <w:rPr>
                <w:rFonts w:eastAsia="Times"/>
                <w:sz w:val="20"/>
                <w:szCs w:val="20"/>
              </w:rPr>
            </w:pPr>
          </w:p>
          <w:p w14:paraId="62C35658" w14:textId="77777777" w:rsidR="001551D2" w:rsidRDefault="007F5AD2" w:rsidP="007F5AD2">
            <w:pPr>
              <w:tabs>
                <w:tab w:val="left" w:pos="708"/>
              </w:tabs>
              <w:spacing w:line="240" w:lineRule="auto"/>
              <w:rPr>
                <w:b/>
                <w:sz w:val="20"/>
              </w:rPr>
            </w:pPr>
            <w:r w:rsidRPr="00A5508C">
              <w:rPr>
                <w:b/>
                <w:sz w:val="20"/>
              </w:rPr>
              <w:t xml:space="preserve">Bildquelle: </w:t>
            </w:r>
          </w:p>
          <w:p w14:paraId="6D0349EF" w14:textId="2544FDA5" w:rsidR="007F5AD2" w:rsidRPr="00A5508C" w:rsidRDefault="007F5AD2" w:rsidP="007F5AD2">
            <w:pPr>
              <w:tabs>
                <w:tab w:val="left" w:pos="708"/>
              </w:tabs>
              <w:spacing w:line="240" w:lineRule="auto"/>
              <w:rPr>
                <w:b/>
                <w:sz w:val="20"/>
              </w:rPr>
            </w:pPr>
            <w:r w:rsidRPr="001551D2">
              <w:rPr>
                <w:rFonts w:eastAsia="Times"/>
                <w:sz w:val="20"/>
                <w:szCs w:val="20"/>
              </w:rPr>
              <w:t>Shelly Group</w:t>
            </w:r>
          </w:p>
          <w:p w14:paraId="5967DCD9" w14:textId="77777777" w:rsidR="007F5AD2" w:rsidRDefault="007F5AD2" w:rsidP="00EC437D">
            <w:pPr>
              <w:spacing w:line="240" w:lineRule="auto"/>
              <w:rPr>
                <w:b/>
                <w:sz w:val="20"/>
              </w:rPr>
            </w:pPr>
          </w:p>
          <w:p w14:paraId="60747C5C" w14:textId="2049095E" w:rsidR="007F5AD2" w:rsidRPr="00EC437D" w:rsidRDefault="007F5AD2" w:rsidP="00EC437D">
            <w:pPr>
              <w:spacing w:line="240" w:lineRule="auto"/>
              <w:rPr>
                <w:b/>
                <w:sz w:val="20"/>
              </w:rPr>
            </w:pPr>
          </w:p>
        </w:tc>
        <w:tc>
          <w:tcPr>
            <w:tcW w:w="4082" w:type="dxa"/>
            <w:tcBorders>
              <w:top w:val="single" w:sz="4" w:space="0" w:color="auto"/>
              <w:left w:val="single" w:sz="4" w:space="0" w:color="auto"/>
              <w:bottom w:val="single" w:sz="4" w:space="0" w:color="auto"/>
              <w:right w:val="single" w:sz="4" w:space="0" w:color="auto"/>
            </w:tcBorders>
            <w:vAlign w:val="center"/>
          </w:tcPr>
          <w:p w14:paraId="6FD3BA0C" w14:textId="05D99249" w:rsidR="007F5AD2" w:rsidRPr="00A5508C" w:rsidRDefault="007F5AD2" w:rsidP="00F51DD6">
            <w:r>
              <w:rPr>
                <w:b/>
                <w:noProof/>
                <w:sz w:val="20"/>
              </w:rPr>
              <w:drawing>
                <wp:inline distT="0" distB="0" distL="0" distR="0" wp14:anchorId="06CDAE4C" wp14:editId="149DE037">
                  <wp:extent cx="2422525" cy="1428346"/>
                  <wp:effectExtent l="0" t="0" r="0" b="635"/>
                  <wp:docPr id="38670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412" b="18627"/>
                          <a:stretch/>
                        </pic:blipFill>
                        <pic:spPr bwMode="auto">
                          <a:xfrm>
                            <a:off x="0" y="0"/>
                            <a:ext cx="2429202" cy="143228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D788D2" w14:textId="061483D2" w:rsidR="0024478D" w:rsidRPr="00A5508C" w:rsidRDefault="0024478D">
      <w:pPr>
        <w:rPr>
          <w:b/>
          <w:sz w:val="18"/>
          <w:szCs w:val="18"/>
          <w:highlight w:val="white"/>
        </w:rPr>
      </w:pPr>
    </w:p>
    <w:p w14:paraId="48B0AD7A" w14:textId="77777777" w:rsidR="00814481" w:rsidRDefault="00814481" w:rsidP="00814481">
      <w:pPr>
        <w:spacing w:before="240" w:after="240"/>
        <w:jc w:val="both"/>
        <w:rPr>
          <w:b/>
          <w:sz w:val="18"/>
          <w:szCs w:val="18"/>
        </w:rPr>
      </w:pPr>
      <w:r>
        <w:rPr>
          <w:b/>
          <w:sz w:val="18"/>
          <w:szCs w:val="18"/>
        </w:rPr>
        <w:t xml:space="preserve">Über Shelly Group </w:t>
      </w:r>
    </w:p>
    <w:p w14:paraId="3CFBFCF5" w14:textId="09EC55B6" w:rsidR="00814481" w:rsidRDefault="00814481" w:rsidP="00814481">
      <w:pPr>
        <w:spacing w:before="240" w:after="240"/>
        <w:jc w:val="both"/>
      </w:pPr>
      <w:r>
        <w:rPr>
          <w:sz w:val="18"/>
          <w:szCs w:val="18"/>
        </w:rPr>
        <w:t xml:space="preserve">Die Shelly Group – ehemals Allterco – ist ein führendes europäisches, börsennotiertes IoT-Unternehmen mit Sitz in Bulgarien und weiteren Niederlassungen in Deutschland, den USA und China. Shelly, die IoT-Marke der Shelly Group, bietet erstklassige Automatisierungslösungen, vom Konzept bis zur Implementierung und vom Design bis zur Hardware. Shelly-Produkte kombinieren die neueste Technologie mit modernem Design und einer benutzerfreundlichen Schnittstelle. Dank innovativer Ideen und fortschrittlicher Ansätze prägen die führenden technologischen Lösungen von Shelly für die Haus- und Büroautomation die Smart-Home-Branche. </w:t>
      </w:r>
      <w:hyperlink r:id="rId11" w:history="1">
        <w:r w:rsidR="006F38A1" w:rsidRPr="00DD0EF4">
          <w:rPr>
            <w:rStyle w:val="Hyperlink"/>
            <w:sz w:val="18"/>
            <w:szCs w:val="18"/>
          </w:rPr>
          <w:t>https://www.shelly.com/de/company/about-shelly</w:t>
        </w:r>
      </w:hyperlink>
    </w:p>
    <w:sectPr w:rsidR="00814481" w:rsidSect="00655B12">
      <w:headerReference w:type="default" r:id="rId12"/>
      <w:footerReference w:type="default" r:id="rId13"/>
      <w:pgSz w:w="12240" w:h="15840"/>
      <w:pgMar w:top="1843" w:right="1440" w:bottom="142" w:left="1440" w:header="42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555F" w14:textId="77777777" w:rsidR="002C7624" w:rsidRDefault="002C7624" w:rsidP="00C9509F">
      <w:pPr>
        <w:spacing w:line="240" w:lineRule="auto"/>
      </w:pPr>
      <w:r>
        <w:separator/>
      </w:r>
    </w:p>
  </w:endnote>
  <w:endnote w:type="continuationSeparator" w:id="0">
    <w:p w14:paraId="0A10DA96" w14:textId="77777777" w:rsidR="002C7624" w:rsidRDefault="002C7624" w:rsidP="00C95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6" w:type="dxa"/>
      <w:tblLook w:val="01E0" w:firstRow="1" w:lastRow="1" w:firstColumn="1" w:lastColumn="1" w:noHBand="0" w:noVBand="0"/>
    </w:tblPr>
    <w:tblGrid>
      <w:gridCol w:w="5103"/>
      <w:gridCol w:w="4803"/>
    </w:tblGrid>
    <w:tr w:rsidR="00A92A8E" w:rsidRPr="00A92A8E" w14:paraId="2B4675BD" w14:textId="77777777" w:rsidTr="00A92A8E">
      <w:tc>
        <w:tcPr>
          <w:tcW w:w="5103" w:type="dxa"/>
        </w:tcPr>
        <w:p w14:paraId="751AEA2D" w14:textId="44076955" w:rsidR="00A92A8E" w:rsidRDefault="00A92A8E" w:rsidP="00A92A8E">
          <w:pPr>
            <w:pStyle w:val="Fuzeile"/>
            <w:spacing w:line="240" w:lineRule="atLeast"/>
            <w:rPr>
              <w:sz w:val="16"/>
              <w:szCs w:val="16"/>
            </w:rPr>
          </w:pPr>
          <w:r>
            <w:rPr>
              <w:sz w:val="16"/>
              <w:szCs w:val="16"/>
            </w:rPr>
            <w:t>Pressekontakt:</w:t>
          </w:r>
        </w:p>
        <w:p w14:paraId="2496A49B" w14:textId="77777777" w:rsidR="00A92A8E" w:rsidRDefault="00A92A8E" w:rsidP="00A92A8E">
          <w:pPr>
            <w:pStyle w:val="Fuzeile"/>
            <w:spacing w:line="240" w:lineRule="atLeast"/>
            <w:rPr>
              <w:sz w:val="16"/>
              <w:szCs w:val="16"/>
            </w:rPr>
          </w:pPr>
          <w:r w:rsidRPr="00FC7340">
            <w:rPr>
              <w:sz w:val="16"/>
              <w:szCs w:val="16"/>
            </w:rPr>
            <w:t xml:space="preserve">D/P </w:t>
          </w:r>
          <w:r>
            <w:rPr>
              <w:sz w:val="16"/>
              <w:szCs w:val="16"/>
            </w:rPr>
            <w:t>Communications &amp; Media GmbH</w:t>
          </w:r>
        </w:p>
        <w:p w14:paraId="42358348" w14:textId="77777777" w:rsidR="00A92A8E" w:rsidRPr="00FC7340" w:rsidRDefault="00A92A8E" w:rsidP="00A92A8E">
          <w:pPr>
            <w:pStyle w:val="Fuzeile"/>
            <w:spacing w:line="240" w:lineRule="atLeast"/>
            <w:rPr>
              <w:sz w:val="16"/>
              <w:szCs w:val="16"/>
            </w:rPr>
          </w:pPr>
          <w:r>
            <w:rPr>
              <w:sz w:val="16"/>
              <w:szCs w:val="16"/>
            </w:rPr>
            <w:t xml:space="preserve">Arnulfstraße 33, 40545 </w:t>
          </w:r>
          <w:r w:rsidRPr="00FC7340">
            <w:rPr>
              <w:sz w:val="16"/>
              <w:szCs w:val="16"/>
            </w:rPr>
            <w:t>Düsseldorf</w:t>
          </w:r>
        </w:p>
        <w:p w14:paraId="19FA4B1C" w14:textId="77777777" w:rsidR="00A92A8E" w:rsidRDefault="00A92A8E" w:rsidP="00A92A8E">
          <w:pPr>
            <w:pStyle w:val="Fuzeile"/>
            <w:spacing w:line="240" w:lineRule="atLeast"/>
            <w:rPr>
              <w:sz w:val="16"/>
              <w:szCs w:val="16"/>
            </w:rPr>
          </w:pPr>
          <w:r>
            <w:rPr>
              <w:sz w:val="16"/>
              <w:szCs w:val="16"/>
            </w:rPr>
            <w:t>Matthäus Lukassowitz, lukassowitz</w:t>
          </w:r>
          <w:r w:rsidRPr="00A134AB">
            <w:rPr>
              <w:sz w:val="16"/>
              <w:szCs w:val="16"/>
            </w:rPr>
            <w:t>@doerferpartner.de</w:t>
          </w:r>
        </w:p>
        <w:p w14:paraId="153F1096" w14:textId="77777777" w:rsidR="00A92A8E" w:rsidRPr="00E7625D" w:rsidRDefault="00A92A8E" w:rsidP="00A92A8E">
          <w:pPr>
            <w:pStyle w:val="Fuzeile"/>
            <w:spacing w:line="240" w:lineRule="atLeast"/>
            <w:rPr>
              <w:sz w:val="16"/>
              <w:szCs w:val="16"/>
            </w:rPr>
          </w:pPr>
          <w:r>
            <w:rPr>
              <w:sz w:val="16"/>
              <w:szCs w:val="16"/>
            </w:rPr>
            <w:t>Tel. 0211 52301-26</w:t>
          </w:r>
          <w:r w:rsidRPr="00E7625D">
            <w:rPr>
              <w:sz w:val="16"/>
              <w:szCs w:val="16"/>
            </w:rPr>
            <w:t xml:space="preserve"> bzw. -</w:t>
          </w:r>
          <w:r>
            <w:rPr>
              <w:sz w:val="16"/>
              <w:szCs w:val="16"/>
            </w:rPr>
            <w:t xml:space="preserve">12, Fax 0211 </w:t>
          </w:r>
          <w:r w:rsidRPr="00E7625D">
            <w:rPr>
              <w:sz w:val="16"/>
              <w:szCs w:val="16"/>
            </w:rPr>
            <w:t>52301-30</w:t>
          </w:r>
        </w:p>
        <w:p w14:paraId="1DA4741D" w14:textId="01C6C131" w:rsidR="00A92A8E" w:rsidRPr="00A92A8E" w:rsidRDefault="00746980" w:rsidP="00A92A8E">
          <w:pPr>
            <w:pStyle w:val="Fuzeile"/>
            <w:spacing w:line="240" w:lineRule="atLeast"/>
            <w:rPr>
              <w:rFonts w:ascii="Verdana" w:hAnsi="Verdana"/>
              <w:sz w:val="16"/>
              <w:szCs w:val="16"/>
            </w:rPr>
          </w:pPr>
          <w:hyperlink r:id="rId1" w:history="1">
            <w:r w:rsidR="00A92A8E" w:rsidRPr="00180F82">
              <w:rPr>
                <w:rStyle w:val="Hyperlink"/>
                <w:sz w:val="16"/>
                <w:szCs w:val="16"/>
              </w:rPr>
              <w:t>www.doerferpartner.de</w:t>
            </w:r>
          </w:hyperlink>
        </w:p>
      </w:tc>
      <w:tc>
        <w:tcPr>
          <w:tcW w:w="4803" w:type="dxa"/>
        </w:tcPr>
        <w:p w14:paraId="1A076A75" w14:textId="77777777" w:rsidR="00814481" w:rsidRDefault="00814481" w:rsidP="00814481">
          <w:pPr>
            <w:pStyle w:val="Fuzeile"/>
            <w:spacing w:line="240" w:lineRule="atLeast"/>
            <w:rPr>
              <w:sz w:val="16"/>
              <w:szCs w:val="16"/>
            </w:rPr>
          </w:pPr>
          <w:r>
            <w:rPr>
              <w:sz w:val="16"/>
              <w:szCs w:val="16"/>
            </w:rPr>
            <w:t>Kontakt Shelly:</w:t>
          </w:r>
        </w:p>
        <w:p w14:paraId="298BD369" w14:textId="77777777" w:rsidR="00814481" w:rsidRDefault="00746980" w:rsidP="00814481">
          <w:pPr>
            <w:pStyle w:val="Fuzeile"/>
            <w:spacing w:line="240" w:lineRule="atLeast"/>
            <w:rPr>
              <w:sz w:val="16"/>
              <w:szCs w:val="16"/>
            </w:rPr>
          </w:pPr>
          <w:hyperlink r:id="rId2" w:history="1">
            <w:r w:rsidR="00814481" w:rsidRPr="000204D6">
              <w:rPr>
                <w:rStyle w:val="Hyperlink"/>
                <w:sz w:val="16"/>
                <w:szCs w:val="16"/>
              </w:rPr>
              <w:t>marketing.de@shelly.com</w:t>
            </w:r>
          </w:hyperlink>
          <w:r w:rsidR="00814481">
            <w:rPr>
              <w:sz w:val="16"/>
              <w:szCs w:val="16"/>
            </w:rPr>
            <w:t xml:space="preserve"> </w:t>
          </w:r>
        </w:p>
        <w:p w14:paraId="743A32DE" w14:textId="632A237B" w:rsidR="00707AFE" w:rsidRPr="00A92A8E" w:rsidRDefault="00707AFE" w:rsidP="00707AFE">
          <w:pPr>
            <w:pStyle w:val="Fuzeile"/>
            <w:spacing w:line="240" w:lineRule="atLeast"/>
            <w:rPr>
              <w:sz w:val="16"/>
              <w:szCs w:val="16"/>
            </w:rPr>
          </w:pPr>
        </w:p>
        <w:p w14:paraId="4076DE99" w14:textId="1F2428CC" w:rsidR="00A92A8E" w:rsidRPr="00A92A8E" w:rsidRDefault="00A92A8E" w:rsidP="00814481">
          <w:pPr>
            <w:pStyle w:val="Fuzeile"/>
            <w:spacing w:line="240" w:lineRule="atLeast"/>
            <w:rPr>
              <w:sz w:val="16"/>
              <w:szCs w:val="16"/>
            </w:rPr>
          </w:pPr>
          <w:r w:rsidRPr="00A92A8E">
            <w:rPr>
              <w:sz w:val="16"/>
              <w:szCs w:val="16"/>
            </w:rPr>
            <w:tab/>
          </w:r>
          <w:r w:rsidRPr="00A92A8E">
            <w:rPr>
              <w:rFonts w:ascii="Verdana" w:hAnsi="Verdana"/>
              <w:sz w:val="16"/>
              <w:szCs w:val="16"/>
            </w:rPr>
            <w:t xml:space="preserve">                                    </w:t>
          </w:r>
        </w:p>
      </w:tc>
    </w:tr>
  </w:tbl>
  <w:p w14:paraId="7A62B5E4" w14:textId="5F1EF1D4" w:rsidR="00C9509F" w:rsidRPr="00A92A8E" w:rsidRDefault="00C9509F" w:rsidP="00A92A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542D" w14:textId="77777777" w:rsidR="002C7624" w:rsidRDefault="002C7624" w:rsidP="00C9509F">
      <w:pPr>
        <w:spacing w:line="240" w:lineRule="auto"/>
      </w:pPr>
      <w:r>
        <w:separator/>
      </w:r>
    </w:p>
  </w:footnote>
  <w:footnote w:type="continuationSeparator" w:id="0">
    <w:p w14:paraId="4F517891" w14:textId="77777777" w:rsidR="002C7624" w:rsidRDefault="002C7624" w:rsidP="00C95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00CE" w14:textId="6C86E4FC" w:rsidR="00C9509F" w:rsidRDefault="004458C6">
    <w:pPr>
      <w:pStyle w:val="Kopfzeile"/>
    </w:pPr>
    <w:r>
      <w:rPr>
        <w:noProof/>
      </w:rPr>
      <w:drawing>
        <wp:anchor distT="0" distB="0" distL="114300" distR="114300" simplePos="0" relativeHeight="251659264" behindDoc="0" locked="0" layoutInCell="1" allowOverlap="1" wp14:anchorId="4908017D" wp14:editId="22DE7DAC">
          <wp:simplePos x="0" y="0"/>
          <wp:positionH relativeFrom="column">
            <wp:posOffset>4572000</wp:posOffset>
          </wp:positionH>
          <wp:positionV relativeFrom="paragraph">
            <wp:posOffset>-161925</wp:posOffset>
          </wp:positionV>
          <wp:extent cx="1390650" cy="556260"/>
          <wp:effectExtent l="0" t="0" r="0" b="0"/>
          <wp:wrapNone/>
          <wp:docPr id="1343198512" name="Grafik 1343198512" descr="Home - Shelly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helly Clo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56260"/>
                  </a:xfrm>
                  <a:prstGeom prst="rect">
                    <a:avLst/>
                  </a:prstGeom>
                  <a:noFill/>
                  <a:ln>
                    <a:noFill/>
                  </a:ln>
                </pic:spPr>
              </pic:pic>
            </a:graphicData>
          </a:graphic>
        </wp:anchor>
      </w:drawing>
    </w:r>
  </w:p>
  <w:p w14:paraId="70F93513" w14:textId="5F0660CE" w:rsidR="00C9509F" w:rsidRDefault="00C9509F">
    <w:pPr>
      <w:pStyle w:val="Kopfzeile"/>
      <w:rPr>
        <w:b/>
        <w:bCs/>
        <w:sz w:val="36"/>
        <w:szCs w:val="36"/>
      </w:rPr>
    </w:pPr>
  </w:p>
  <w:p w14:paraId="6BDA563D" w14:textId="4B96BDB9" w:rsidR="00C9509F" w:rsidRPr="00C9509F" w:rsidRDefault="00C9509F">
    <w:pPr>
      <w:pStyle w:val="Kopfzeile"/>
      <w:rPr>
        <w:b/>
        <w:bCs/>
        <w:sz w:val="36"/>
        <w:szCs w:val="36"/>
      </w:rPr>
    </w:pPr>
    <w:r w:rsidRPr="00C9509F">
      <w:rPr>
        <w:b/>
        <w:bCs/>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95D"/>
    <w:multiLevelType w:val="multilevel"/>
    <w:tmpl w:val="8F622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145BE"/>
    <w:multiLevelType w:val="hybridMultilevel"/>
    <w:tmpl w:val="979A9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E74A76"/>
    <w:multiLevelType w:val="hybridMultilevel"/>
    <w:tmpl w:val="AE72B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4A59AF"/>
    <w:multiLevelType w:val="multilevel"/>
    <w:tmpl w:val="BBC64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327248">
    <w:abstractNumId w:val="0"/>
  </w:num>
  <w:num w:numId="2" w16cid:durableId="627932330">
    <w:abstractNumId w:val="3"/>
  </w:num>
  <w:num w:numId="3" w16cid:durableId="1234655235">
    <w:abstractNumId w:val="2"/>
  </w:num>
  <w:num w:numId="4" w16cid:durableId="113490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37"/>
    <w:rsid w:val="000006B7"/>
    <w:rsid w:val="00001FD1"/>
    <w:rsid w:val="000050E1"/>
    <w:rsid w:val="00006ECE"/>
    <w:rsid w:val="000206F9"/>
    <w:rsid w:val="00026F72"/>
    <w:rsid w:val="00030B0D"/>
    <w:rsid w:val="00032498"/>
    <w:rsid w:val="00034310"/>
    <w:rsid w:val="00050F95"/>
    <w:rsid w:val="00051828"/>
    <w:rsid w:val="00051843"/>
    <w:rsid w:val="00061B29"/>
    <w:rsid w:val="00063C48"/>
    <w:rsid w:val="00072659"/>
    <w:rsid w:val="00074DDC"/>
    <w:rsid w:val="00082990"/>
    <w:rsid w:val="000932AE"/>
    <w:rsid w:val="00093332"/>
    <w:rsid w:val="00094CC9"/>
    <w:rsid w:val="00095D33"/>
    <w:rsid w:val="00095FA4"/>
    <w:rsid w:val="000A460F"/>
    <w:rsid w:val="000B265C"/>
    <w:rsid w:val="000C12C5"/>
    <w:rsid w:val="000D0293"/>
    <w:rsid w:val="000E5659"/>
    <w:rsid w:val="000F2543"/>
    <w:rsid w:val="000F3A3C"/>
    <w:rsid w:val="000F496B"/>
    <w:rsid w:val="0010767B"/>
    <w:rsid w:val="0011276F"/>
    <w:rsid w:val="00112E81"/>
    <w:rsid w:val="00126150"/>
    <w:rsid w:val="0013564D"/>
    <w:rsid w:val="001551D2"/>
    <w:rsid w:val="00157495"/>
    <w:rsid w:val="00161182"/>
    <w:rsid w:val="00166255"/>
    <w:rsid w:val="00171FE7"/>
    <w:rsid w:val="001826D3"/>
    <w:rsid w:val="00182A9D"/>
    <w:rsid w:val="00182E55"/>
    <w:rsid w:val="0018532B"/>
    <w:rsid w:val="00194743"/>
    <w:rsid w:val="00195427"/>
    <w:rsid w:val="001A68F8"/>
    <w:rsid w:val="001A7BD5"/>
    <w:rsid w:val="001C2E0B"/>
    <w:rsid w:val="001D497C"/>
    <w:rsid w:val="001D4C96"/>
    <w:rsid w:val="001D7E61"/>
    <w:rsid w:val="001E1388"/>
    <w:rsid w:val="001E2DF9"/>
    <w:rsid w:val="001F1709"/>
    <w:rsid w:val="00203EAE"/>
    <w:rsid w:val="0020485C"/>
    <w:rsid w:val="00204B9A"/>
    <w:rsid w:val="00213A02"/>
    <w:rsid w:val="00221C78"/>
    <w:rsid w:val="00226AB5"/>
    <w:rsid w:val="00230178"/>
    <w:rsid w:val="00233A17"/>
    <w:rsid w:val="00235F80"/>
    <w:rsid w:val="0024193D"/>
    <w:rsid w:val="0024478D"/>
    <w:rsid w:val="002473DA"/>
    <w:rsid w:val="00251304"/>
    <w:rsid w:val="00252A03"/>
    <w:rsid w:val="00253648"/>
    <w:rsid w:val="00255245"/>
    <w:rsid w:val="00260DE1"/>
    <w:rsid w:val="002652CE"/>
    <w:rsid w:val="0028752A"/>
    <w:rsid w:val="00292EC8"/>
    <w:rsid w:val="002946BF"/>
    <w:rsid w:val="002A1089"/>
    <w:rsid w:val="002A77EA"/>
    <w:rsid w:val="002B05BD"/>
    <w:rsid w:val="002C0BBD"/>
    <w:rsid w:val="002C20E3"/>
    <w:rsid w:val="002C4118"/>
    <w:rsid w:val="002C66FD"/>
    <w:rsid w:val="002C6871"/>
    <w:rsid w:val="002C7624"/>
    <w:rsid w:val="002D13B2"/>
    <w:rsid w:val="002D6A58"/>
    <w:rsid w:val="002E0E5E"/>
    <w:rsid w:val="002E1D35"/>
    <w:rsid w:val="002F1883"/>
    <w:rsid w:val="00321A2E"/>
    <w:rsid w:val="0034012F"/>
    <w:rsid w:val="00342883"/>
    <w:rsid w:val="003445C6"/>
    <w:rsid w:val="00362484"/>
    <w:rsid w:val="00372B31"/>
    <w:rsid w:val="00374576"/>
    <w:rsid w:val="003806A8"/>
    <w:rsid w:val="00381504"/>
    <w:rsid w:val="00383A0A"/>
    <w:rsid w:val="003844A7"/>
    <w:rsid w:val="00390A05"/>
    <w:rsid w:val="00391B56"/>
    <w:rsid w:val="003969D1"/>
    <w:rsid w:val="003A333B"/>
    <w:rsid w:val="003A5ACD"/>
    <w:rsid w:val="003B47E4"/>
    <w:rsid w:val="003C1BB1"/>
    <w:rsid w:val="003C6BAD"/>
    <w:rsid w:val="003D6E26"/>
    <w:rsid w:val="003D7C19"/>
    <w:rsid w:val="003F6A0A"/>
    <w:rsid w:val="00404323"/>
    <w:rsid w:val="00407D2C"/>
    <w:rsid w:val="00435EC9"/>
    <w:rsid w:val="004458C6"/>
    <w:rsid w:val="00447525"/>
    <w:rsid w:val="004516B0"/>
    <w:rsid w:val="00460A1A"/>
    <w:rsid w:val="00460A3B"/>
    <w:rsid w:val="004719BA"/>
    <w:rsid w:val="0047246D"/>
    <w:rsid w:val="0048523B"/>
    <w:rsid w:val="00486A5B"/>
    <w:rsid w:val="004A6241"/>
    <w:rsid w:val="004A6943"/>
    <w:rsid w:val="004B2C24"/>
    <w:rsid w:val="004B7AD9"/>
    <w:rsid w:val="004C0FAB"/>
    <w:rsid w:val="004C2DFA"/>
    <w:rsid w:val="004C7840"/>
    <w:rsid w:val="004C7F48"/>
    <w:rsid w:val="004E23B2"/>
    <w:rsid w:val="004F365A"/>
    <w:rsid w:val="00501AE1"/>
    <w:rsid w:val="005026D3"/>
    <w:rsid w:val="0051122F"/>
    <w:rsid w:val="005164BD"/>
    <w:rsid w:val="0053528A"/>
    <w:rsid w:val="00550A37"/>
    <w:rsid w:val="00552124"/>
    <w:rsid w:val="00553007"/>
    <w:rsid w:val="00556CA0"/>
    <w:rsid w:val="005818E2"/>
    <w:rsid w:val="005A1619"/>
    <w:rsid w:val="005A1AE1"/>
    <w:rsid w:val="005A672B"/>
    <w:rsid w:val="005B7476"/>
    <w:rsid w:val="005C79D6"/>
    <w:rsid w:val="005D2194"/>
    <w:rsid w:val="005D3869"/>
    <w:rsid w:val="005E5FA2"/>
    <w:rsid w:val="005F5E4E"/>
    <w:rsid w:val="005F6C73"/>
    <w:rsid w:val="0061454F"/>
    <w:rsid w:val="00625C22"/>
    <w:rsid w:val="00630966"/>
    <w:rsid w:val="0064034E"/>
    <w:rsid w:val="00646935"/>
    <w:rsid w:val="00655B12"/>
    <w:rsid w:val="0068042C"/>
    <w:rsid w:val="00681D24"/>
    <w:rsid w:val="00683954"/>
    <w:rsid w:val="00683F42"/>
    <w:rsid w:val="006D3389"/>
    <w:rsid w:val="006E29E6"/>
    <w:rsid w:val="006F1E4C"/>
    <w:rsid w:val="006F38A1"/>
    <w:rsid w:val="006F6CEC"/>
    <w:rsid w:val="00707AFE"/>
    <w:rsid w:val="00707EA1"/>
    <w:rsid w:val="00726337"/>
    <w:rsid w:val="00727824"/>
    <w:rsid w:val="00746980"/>
    <w:rsid w:val="00755E61"/>
    <w:rsid w:val="00767052"/>
    <w:rsid w:val="00774DB4"/>
    <w:rsid w:val="00775721"/>
    <w:rsid w:val="00776845"/>
    <w:rsid w:val="007878D6"/>
    <w:rsid w:val="00787BE2"/>
    <w:rsid w:val="007900FF"/>
    <w:rsid w:val="007942A9"/>
    <w:rsid w:val="00795930"/>
    <w:rsid w:val="007961EC"/>
    <w:rsid w:val="007A586A"/>
    <w:rsid w:val="007B0165"/>
    <w:rsid w:val="007B7CC3"/>
    <w:rsid w:val="007D3859"/>
    <w:rsid w:val="007F538D"/>
    <w:rsid w:val="007F5AD2"/>
    <w:rsid w:val="007F6D6F"/>
    <w:rsid w:val="00806E56"/>
    <w:rsid w:val="00810F4E"/>
    <w:rsid w:val="00814481"/>
    <w:rsid w:val="00826B01"/>
    <w:rsid w:val="0083035F"/>
    <w:rsid w:val="00840546"/>
    <w:rsid w:val="00847ACC"/>
    <w:rsid w:val="00856AA0"/>
    <w:rsid w:val="00860155"/>
    <w:rsid w:val="00862A69"/>
    <w:rsid w:val="00862A87"/>
    <w:rsid w:val="008640ED"/>
    <w:rsid w:val="00875337"/>
    <w:rsid w:val="0087562D"/>
    <w:rsid w:val="008775C9"/>
    <w:rsid w:val="00887FDF"/>
    <w:rsid w:val="008A04F4"/>
    <w:rsid w:val="008B1286"/>
    <w:rsid w:val="008B32C4"/>
    <w:rsid w:val="008C0A15"/>
    <w:rsid w:val="008C59E1"/>
    <w:rsid w:val="008E4B47"/>
    <w:rsid w:val="008E5177"/>
    <w:rsid w:val="008F19BD"/>
    <w:rsid w:val="008F4E42"/>
    <w:rsid w:val="008F7939"/>
    <w:rsid w:val="00911CDF"/>
    <w:rsid w:val="00913541"/>
    <w:rsid w:val="00923EB9"/>
    <w:rsid w:val="00927E80"/>
    <w:rsid w:val="00942F5C"/>
    <w:rsid w:val="0094745B"/>
    <w:rsid w:val="009500A2"/>
    <w:rsid w:val="00953A17"/>
    <w:rsid w:val="00953DBA"/>
    <w:rsid w:val="009552C4"/>
    <w:rsid w:val="00960A85"/>
    <w:rsid w:val="00960C2F"/>
    <w:rsid w:val="009721F5"/>
    <w:rsid w:val="009742C2"/>
    <w:rsid w:val="009805C6"/>
    <w:rsid w:val="00982543"/>
    <w:rsid w:val="00984EAF"/>
    <w:rsid w:val="00992823"/>
    <w:rsid w:val="009B01FF"/>
    <w:rsid w:val="009B10FD"/>
    <w:rsid w:val="009B28AD"/>
    <w:rsid w:val="009C2690"/>
    <w:rsid w:val="009C53AA"/>
    <w:rsid w:val="009C726E"/>
    <w:rsid w:val="009D4D8F"/>
    <w:rsid w:val="009E401D"/>
    <w:rsid w:val="009F23B4"/>
    <w:rsid w:val="009F34C3"/>
    <w:rsid w:val="00A00B8F"/>
    <w:rsid w:val="00A035BE"/>
    <w:rsid w:val="00A03AC6"/>
    <w:rsid w:val="00A22F72"/>
    <w:rsid w:val="00A22F78"/>
    <w:rsid w:val="00A314D9"/>
    <w:rsid w:val="00A32349"/>
    <w:rsid w:val="00A36DB0"/>
    <w:rsid w:val="00A4120D"/>
    <w:rsid w:val="00A42E2A"/>
    <w:rsid w:val="00A448C5"/>
    <w:rsid w:val="00A52D8E"/>
    <w:rsid w:val="00A5508C"/>
    <w:rsid w:val="00A6404C"/>
    <w:rsid w:val="00A64C7A"/>
    <w:rsid w:val="00A81493"/>
    <w:rsid w:val="00A819EC"/>
    <w:rsid w:val="00A8627D"/>
    <w:rsid w:val="00A92A8E"/>
    <w:rsid w:val="00A93AED"/>
    <w:rsid w:val="00A95C25"/>
    <w:rsid w:val="00AC3E7D"/>
    <w:rsid w:val="00AD0905"/>
    <w:rsid w:val="00AD1277"/>
    <w:rsid w:val="00AD32ED"/>
    <w:rsid w:val="00AE1C47"/>
    <w:rsid w:val="00AE4BEA"/>
    <w:rsid w:val="00AE6EDE"/>
    <w:rsid w:val="00AE6FE0"/>
    <w:rsid w:val="00AF4C4E"/>
    <w:rsid w:val="00AF5D15"/>
    <w:rsid w:val="00B0026E"/>
    <w:rsid w:val="00B0049A"/>
    <w:rsid w:val="00B10CE5"/>
    <w:rsid w:val="00B14F0E"/>
    <w:rsid w:val="00B164B6"/>
    <w:rsid w:val="00B21B68"/>
    <w:rsid w:val="00B21EEF"/>
    <w:rsid w:val="00B2352F"/>
    <w:rsid w:val="00B23E0D"/>
    <w:rsid w:val="00B3550B"/>
    <w:rsid w:val="00B3626E"/>
    <w:rsid w:val="00B415AF"/>
    <w:rsid w:val="00B54E77"/>
    <w:rsid w:val="00B5539C"/>
    <w:rsid w:val="00B555DC"/>
    <w:rsid w:val="00B6264E"/>
    <w:rsid w:val="00B63D9F"/>
    <w:rsid w:val="00B65408"/>
    <w:rsid w:val="00B67690"/>
    <w:rsid w:val="00B82F54"/>
    <w:rsid w:val="00B862FE"/>
    <w:rsid w:val="00B9429F"/>
    <w:rsid w:val="00B94708"/>
    <w:rsid w:val="00B95DDC"/>
    <w:rsid w:val="00BA2076"/>
    <w:rsid w:val="00BB5EE2"/>
    <w:rsid w:val="00BC0780"/>
    <w:rsid w:val="00BC3B58"/>
    <w:rsid w:val="00BE35F5"/>
    <w:rsid w:val="00BE662B"/>
    <w:rsid w:val="00BF4FD0"/>
    <w:rsid w:val="00C03E7D"/>
    <w:rsid w:val="00C055D7"/>
    <w:rsid w:val="00C06116"/>
    <w:rsid w:val="00C13747"/>
    <w:rsid w:val="00C21B4C"/>
    <w:rsid w:val="00C21DEE"/>
    <w:rsid w:val="00C22FAB"/>
    <w:rsid w:val="00C30B0B"/>
    <w:rsid w:val="00C36346"/>
    <w:rsid w:val="00C47185"/>
    <w:rsid w:val="00C51C79"/>
    <w:rsid w:val="00C52B24"/>
    <w:rsid w:val="00C52BC9"/>
    <w:rsid w:val="00C5362B"/>
    <w:rsid w:val="00C57591"/>
    <w:rsid w:val="00C60FB1"/>
    <w:rsid w:val="00C62867"/>
    <w:rsid w:val="00C774BF"/>
    <w:rsid w:val="00C81CEC"/>
    <w:rsid w:val="00C8758D"/>
    <w:rsid w:val="00C90C35"/>
    <w:rsid w:val="00C9509F"/>
    <w:rsid w:val="00CA3B73"/>
    <w:rsid w:val="00CA4877"/>
    <w:rsid w:val="00CB3263"/>
    <w:rsid w:val="00CB6CD7"/>
    <w:rsid w:val="00CC0B6C"/>
    <w:rsid w:val="00CC541F"/>
    <w:rsid w:val="00CC5A2B"/>
    <w:rsid w:val="00CD0B09"/>
    <w:rsid w:val="00CE4B82"/>
    <w:rsid w:val="00D01D1E"/>
    <w:rsid w:val="00D12A69"/>
    <w:rsid w:val="00D228C2"/>
    <w:rsid w:val="00D355CE"/>
    <w:rsid w:val="00D421E1"/>
    <w:rsid w:val="00D44AFA"/>
    <w:rsid w:val="00D56B85"/>
    <w:rsid w:val="00D579F9"/>
    <w:rsid w:val="00D6625F"/>
    <w:rsid w:val="00D669E8"/>
    <w:rsid w:val="00D66F9D"/>
    <w:rsid w:val="00D97011"/>
    <w:rsid w:val="00DB7A3C"/>
    <w:rsid w:val="00DC7366"/>
    <w:rsid w:val="00DD1D2F"/>
    <w:rsid w:val="00DD3B4E"/>
    <w:rsid w:val="00DE54CD"/>
    <w:rsid w:val="00DE7CDD"/>
    <w:rsid w:val="00DF54A2"/>
    <w:rsid w:val="00E017F3"/>
    <w:rsid w:val="00E107B3"/>
    <w:rsid w:val="00E13BF6"/>
    <w:rsid w:val="00E16459"/>
    <w:rsid w:val="00E16F06"/>
    <w:rsid w:val="00E218A6"/>
    <w:rsid w:val="00E31AC3"/>
    <w:rsid w:val="00E33B5A"/>
    <w:rsid w:val="00E33FBC"/>
    <w:rsid w:val="00E41DF6"/>
    <w:rsid w:val="00E44E30"/>
    <w:rsid w:val="00E5592B"/>
    <w:rsid w:val="00E67A5E"/>
    <w:rsid w:val="00E82659"/>
    <w:rsid w:val="00E8605F"/>
    <w:rsid w:val="00E87C95"/>
    <w:rsid w:val="00E9092D"/>
    <w:rsid w:val="00E9607E"/>
    <w:rsid w:val="00E972F5"/>
    <w:rsid w:val="00EA201D"/>
    <w:rsid w:val="00EA35C1"/>
    <w:rsid w:val="00EB21D0"/>
    <w:rsid w:val="00EB3CAB"/>
    <w:rsid w:val="00EC437D"/>
    <w:rsid w:val="00EC53BA"/>
    <w:rsid w:val="00ED4001"/>
    <w:rsid w:val="00ED456B"/>
    <w:rsid w:val="00EE1978"/>
    <w:rsid w:val="00EE3331"/>
    <w:rsid w:val="00EE38CE"/>
    <w:rsid w:val="00EE5091"/>
    <w:rsid w:val="00EF1021"/>
    <w:rsid w:val="00EF29AB"/>
    <w:rsid w:val="00EF371B"/>
    <w:rsid w:val="00EF5C6E"/>
    <w:rsid w:val="00F029F8"/>
    <w:rsid w:val="00F15D52"/>
    <w:rsid w:val="00F174F9"/>
    <w:rsid w:val="00F20664"/>
    <w:rsid w:val="00F21A9F"/>
    <w:rsid w:val="00F21F59"/>
    <w:rsid w:val="00F23F40"/>
    <w:rsid w:val="00F26F66"/>
    <w:rsid w:val="00F31114"/>
    <w:rsid w:val="00F37278"/>
    <w:rsid w:val="00F41986"/>
    <w:rsid w:val="00F42323"/>
    <w:rsid w:val="00F51DD6"/>
    <w:rsid w:val="00F53E68"/>
    <w:rsid w:val="00F57906"/>
    <w:rsid w:val="00F74E5E"/>
    <w:rsid w:val="00F7716E"/>
    <w:rsid w:val="00F8193D"/>
    <w:rsid w:val="00F84D76"/>
    <w:rsid w:val="00F86B0C"/>
    <w:rsid w:val="00F91E48"/>
    <w:rsid w:val="00FB5A31"/>
    <w:rsid w:val="00FD6DFA"/>
    <w:rsid w:val="00FE1F05"/>
    <w:rsid w:val="00FE304A"/>
    <w:rsid w:val="35FCE928"/>
    <w:rsid w:val="441CE438"/>
    <w:rsid w:val="45745522"/>
    <w:rsid w:val="4DDC3A8A"/>
    <w:rsid w:val="4FE35E37"/>
    <w:rsid w:val="56BCE323"/>
    <w:rsid w:val="63365673"/>
    <w:rsid w:val="71C5D779"/>
    <w:rsid w:val="78E6BB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7176"/>
  <w15:docId w15:val="{59D02933-46EA-4A20-AD47-058B41D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5AD2"/>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DF54A2"/>
    <w:rPr>
      <w:color w:val="0000FF" w:themeColor="hyperlink"/>
      <w:u w:val="single"/>
    </w:rPr>
  </w:style>
  <w:style w:type="character" w:styleId="NichtaufgelsteErwhnung">
    <w:name w:val="Unresolved Mention"/>
    <w:basedOn w:val="Absatz-Standardschriftart"/>
    <w:uiPriority w:val="99"/>
    <w:semiHidden/>
    <w:unhideWhenUsed/>
    <w:rsid w:val="00DF54A2"/>
    <w:rPr>
      <w:color w:val="605E5C"/>
      <w:shd w:val="clear" w:color="auto" w:fill="E1DFDD"/>
    </w:rPr>
  </w:style>
  <w:style w:type="paragraph" w:styleId="Listenabsatz">
    <w:name w:val="List Paragraph"/>
    <w:basedOn w:val="Standard"/>
    <w:uiPriority w:val="34"/>
    <w:qFormat/>
    <w:rsid w:val="00F8193D"/>
    <w:pPr>
      <w:ind w:left="720"/>
      <w:contextualSpacing/>
    </w:pPr>
  </w:style>
  <w:style w:type="paragraph" w:styleId="Kopfzeile">
    <w:name w:val="header"/>
    <w:basedOn w:val="Standard"/>
    <w:link w:val="KopfzeileZchn"/>
    <w:uiPriority w:val="99"/>
    <w:unhideWhenUsed/>
    <w:rsid w:val="00C9509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509F"/>
    <w:rPr>
      <w:lang w:val="de-DE"/>
    </w:rPr>
  </w:style>
  <w:style w:type="paragraph" w:styleId="Fuzeile">
    <w:name w:val="footer"/>
    <w:basedOn w:val="Standard"/>
    <w:link w:val="FuzeileZchn"/>
    <w:unhideWhenUsed/>
    <w:rsid w:val="00C9509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509F"/>
    <w:rPr>
      <w:lang w:val="de-DE"/>
    </w:rPr>
  </w:style>
  <w:style w:type="paragraph" w:customStyle="1" w:styleId="Vorzeile">
    <w:name w:val="Vorzeile"/>
    <w:basedOn w:val="Standard"/>
    <w:next w:val="Standard"/>
    <w:rsid w:val="00A92A8E"/>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Kommentarzeichen">
    <w:name w:val="annotation reference"/>
    <w:basedOn w:val="Absatz-Standardschriftart"/>
    <w:uiPriority w:val="99"/>
    <w:semiHidden/>
    <w:unhideWhenUsed/>
    <w:rsid w:val="00E107B3"/>
    <w:rPr>
      <w:sz w:val="16"/>
      <w:szCs w:val="16"/>
    </w:rPr>
  </w:style>
  <w:style w:type="paragraph" w:styleId="Kommentartext">
    <w:name w:val="annotation text"/>
    <w:basedOn w:val="Standard"/>
    <w:link w:val="KommentartextZchn"/>
    <w:uiPriority w:val="99"/>
    <w:unhideWhenUsed/>
    <w:rsid w:val="00E107B3"/>
    <w:pPr>
      <w:spacing w:line="240" w:lineRule="auto"/>
    </w:pPr>
    <w:rPr>
      <w:sz w:val="20"/>
      <w:szCs w:val="20"/>
    </w:rPr>
  </w:style>
  <w:style w:type="character" w:customStyle="1" w:styleId="KommentartextZchn">
    <w:name w:val="Kommentartext Zchn"/>
    <w:basedOn w:val="Absatz-Standardschriftart"/>
    <w:link w:val="Kommentartext"/>
    <w:uiPriority w:val="99"/>
    <w:rsid w:val="00E107B3"/>
    <w:rPr>
      <w:sz w:val="20"/>
      <w:szCs w:val="20"/>
      <w:lang w:val="de-DE"/>
    </w:rPr>
  </w:style>
  <w:style w:type="paragraph" w:styleId="Kommentarthema">
    <w:name w:val="annotation subject"/>
    <w:basedOn w:val="Kommentartext"/>
    <w:next w:val="Kommentartext"/>
    <w:link w:val="KommentarthemaZchn"/>
    <w:uiPriority w:val="99"/>
    <w:semiHidden/>
    <w:unhideWhenUsed/>
    <w:rsid w:val="00E107B3"/>
    <w:rPr>
      <w:b/>
      <w:bCs/>
    </w:rPr>
  </w:style>
  <w:style w:type="character" w:customStyle="1" w:styleId="KommentarthemaZchn">
    <w:name w:val="Kommentarthema Zchn"/>
    <w:basedOn w:val="KommentartextZchn"/>
    <w:link w:val="Kommentarthema"/>
    <w:uiPriority w:val="99"/>
    <w:semiHidden/>
    <w:rsid w:val="00E107B3"/>
    <w:rPr>
      <w:b/>
      <w:bCs/>
      <w:sz w:val="20"/>
      <w:szCs w:val="20"/>
      <w:lang w:val="de-DE"/>
    </w:rPr>
  </w:style>
  <w:style w:type="paragraph" w:styleId="berarbeitung">
    <w:name w:val="Revision"/>
    <w:hidden/>
    <w:uiPriority w:val="99"/>
    <w:semiHidden/>
    <w:rsid w:val="00B2352F"/>
    <w:pPr>
      <w:spacing w:line="240" w:lineRule="auto"/>
    </w:pPr>
    <w:rPr>
      <w:lang w:val="de-DE"/>
    </w:rPr>
  </w:style>
  <w:style w:type="character" w:styleId="BesuchterLink">
    <w:name w:val="FollowedHyperlink"/>
    <w:basedOn w:val="Absatz-Standardschriftart"/>
    <w:uiPriority w:val="99"/>
    <w:semiHidden/>
    <w:unhideWhenUsed/>
    <w:rsid w:val="00051843"/>
    <w:rPr>
      <w:color w:val="800080" w:themeColor="followedHyperlink"/>
      <w:u w:val="single"/>
    </w:rPr>
  </w:style>
  <w:style w:type="character" w:customStyle="1" w:styleId="cf01">
    <w:name w:val="cf01"/>
    <w:basedOn w:val="Absatz-Standardschriftart"/>
    <w:rsid w:val="007900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6883">
      <w:bodyDiv w:val="1"/>
      <w:marLeft w:val="0"/>
      <w:marRight w:val="0"/>
      <w:marTop w:val="0"/>
      <w:marBottom w:val="0"/>
      <w:divBdr>
        <w:top w:val="none" w:sz="0" w:space="0" w:color="auto"/>
        <w:left w:val="none" w:sz="0" w:space="0" w:color="auto"/>
        <w:bottom w:val="none" w:sz="0" w:space="0" w:color="auto"/>
        <w:right w:val="none" w:sz="0" w:space="0" w:color="auto"/>
      </w:divBdr>
    </w:div>
    <w:div w:id="207226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lly.com/de/company/about-shel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keting.de@shelly.com" TargetMode="External"/><Relationship Id="rId1" Type="http://schemas.openxmlformats.org/officeDocument/2006/relationships/hyperlink" Target="http://www.doerferpartn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13F4-F499-4946-AEBA-1F550C00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3899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Matthäus Lukassowitz</cp:lastModifiedBy>
  <cp:revision>3</cp:revision>
  <cp:lastPrinted>2023-01-11T13:40:00Z</cp:lastPrinted>
  <dcterms:created xsi:type="dcterms:W3CDTF">2023-09-14T08:42:00Z</dcterms:created>
  <dcterms:modified xsi:type="dcterms:W3CDTF">2023-09-14T08:44:00Z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4e6635a77f0ecd961f6d4608ea6e7687e5ffa59a822d3f7cff79b4b183fd5bd9</vt:lpwstr>
  </property>
</Properties>
</file>