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B4271" w14:textId="64B76904" w:rsidR="0042192B" w:rsidRDefault="009A7D8B" w:rsidP="006251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12. </w:t>
      </w:r>
      <w:r w:rsidR="00723FA2">
        <w:rPr>
          <w:b/>
          <w:sz w:val="32"/>
          <w:szCs w:val="32"/>
        </w:rPr>
        <w:t xml:space="preserve">Wildauer </w:t>
      </w:r>
      <w:r>
        <w:rPr>
          <w:b/>
          <w:sz w:val="32"/>
          <w:szCs w:val="32"/>
        </w:rPr>
        <w:t xml:space="preserve">Bibliothekssymposium in diesem Jahr als virtuelle Webkonferenz </w:t>
      </w:r>
    </w:p>
    <w:p w14:paraId="6270A78A" w14:textId="51EFF2AF" w:rsidR="00FC44D6" w:rsidRPr="009A7D8B" w:rsidRDefault="006B7801" w:rsidP="00C17084">
      <w:pPr>
        <w:pStyle w:val="StandardWeb"/>
        <w:rPr>
          <w:rFonts w:asciiTheme="minorHAnsi" w:eastAsiaTheme="minorHAnsi" w:hAnsiTheme="minorHAnsi" w:cstheme="minorBidi"/>
          <w:i/>
          <w:noProof/>
          <w:szCs w:val="32"/>
        </w:rPr>
      </w:pPr>
      <w:r w:rsidRPr="006B7801">
        <w:rPr>
          <w:rFonts w:asciiTheme="minorHAnsi" w:eastAsiaTheme="minorHAnsi" w:hAnsiTheme="minorHAnsi" w:cstheme="minorBidi"/>
          <w:i/>
          <w:noProof/>
          <w:szCs w:val="32"/>
        </w:rPr>
        <w:drawing>
          <wp:inline distT="0" distB="0" distL="0" distR="0" wp14:anchorId="3A9DB767" wp14:editId="11E8F69A">
            <wp:extent cx="5760720" cy="3840480"/>
            <wp:effectExtent l="0" t="0" r="0" b="7620"/>
            <wp:docPr id="1" name="Grafik 1" descr="O:\Hochschulkommunikation\5_Redaktion\3_Redaktionsthemen\09_2020\2020_09_03_Bibliothekssymposium\th-wildau-hit-motiv-6-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Hochschulkommunikation\5_Redaktion\3_Redaktionsthemen\09_2020\2020_09_03_Bibliothekssymposium\th-wildau-hit-motiv-6-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A1529" w14:textId="52A748D1" w:rsidR="00667F1D" w:rsidRDefault="00FD2BB9" w:rsidP="005A7710">
      <w:pPr>
        <w:pStyle w:val="StandardWeb"/>
        <w:rPr>
          <w:rFonts w:asciiTheme="minorHAnsi" w:eastAsiaTheme="minorHAnsi" w:hAnsiTheme="minorHAnsi" w:cstheme="minorBidi"/>
          <w:noProof/>
          <w:szCs w:val="32"/>
        </w:rPr>
      </w:pPr>
      <w:r w:rsidRPr="00FC44D6">
        <w:rPr>
          <w:rFonts w:asciiTheme="minorHAnsi" w:eastAsiaTheme="minorHAnsi" w:hAnsiTheme="minorHAnsi" w:cstheme="minorBidi"/>
          <w:b/>
          <w:noProof/>
          <w:szCs w:val="32"/>
        </w:rPr>
        <w:t>Bildunterschrift:</w:t>
      </w:r>
      <w:r w:rsidR="002F1551">
        <w:rPr>
          <w:rFonts w:asciiTheme="minorHAnsi" w:eastAsiaTheme="minorHAnsi" w:hAnsiTheme="minorHAnsi" w:cstheme="minorBidi"/>
          <w:noProof/>
          <w:szCs w:val="32"/>
        </w:rPr>
        <w:t xml:space="preserve"> </w:t>
      </w:r>
      <w:r w:rsidR="000A1B20">
        <w:rPr>
          <w:rFonts w:asciiTheme="minorHAnsi" w:eastAsiaTheme="minorHAnsi" w:hAnsiTheme="minorHAnsi" w:cstheme="minorBidi"/>
          <w:noProof/>
          <w:szCs w:val="32"/>
        </w:rPr>
        <w:t xml:space="preserve">Am 15. </w:t>
      </w:r>
      <w:r w:rsidR="00723FA2">
        <w:rPr>
          <w:rFonts w:asciiTheme="minorHAnsi" w:eastAsiaTheme="minorHAnsi" w:hAnsiTheme="minorHAnsi" w:cstheme="minorBidi"/>
          <w:noProof/>
          <w:szCs w:val="32"/>
        </w:rPr>
        <w:t>u</w:t>
      </w:r>
      <w:r w:rsidR="000A1B20">
        <w:rPr>
          <w:rFonts w:asciiTheme="minorHAnsi" w:eastAsiaTheme="minorHAnsi" w:hAnsiTheme="minorHAnsi" w:cstheme="minorBidi"/>
          <w:noProof/>
          <w:szCs w:val="32"/>
        </w:rPr>
        <w:t xml:space="preserve">nd 16. September 2020 </w:t>
      </w:r>
      <w:r w:rsidR="00723FA2">
        <w:rPr>
          <w:rFonts w:asciiTheme="minorHAnsi" w:eastAsiaTheme="minorHAnsi" w:hAnsiTheme="minorHAnsi" w:cstheme="minorBidi"/>
          <w:noProof/>
          <w:szCs w:val="32"/>
        </w:rPr>
        <w:t xml:space="preserve">lädt die TH Wildau zum 12. </w:t>
      </w:r>
      <w:r w:rsidR="008130F8">
        <w:rPr>
          <w:rFonts w:asciiTheme="minorHAnsi" w:eastAsiaTheme="minorHAnsi" w:hAnsiTheme="minorHAnsi" w:cstheme="minorBidi"/>
          <w:noProof/>
          <w:szCs w:val="32"/>
        </w:rPr>
        <w:t xml:space="preserve">Wildauer </w:t>
      </w:r>
      <w:r w:rsidR="00723FA2">
        <w:rPr>
          <w:rFonts w:asciiTheme="minorHAnsi" w:eastAsiaTheme="minorHAnsi" w:hAnsiTheme="minorHAnsi" w:cstheme="minorBidi"/>
          <w:noProof/>
          <w:szCs w:val="32"/>
        </w:rPr>
        <w:t>Bibliothekssymposium ein – in diesem Jahr als virtuelle Webkonferenz mit zahlreichen Vorträgen und musikalischem Rahmenpr</w:t>
      </w:r>
      <w:r w:rsidR="005C4A96">
        <w:rPr>
          <w:rFonts w:asciiTheme="minorHAnsi" w:eastAsiaTheme="minorHAnsi" w:hAnsiTheme="minorHAnsi" w:cstheme="minorBidi"/>
          <w:noProof/>
          <w:szCs w:val="32"/>
        </w:rPr>
        <w:t>ogramm.</w:t>
      </w:r>
    </w:p>
    <w:p w14:paraId="4B4C4626" w14:textId="5C4F9B83" w:rsidR="001B6191" w:rsidRDefault="001B6191" w:rsidP="005A7710">
      <w:pPr>
        <w:pStyle w:val="StandardWeb"/>
        <w:rPr>
          <w:rFonts w:asciiTheme="minorHAnsi" w:eastAsiaTheme="minorHAnsi" w:hAnsiTheme="minorHAnsi" w:cstheme="minorBidi"/>
          <w:noProof/>
          <w:szCs w:val="32"/>
        </w:rPr>
      </w:pPr>
      <w:r w:rsidRPr="003C7BD7">
        <w:rPr>
          <w:rFonts w:asciiTheme="minorHAnsi" w:eastAsiaTheme="minorHAnsi" w:hAnsiTheme="minorHAnsi" w:cstheme="minorBidi"/>
          <w:b/>
          <w:noProof/>
          <w:szCs w:val="32"/>
        </w:rPr>
        <w:t>Bild:</w:t>
      </w:r>
      <w:r>
        <w:rPr>
          <w:rFonts w:asciiTheme="minorHAnsi" w:eastAsiaTheme="minorHAnsi" w:hAnsiTheme="minorHAnsi" w:cstheme="minorBidi"/>
          <w:noProof/>
          <w:szCs w:val="32"/>
        </w:rPr>
        <w:t xml:space="preserve"> </w:t>
      </w:r>
      <w:r w:rsidR="006B7801">
        <w:rPr>
          <w:rFonts w:asciiTheme="minorHAnsi" w:eastAsiaTheme="minorHAnsi" w:hAnsiTheme="minorHAnsi" w:cstheme="minorBidi"/>
          <w:noProof/>
          <w:szCs w:val="32"/>
        </w:rPr>
        <w:t>Henning Wiechers</w:t>
      </w:r>
    </w:p>
    <w:p w14:paraId="42AFAB57" w14:textId="696D594A" w:rsidR="008257BC" w:rsidRPr="00FC45F7" w:rsidRDefault="008257BC" w:rsidP="005A7710">
      <w:pPr>
        <w:pStyle w:val="StandardWeb"/>
        <w:rPr>
          <w:rFonts w:asciiTheme="minorHAnsi" w:eastAsiaTheme="minorHAnsi" w:hAnsiTheme="minorHAnsi" w:cstheme="minorBidi"/>
          <w:b/>
          <w:szCs w:val="32"/>
          <w:lang w:eastAsia="en-US"/>
        </w:rPr>
      </w:pPr>
      <w:r w:rsidRPr="0019754B">
        <w:rPr>
          <w:rFonts w:asciiTheme="minorHAnsi" w:eastAsiaTheme="minorHAnsi" w:hAnsiTheme="minorHAnsi" w:cstheme="minorBidi"/>
          <w:b/>
          <w:noProof/>
          <w:szCs w:val="32"/>
        </w:rPr>
        <w:t>Subheadline:</w:t>
      </w:r>
      <w:r>
        <w:rPr>
          <w:rFonts w:asciiTheme="minorHAnsi" w:eastAsiaTheme="minorHAnsi" w:hAnsiTheme="minorHAnsi" w:cstheme="minorBidi"/>
          <w:noProof/>
          <w:szCs w:val="32"/>
        </w:rPr>
        <w:t xml:space="preserve"> </w:t>
      </w:r>
      <w:r w:rsidR="000A1B20">
        <w:rPr>
          <w:rFonts w:asciiTheme="minorHAnsi" w:eastAsiaTheme="minorHAnsi" w:hAnsiTheme="minorHAnsi" w:cstheme="minorBidi"/>
          <w:noProof/>
          <w:szCs w:val="32"/>
        </w:rPr>
        <w:t xml:space="preserve">Virtuelles Bibliothekssymposium </w:t>
      </w:r>
    </w:p>
    <w:p w14:paraId="30DAB8E8" w14:textId="669335B7" w:rsidR="009156BF" w:rsidRPr="00287802" w:rsidRDefault="003C7BD7" w:rsidP="008D1479">
      <w:pPr>
        <w:pStyle w:val="StandardWeb"/>
        <w:rPr>
          <w:rFonts w:asciiTheme="minorHAnsi" w:eastAsiaTheme="minorHAnsi" w:hAnsiTheme="minorHAnsi" w:cstheme="minorBidi"/>
          <w:szCs w:val="32"/>
          <w:lang w:eastAsia="en-US"/>
        </w:rPr>
      </w:pPr>
      <w:r w:rsidRPr="003C7BD7">
        <w:rPr>
          <w:rFonts w:asciiTheme="minorHAnsi" w:eastAsiaTheme="minorHAnsi" w:hAnsiTheme="minorHAnsi" w:cstheme="minorBidi"/>
          <w:szCs w:val="32"/>
          <w:lang w:eastAsia="en-US"/>
        </w:rPr>
        <w:t>Teaser:</w:t>
      </w:r>
    </w:p>
    <w:p w14:paraId="68F746A9" w14:textId="1E6AD8BC" w:rsidR="007D098B" w:rsidRDefault="00AB4E85" w:rsidP="008D1479">
      <w:pPr>
        <w:pStyle w:val="StandardWeb"/>
        <w:rPr>
          <w:rFonts w:asciiTheme="minorHAnsi" w:eastAsiaTheme="minorHAnsi" w:hAnsiTheme="minorHAnsi" w:cstheme="minorBidi"/>
          <w:b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szCs w:val="32"/>
          <w:lang w:eastAsia="en-US"/>
        </w:rPr>
        <w:t>Roboter als Assistenzsysteme</w:t>
      </w:r>
      <w:r w:rsidR="00E52383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 in Bibliotheken – so lautet das Thema des 12.</w:t>
      </w:r>
      <w:r w:rsidR="008130F8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 Wildauer Bibliothekssymposiums </w:t>
      </w:r>
      <w:r w:rsidR="00E52383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am 15. und 16. September 2020. Der Erfahrungsaustausch findet in diesem Jahr Corona-bedingt als virtuelle Webkonferenz statt. Auf dem Programm stehen unterhaltsame Vorträge zu </w:t>
      </w:r>
      <w:r w:rsidR="00B16115">
        <w:rPr>
          <w:rFonts w:asciiTheme="minorHAnsi" w:eastAsiaTheme="minorHAnsi" w:hAnsiTheme="minorHAnsi" w:cstheme="minorBidi"/>
          <w:b/>
          <w:szCs w:val="32"/>
          <w:lang w:eastAsia="en-US"/>
        </w:rPr>
        <w:t>Einsatzbeispielen</w:t>
      </w:r>
      <w:r w:rsidR="00E52383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 aus Deutschland, der S</w:t>
      </w:r>
      <w:r w:rsidR="00B16115">
        <w:rPr>
          <w:rFonts w:asciiTheme="minorHAnsi" w:eastAsiaTheme="minorHAnsi" w:hAnsiTheme="minorHAnsi" w:cstheme="minorBidi"/>
          <w:b/>
          <w:szCs w:val="32"/>
          <w:lang w:eastAsia="en-US"/>
        </w:rPr>
        <w:t>chweiz und der Türkei</w:t>
      </w:r>
      <w:r w:rsidR="008F1D11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 – auch über die Bibliotheksmauern hinaus</w:t>
      </w:r>
      <w:r w:rsidR="00B16115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. </w:t>
      </w:r>
    </w:p>
    <w:p w14:paraId="700A844F" w14:textId="73178932" w:rsidR="0042192B" w:rsidRPr="0042192B" w:rsidRDefault="0042192B" w:rsidP="008D1479">
      <w:pPr>
        <w:pStyle w:val="StandardWeb"/>
        <w:rPr>
          <w:rFonts w:asciiTheme="minorHAnsi" w:eastAsiaTheme="minorHAnsi" w:hAnsiTheme="minorHAnsi" w:cstheme="minorBidi"/>
          <w:i/>
          <w:szCs w:val="32"/>
          <w:lang w:eastAsia="en-US"/>
        </w:rPr>
      </w:pPr>
      <w:r w:rsidRPr="0042192B">
        <w:rPr>
          <w:rFonts w:asciiTheme="minorHAnsi" w:eastAsiaTheme="minorHAnsi" w:hAnsiTheme="minorHAnsi" w:cstheme="minorBidi"/>
          <w:i/>
          <w:szCs w:val="32"/>
          <w:lang w:eastAsia="en-US"/>
        </w:rPr>
        <w:t>Text</w:t>
      </w:r>
      <w:r w:rsidR="00FD2BB9">
        <w:rPr>
          <w:rFonts w:asciiTheme="minorHAnsi" w:eastAsiaTheme="minorHAnsi" w:hAnsiTheme="minorHAnsi" w:cstheme="minorBidi"/>
          <w:i/>
          <w:szCs w:val="32"/>
          <w:lang w:eastAsia="en-US"/>
        </w:rPr>
        <w:t xml:space="preserve">: </w:t>
      </w:r>
    </w:p>
    <w:p w14:paraId="3A985F6D" w14:textId="24BF1AEF" w:rsidR="008F1D11" w:rsidRDefault="008F1D11" w:rsidP="008F1D11">
      <w:r>
        <w:lastRenderedPageBreak/>
        <w:t xml:space="preserve">Seit einigen Jahren greifen Bibliotheken auf </w:t>
      </w:r>
      <w:proofErr w:type="spellStart"/>
      <w:r>
        <w:t>humanoide</w:t>
      </w:r>
      <w:proofErr w:type="spellEnd"/>
      <w:r>
        <w:t xml:space="preserve"> Roboter als Assistenzsysteme zurück. Darüber hinaus nutzt man </w:t>
      </w:r>
      <w:proofErr w:type="spellStart"/>
      <w:r>
        <w:t>Nao</w:t>
      </w:r>
      <w:proofErr w:type="spellEnd"/>
      <w:r>
        <w:t>, Pepper &amp; Co</w:t>
      </w:r>
      <w:r w:rsidR="005C4A96">
        <w:t xml:space="preserve"> </w:t>
      </w:r>
      <w:r w:rsidR="009552D5">
        <w:t xml:space="preserve">auch </w:t>
      </w:r>
      <w:r>
        <w:t xml:space="preserve">in </w:t>
      </w:r>
      <w:r w:rsidR="009552D5">
        <w:t>Branchen</w:t>
      </w:r>
      <w:r>
        <w:t xml:space="preserve"> </w:t>
      </w:r>
      <w:r w:rsidR="009552D5">
        <w:t>wie dem</w:t>
      </w:r>
      <w:r>
        <w:t xml:space="preserve"> Einzelhandel, in Museen, Küchenstudios oder an </w:t>
      </w:r>
      <w:r w:rsidR="008129B9">
        <w:t xml:space="preserve">Flughäfen. Im letzten Jahr fand </w:t>
      </w:r>
      <w:r w:rsidR="009552D5">
        <w:t xml:space="preserve">zu diesem Themenfeld </w:t>
      </w:r>
      <w:r w:rsidR="008130F8">
        <w:t xml:space="preserve">in Wildau </w:t>
      </w:r>
      <w:r>
        <w:t>ein erstes</w:t>
      </w:r>
      <w:r w:rsidR="009552D5">
        <w:t xml:space="preserve"> internationales Treffen statt – </w:t>
      </w:r>
      <w:r>
        <w:t xml:space="preserve">das IFLA WLIC </w:t>
      </w:r>
      <w:proofErr w:type="spellStart"/>
      <w:r>
        <w:t>Preconference</w:t>
      </w:r>
      <w:proofErr w:type="spellEnd"/>
      <w:r>
        <w:t xml:space="preserve"> </w:t>
      </w:r>
      <w:proofErr w:type="spellStart"/>
      <w:r>
        <w:t>Satellite</w:t>
      </w:r>
      <w:proofErr w:type="spellEnd"/>
      <w:r>
        <w:t xml:space="preserve"> Meeting </w:t>
      </w:r>
      <w:r w:rsidR="009552D5">
        <w:t>„</w:t>
      </w:r>
      <w:proofErr w:type="spellStart"/>
      <w:r>
        <w:t>Robots</w:t>
      </w:r>
      <w:proofErr w:type="spellEnd"/>
      <w:r>
        <w:t xml:space="preserve"> in Libraries: Challenge </w:t>
      </w:r>
      <w:proofErr w:type="spellStart"/>
      <w:r>
        <w:t>or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>?</w:t>
      </w:r>
      <w:r w:rsidR="009552D5">
        <w:t>“. Dies sollte</w:t>
      </w:r>
      <w:r>
        <w:t xml:space="preserve"> im Juni </w:t>
      </w:r>
      <w:r w:rsidR="004C5996">
        <w:t>dieses Jahres</w:t>
      </w:r>
      <w:r>
        <w:t xml:space="preserve"> seine Fortsetzung in Pretoria, Südafrika,</w:t>
      </w:r>
      <w:r w:rsidR="004C5996">
        <w:t xml:space="preserve"> finden. W</w:t>
      </w:r>
      <w:r>
        <w:t xml:space="preserve">egen der Pandemie </w:t>
      </w:r>
      <w:r w:rsidR="009552D5">
        <w:t xml:space="preserve">wurde es </w:t>
      </w:r>
      <w:r>
        <w:t>auf einen unbestimm</w:t>
      </w:r>
      <w:r w:rsidR="009552D5">
        <w:t>ten Zeitkorridor 2021 verschoben</w:t>
      </w:r>
      <w:r>
        <w:t>.</w:t>
      </w:r>
      <w:r w:rsidR="009552D5">
        <w:t xml:space="preserve"> </w:t>
      </w:r>
      <w:r w:rsidR="00E47389">
        <w:t>Dennoch</w:t>
      </w:r>
      <w:r>
        <w:t xml:space="preserve"> soll der Erfahrungsaustausch </w:t>
      </w:r>
      <w:r w:rsidR="009552D5">
        <w:t xml:space="preserve">als Anwendertreffen fortgesetzt werden und findet am 15. und 16. September 2020 auf Einladung der </w:t>
      </w:r>
      <w:r w:rsidR="008130F8">
        <w:t>Technischen Hochschule</w:t>
      </w:r>
      <w:r w:rsidR="009552D5">
        <w:t xml:space="preserve"> Wildau </w:t>
      </w:r>
      <w:r>
        <w:t>als vir</w:t>
      </w:r>
      <w:r w:rsidR="00E47389">
        <w:t xml:space="preserve">tuelle Webkonferenz </w:t>
      </w:r>
      <w:r w:rsidR="009F600B">
        <w:t xml:space="preserve">statt. </w:t>
      </w:r>
      <w:r w:rsidR="009F600B" w:rsidRPr="00ED6C56">
        <w:t>Die Teilnahme ist für alle Interessierten kostenlos.</w:t>
      </w:r>
    </w:p>
    <w:p w14:paraId="0291A208" w14:textId="2F99A379" w:rsidR="008F1D11" w:rsidRPr="00CE2AE0" w:rsidRDefault="005C4A96" w:rsidP="008F1D11">
      <w:pPr>
        <w:rPr>
          <w:b/>
        </w:rPr>
      </w:pPr>
      <w:r>
        <w:rPr>
          <w:b/>
        </w:rPr>
        <w:t>Zwei Tage Best-Practice</w:t>
      </w:r>
      <w:r w:rsidR="00E47389">
        <w:rPr>
          <w:b/>
        </w:rPr>
        <w:t>-Beispiele</w:t>
      </w:r>
      <w:r>
        <w:rPr>
          <w:b/>
        </w:rPr>
        <w:t xml:space="preserve">, Technologie-Know-how und </w:t>
      </w:r>
      <w:r w:rsidR="00E47389">
        <w:rPr>
          <w:b/>
        </w:rPr>
        <w:t>Musik</w:t>
      </w:r>
    </w:p>
    <w:p w14:paraId="30A7143F" w14:textId="0E5EB564" w:rsidR="00233122" w:rsidRDefault="00D008DC" w:rsidP="008F1D11">
      <w:r>
        <w:t>Am ersten</w:t>
      </w:r>
      <w:r w:rsidR="003867A1">
        <w:t xml:space="preserve"> Tag der Webkonferenz </w:t>
      </w:r>
      <w:r>
        <w:t>geht es um</w:t>
      </w:r>
      <w:r w:rsidR="003867A1">
        <w:t xml:space="preserve"> Best-Practice-Beispiele rund um den Einsatz </w:t>
      </w:r>
      <w:proofErr w:type="spellStart"/>
      <w:r w:rsidR="008F6230">
        <w:t>humanoider</w:t>
      </w:r>
      <w:proofErr w:type="spellEnd"/>
      <w:r w:rsidR="003867A1">
        <w:t xml:space="preserve"> R</w:t>
      </w:r>
      <w:r w:rsidR="008F6230">
        <w:t>oboter</w:t>
      </w:r>
      <w:r>
        <w:t xml:space="preserve">. </w:t>
      </w:r>
      <w:r w:rsidR="00233122">
        <w:t>Ob als Infopoint in Bibliotheken, im direkten Kundenkontakt im Einzelhandel oder als Helfer im</w:t>
      </w:r>
      <w:r w:rsidR="00E47389">
        <w:t xml:space="preserve"> Weltall</w:t>
      </w:r>
      <w:r w:rsidR="00233122">
        <w:t xml:space="preserve"> – </w:t>
      </w:r>
      <w:r w:rsidR="008F6230">
        <w:t>Referierende</w:t>
      </w:r>
      <w:r w:rsidR="00233122">
        <w:t xml:space="preserve"> aus den unterschiedlichsten Bereichen</w:t>
      </w:r>
      <w:r w:rsidR="008F6230">
        <w:t xml:space="preserve"> werden Einblicke in den Arbeitsalltag der „besonderen“ Assistenten geben</w:t>
      </w:r>
      <w:r w:rsidR="00233122">
        <w:t xml:space="preserve">. </w:t>
      </w:r>
      <w:r w:rsidR="00233122" w:rsidRPr="00233122">
        <w:t xml:space="preserve">Prof. Janett </w:t>
      </w:r>
      <w:proofErr w:type="spellStart"/>
      <w:r w:rsidR="00233122" w:rsidRPr="00233122">
        <w:t>Mohnke</w:t>
      </w:r>
      <w:proofErr w:type="spellEnd"/>
      <w:r w:rsidR="00233122">
        <w:t xml:space="preserve"> von der TH Wildau wird beispielsweise über den Einsatz eines NAO-Roboters als Lese-Buddy und Allround-Talent an Grund- und</w:t>
      </w:r>
      <w:r w:rsidR="00233122" w:rsidRPr="00233122">
        <w:t xml:space="preserve"> Volkshochschulen</w:t>
      </w:r>
      <w:r w:rsidR="00233122">
        <w:t xml:space="preserve"> sowie in Bibliotheken berichten. Auf der Agenda stehen ebenfalls Themen</w:t>
      </w:r>
      <w:r w:rsidR="00D56CA2">
        <w:t>, die hinterfragen, ob derartige Einsatzbereiche lediglich PR-Zwecken dienen oder tatsächlich einen nachhaltigen Nutzen haben</w:t>
      </w:r>
      <w:r w:rsidR="00233122">
        <w:t>.</w:t>
      </w:r>
    </w:p>
    <w:p w14:paraId="2801C0AF" w14:textId="15D9B2C6" w:rsidR="008F1D11" w:rsidRDefault="00233122" w:rsidP="008F1D11">
      <w:r>
        <w:t xml:space="preserve">Der zweite Konferenztag am 16. September </w:t>
      </w:r>
      <w:r w:rsidR="00AD21D8">
        <w:t xml:space="preserve">widmet sich der </w:t>
      </w:r>
      <w:r w:rsidR="000971FE">
        <w:t>technische</w:t>
      </w:r>
      <w:r w:rsidR="00804FDC">
        <w:t>n</w:t>
      </w:r>
      <w:r w:rsidR="000971FE">
        <w:t xml:space="preserve"> S</w:t>
      </w:r>
      <w:r w:rsidR="00D56CA2">
        <w:t>eite</w:t>
      </w:r>
      <w:r w:rsidR="008F1D11">
        <w:t xml:space="preserve">. Seit knapp 20 Jahren setzen Bibliotheken im </w:t>
      </w:r>
      <w:r w:rsidR="000971FE">
        <w:t>deutschsprachigen Raum auf die</w:t>
      </w:r>
      <w:r w:rsidR="008F1D11">
        <w:t xml:space="preserve"> </w:t>
      </w:r>
      <w:r w:rsidR="00D56CA2">
        <w:t xml:space="preserve">Radiofrequenz-Identifikation, kurz </w:t>
      </w:r>
      <w:r w:rsidR="000971FE">
        <w:t>RFID</w:t>
      </w:r>
      <w:r w:rsidR="0084780F">
        <w:t xml:space="preserve">. Dabei handelt es sich </w:t>
      </w:r>
      <w:r w:rsidR="001563F7">
        <w:t>um eine</w:t>
      </w:r>
      <w:r w:rsidR="0084780F" w:rsidRPr="0084780F">
        <w:t xml:space="preserve"> Technologie für Sender-Empfänger-Systeme zum automatischen und berührungslosen Identifizieren und Lokalisieren von Objekten und Lebewesen mit Radiowellen</w:t>
      </w:r>
      <w:r w:rsidR="008F1D11">
        <w:t xml:space="preserve">. </w:t>
      </w:r>
      <w:r w:rsidR="00473CB3">
        <w:t xml:space="preserve">Die Referierenden werden kritisch auf das </w:t>
      </w:r>
      <w:r w:rsidR="00D56CA2">
        <w:t xml:space="preserve">bisher </w:t>
      </w:r>
      <w:r w:rsidR="00473CB3">
        <w:t xml:space="preserve">Erreichte zurückblicken und die noch offenen Potenziale beleuchten. Darüber hinaus wird es um die </w:t>
      </w:r>
      <w:r w:rsidR="008F1D11">
        <w:t>Frage</w:t>
      </w:r>
      <w:r w:rsidR="00473CB3">
        <w:t xml:space="preserve"> gehen, ob </w:t>
      </w:r>
      <w:r w:rsidR="008F1D11">
        <w:t xml:space="preserve">andere Frequenzbereiche neue Anforderungen und Erwartungshaltungen </w:t>
      </w:r>
      <w:r w:rsidR="00473CB3">
        <w:t xml:space="preserve">gegebenenfalls </w:t>
      </w:r>
      <w:r w:rsidR="008F1D11">
        <w:t xml:space="preserve">besser abdecken </w:t>
      </w:r>
      <w:r w:rsidR="00473CB3">
        <w:t>können</w:t>
      </w:r>
      <w:r w:rsidR="001563F7">
        <w:t xml:space="preserve"> und</w:t>
      </w:r>
      <w:r w:rsidR="00473CB3">
        <w:t xml:space="preserve"> </w:t>
      </w:r>
      <w:r w:rsidR="008F1D11">
        <w:t xml:space="preserve">die Zukunft </w:t>
      </w:r>
      <w:r w:rsidR="00473CB3">
        <w:t xml:space="preserve">möglicherweise in der </w:t>
      </w:r>
      <w:r w:rsidR="0084780F">
        <w:t>Ultra-High-</w:t>
      </w:r>
      <w:proofErr w:type="spellStart"/>
      <w:r w:rsidR="0084780F">
        <w:t>Frequency</w:t>
      </w:r>
      <w:proofErr w:type="spellEnd"/>
      <w:r w:rsidR="00473CB3">
        <w:t>-Technologie</w:t>
      </w:r>
      <w:r w:rsidR="00D56CA2">
        <w:t xml:space="preserve">, kurz UHF, </w:t>
      </w:r>
      <w:r w:rsidR="00473CB3">
        <w:t>liegt</w:t>
      </w:r>
      <w:r w:rsidR="008F1D11">
        <w:t>.</w:t>
      </w:r>
    </w:p>
    <w:p w14:paraId="008A8D97" w14:textId="6A73721C" w:rsidR="00761DD5" w:rsidRDefault="00AD21D8" w:rsidP="008F1D11">
      <w:r>
        <w:t xml:space="preserve">Umrahmt wird </w:t>
      </w:r>
      <w:r w:rsidR="0099105C">
        <w:t xml:space="preserve">das </w:t>
      </w:r>
      <w:r w:rsidR="00804FDC">
        <w:t>Programm durch musikalische Einlagen während der</w:t>
      </w:r>
      <w:r w:rsidR="008F1D11">
        <w:t xml:space="preserve"> virtuelle</w:t>
      </w:r>
      <w:r w:rsidR="00804FDC">
        <w:t>n</w:t>
      </w:r>
      <w:r w:rsidR="008F1D11">
        <w:t xml:space="preserve"> Konferenz</w:t>
      </w:r>
      <w:r w:rsidR="00804FDC">
        <w:t>-</w:t>
      </w:r>
      <w:r w:rsidR="008F1D11">
        <w:t>Pausen</w:t>
      </w:r>
      <w:r w:rsidR="00804FDC">
        <w:t>. Anlässlich des</w:t>
      </w:r>
      <w:r w:rsidR="008F1D11">
        <w:t xml:space="preserve"> 250. Geburtstag</w:t>
      </w:r>
      <w:r w:rsidR="00804FDC">
        <w:t>s</w:t>
      </w:r>
      <w:r w:rsidR="008F1D11">
        <w:t xml:space="preserve"> Ludwig van Beethovens </w:t>
      </w:r>
      <w:r w:rsidR="00804FDC">
        <w:t xml:space="preserve">in diesem Jahr werden Interpretinnen und Interpreten aus </w:t>
      </w:r>
      <w:r w:rsidR="008F1D11">
        <w:t xml:space="preserve">der Region </w:t>
      </w:r>
      <w:r w:rsidR="00D56CA2">
        <w:t xml:space="preserve">auf dem </w:t>
      </w:r>
      <w:r w:rsidR="00804FDC">
        <w:t>Klavier und der Violine verschiedene Stücke Beethovens zum Besten geben</w:t>
      </w:r>
      <w:r w:rsidR="0099105C">
        <w:t xml:space="preserve"> und so für unterhaltsame Abwechslung sorgen</w:t>
      </w:r>
      <w:r w:rsidR="00804FDC">
        <w:t>.</w:t>
      </w:r>
      <w:r w:rsidR="009F600B">
        <w:t xml:space="preserve"> </w:t>
      </w:r>
    </w:p>
    <w:p w14:paraId="4997A624" w14:textId="70428466" w:rsidR="004038D4" w:rsidRDefault="00DB5EDC" w:rsidP="008F1D11">
      <w:r>
        <w:t>„</w:t>
      </w:r>
      <w:r w:rsidR="00EB286A">
        <w:t>W</w:t>
      </w:r>
      <w:r w:rsidR="00420856">
        <w:t>ie</w:t>
      </w:r>
      <w:r w:rsidR="00FC0D70">
        <w:t xml:space="preserve"> </w:t>
      </w:r>
      <w:r w:rsidR="00EB286A">
        <w:t>in den vergangenen J</w:t>
      </w:r>
      <w:r w:rsidR="003A289C">
        <w:t xml:space="preserve">ahren wird </w:t>
      </w:r>
      <w:r w:rsidR="00EB286A">
        <w:t xml:space="preserve">das </w:t>
      </w:r>
      <w:r w:rsidR="003A289C">
        <w:t xml:space="preserve">Wildauer </w:t>
      </w:r>
      <w:r w:rsidR="00EB286A">
        <w:t>Bibliothekssymposium</w:t>
      </w:r>
      <w:r w:rsidR="00061F16">
        <w:t xml:space="preserve"> </w:t>
      </w:r>
      <w:r w:rsidR="00FC0D70">
        <w:t>die Plattform für einen interessanten Erfahrungsaustausch bieten</w:t>
      </w:r>
      <w:r w:rsidR="00345DF2">
        <w:t>. Aufgrund der aktuellen Situation mussten wir die K</w:t>
      </w:r>
      <w:r w:rsidR="00D56CA2">
        <w:t>onferenz im nun</w:t>
      </w:r>
      <w:r w:rsidR="00345DF2">
        <w:t xml:space="preserve"> zwölften Jahr online </w:t>
      </w:r>
      <w:r w:rsidR="00E47389">
        <w:t>organisieren, aber auch in dieser Form haben</w:t>
      </w:r>
      <w:r w:rsidR="00345DF2">
        <w:t xml:space="preserve"> wir ein hochkarätiges Programm auf</w:t>
      </w:r>
      <w:r w:rsidR="00E47389">
        <w:t xml:space="preserve"> die Beine gestellt“, so Dr. Frank Seeliger, Leiter</w:t>
      </w:r>
      <w:r w:rsidR="00D6312D">
        <w:t xml:space="preserve"> d</w:t>
      </w:r>
      <w:bookmarkStart w:id="0" w:name="_GoBack"/>
      <w:bookmarkEnd w:id="0"/>
      <w:r w:rsidR="00D6312D">
        <w:t>er</w:t>
      </w:r>
      <w:r w:rsidR="00E47389">
        <w:t xml:space="preserve"> Hochschulbibliothek.</w:t>
      </w:r>
    </w:p>
    <w:p w14:paraId="570F680A" w14:textId="785DBF4D" w:rsidR="00AC2B36" w:rsidRDefault="00AC2B36" w:rsidP="00AC2B36">
      <w:pPr>
        <w:rPr>
          <w:b/>
        </w:rPr>
      </w:pPr>
      <w:r w:rsidRPr="00345385">
        <w:rPr>
          <w:b/>
        </w:rPr>
        <w:t>Weiterführende Informationen</w:t>
      </w:r>
    </w:p>
    <w:p w14:paraId="2CFEDDC0" w14:textId="1AB6BB67" w:rsidR="00331A34" w:rsidRDefault="00723FA2" w:rsidP="00331A34">
      <w:r>
        <w:lastRenderedPageBreak/>
        <w:t xml:space="preserve">Weitere Informationen zum 12. Wildauer Bibliothekssymposium </w:t>
      </w:r>
      <w:r w:rsidR="00CE2AE0">
        <w:t>unter</w:t>
      </w:r>
      <w:r w:rsidR="002C7B96">
        <w:t xml:space="preserve">: </w:t>
      </w:r>
      <w:hyperlink r:id="rId9" w:history="1">
        <w:r w:rsidR="002C7B96" w:rsidRPr="00BB2ACF">
          <w:rPr>
            <w:rStyle w:val="Hyperlink"/>
          </w:rPr>
          <w:t>https://www.th-wildau.de/hochschule/zentrale-einrichtungen/hochschulbibliothek/ueber-die-bibliothek/12-wildauer-bibliothekssymposium/</w:t>
        </w:r>
      </w:hyperlink>
      <w:r w:rsidR="002C7B96">
        <w:t xml:space="preserve"> </w:t>
      </w:r>
    </w:p>
    <w:p w14:paraId="2E402683" w14:textId="192DE717" w:rsidR="00CE2AE0" w:rsidRDefault="00D56CA2" w:rsidP="00331A34">
      <w:r>
        <w:t>Das detaillierte Programm für den 15. und 16. September unter</w:t>
      </w:r>
      <w:r w:rsidR="002C7B96">
        <w:t xml:space="preserve">: </w:t>
      </w:r>
      <w:hyperlink r:id="rId10" w:history="1">
        <w:r w:rsidR="002C7B96" w:rsidRPr="00BB2ACF">
          <w:rPr>
            <w:rStyle w:val="Hyperlink"/>
          </w:rPr>
          <w:t>https://www.th-wildau.de/hochschule/zentrale-einrichtungen/hochschulbibliothek/ueber-die-bibliothek/12-wildauer-bibliothekssymposium/programm/</w:t>
        </w:r>
      </w:hyperlink>
      <w:r w:rsidR="002C7B96">
        <w:t xml:space="preserve"> </w:t>
      </w:r>
    </w:p>
    <w:p w14:paraId="3774CE3D" w14:textId="7B9EBA34" w:rsidR="002C7B96" w:rsidRDefault="002C7B96" w:rsidP="00331A34">
      <w:r>
        <w:t xml:space="preserve">Zur Anmeldung für die Webkonferenz: </w:t>
      </w:r>
      <w:hyperlink r:id="rId11" w:history="1">
        <w:r w:rsidRPr="00BB2ACF">
          <w:rPr>
            <w:rStyle w:val="Hyperlink"/>
          </w:rPr>
          <w:t>https://www.th-wildau.de/hochschule/zentrale-einrichtungen/hochschulbibliothek/ueber-die-bibliothek/12-wildauer-bibliothekssymposium/anmeldung-informationen-zu-webex/</w:t>
        </w:r>
      </w:hyperlink>
      <w:r>
        <w:t xml:space="preserve"> </w:t>
      </w:r>
    </w:p>
    <w:p w14:paraId="7C743176" w14:textId="5ABB5C30" w:rsidR="00B34F6F" w:rsidRPr="007730AA" w:rsidRDefault="00E35C88" w:rsidP="00E35C88">
      <w:pPr>
        <w:pStyle w:val="StandardWeb"/>
        <w:spacing w:after="0"/>
        <w:rPr>
          <w:rStyle w:val="Fett"/>
          <w:rFonts w:asciiTheme="minorHAnsi" w:hAnsiTheme="minorHAnsi"/>
          <w:sz w:val="22"/>
          <w:szCs w:val="22"/>
        </w:rPr>
      </w:pPr>
      <w:r>
        <w:rPr>
          <w:rStyle w:val="Fett"/>
          <w:rFonts w:asciiTheme="minorHAnsi" w:hAnsiTheme="minorHAnsi"/>
          <w:b w:val="0"/>
          <w:color w:val="FF0000"/>
          <w:sz w:val="22"/>
          <w:szCs w:val="22"/>
        </w:rPr>
        <w:br/>
      </w:r>
      <w:r w:rsidR="007730AA" w:rsidRPr="007730AA">
        <w:rPr>
          <w:rStyle w:val="Fett"/>
          <w:rFonts w:asciiTheme="minorHAnsi" w:hAnsiTheme="minorHAnsi"/>
          <w:sz w:val="22"/>
          <w:szCs w:val="22"/>
        </w:rPr>
        <w:t>Fachliche Ansprechperson</w:t>
      </w:r>
      <w:r w:rsidR="00053AB6">
        <w:rPr>
          <w:rStyle w:val="Fett"/>
          <w:rFonts w:asciiTheme="minorHAnsi" w:hAnsiTheme="minorHAnsi"/>
          <w:sz w:val="22"/>
          <w:szCs w:val="22"/>
        </w:rPr>
        <w:t xml:space="preserve"> TH Wildau</w:t>
      </w:r>
      <w:r w:rsidR="007730AA" w:rsidRPr="007730AA">
        <w:rPr>
          <w:rStyle w:val="Fett"/>
          <w:rFonts w:asciiTheme="minorHAnsi" w:hAnsiTheme="minorHAnsi"/>
          <w:sz w:val="22"/>
          <w:szCs w:val="22"/>
        </w:rPr>
        <w:t>:</w:t>
      </w:r>
    </w:p>
    <w:p w14:paraId="2925F2DB" w14:textId="6D29E027" w:rsidR="009A7D8B" w:rsidRDefault="009A7D8B" w:rsidP="009A7D8B">
      <w:pPr>
        <w:pStyle w:val="StandardWeb"/>
        <w:spacing w:after="0"/>
        <w:rPr>
          <w:rStyle w:val="Fett"/>
          <w:rFonts w:asciiTheme="minorHAnsi" w:hAnsiTheme="minorHAnsi"/>
          <w:b w:val="0"/>
          <w:sz w:val="22"/>
          <w:szCs w:val="22"/>
        </w:rPr>
      </w:pPr>
      <w:r>
        <w:rPr>
          <w:rStyle w:val="Fett"/>
          <w:rFonts w:asciiTheme="minorHAnsi" w:hAnsiTheme="minorHAnsi"/>
          <w:b w:val="0"/>
          <w:sz w:val="22"/>
          <w:szCs w:val="22"/>
        </w:rPr>
        <w:t>Dr. Frank Seeliger</w:t>
      </w:r>
      <w:r>
        <w:rPr>
          <w:rStyle w:val="Fett"/>
          <w:rFonts w:asciiTheme="minorHAnsi" w:hAnsiTheme="minorHAnsi"/>
          <w:b w:val="0"/>
          <w:sz w:val="22"/>
          <w:szCs w:val="22"/>
        </w:rPr>
        <w:br/>
      </w:r>
      <w:r w:rsidRPr="009A7D8B">
        <w:rPr>
          <w:rStyle w:val="Fett"/>
          <w:rFonts w:asciiTheme="minorHAnsi" w:hAnsiTheme="minorHAnsi"/>
          <w:b w:val="0"/>
          <w:sz w:val="22"/>
          <w:szCs w:val="22"/>
        </w:rPr>
        <w:t>TH Wild</w:t>
      </w:r>
      <w:r>
        <w:rPr>
          <w:rStyle w:val="Fett"/>
          <w:rFonts w:asciiTheme="minorHAnsi" w:hAnsiTheme="minorHAnsi"/>
          <w:b w:val="0"/>
          <w:sz w:val="22"/>
          <w:szCs w:val="22"/>
        </w:rPr>
        <w:t>au, Leitung Hochschulbibliothek</w:t>
      </w:r>
      <w:r>
        <w:rPr>
          <w:rStyle w:val="Fett"/>
          <w:rFonts w:asciiTheme="minorHAnsi" w:hAnsiTheme="minorHAnsi"/>
          <w:b w:val="0"/>
          <w:sz w:val="22"/>
          <w:szCs w:val="22"/>
        </w:rPr>
        <w:br/>
        <w:t>Hochschulring 1, 15745 Wildau</w:t>
      </w:r>
      <w:r>
        <w:rPr>
          <w:rStyle w:val="Fett"/>
          <w:rFonts w:asciiTheme="minorHAnsi" w:hAnsiTheme="minorHAnsi"/>
          <w:b w:val="0"/>
          <w:sz w:val="22"/>
          <w:szCs w:val="22"/>
        </w:rPr>
        <w:br/>
        <w:t>Tel. +49 (0)3375 508 155</w:t>
      </w:r>
      <w:r>
        <w:rPr>
          <w:rStyle w:val="Fett"/>
          <w:rFonts w:asciiTheme="minorHAnsi" w:hAnsiTheme="minorHAnsi"/>
          <w:b w:val="0"/>
          <w:sz w:val="22"/>
          <w:szCs w:val="22"/>
        </w:rPr>
        <w:br/>
      </w:r>
      <w:r w:rsidRPr="009A7D8B">
        <w:rPr>
          <w:rStyle w:val="Fett"/>
          <w:rFonts w:asciiTheme="minorHAnsi" w:hAnsiTheme="minorHAnsi"/>
          <w:b w:val="0"/>
          <w:sz w:val="22"/>
          <w:szCs w:val="22"/>
        </w:rPr>
        <w:t xml:space="preserve">E-Mail: </w:t>
      </w:r>
      <w:r w:rsidRPr="00CE2AE0">
        <w:rPr>
          <w:rFonts w:asciiTheme="minorHAnsi" w:hAnsiTheme="minorHAnsi"/>
          <w:sz w:val="22"/>
          <w:szCs w:val="22"/>
        </w:rPr>
        <w:t>frank.seeliger@th-wildau.de</w:t>
      </w:r>
    </w:p>
    <w:p w14:paraId="63E5892B" w14:textId="350558A1" w:rsidR="001B32D9" w:rsidRDefault="00604AE1" w:rsidP="009A7D8B">
      <w:pPr>
        <w:pStyle w:val="StandardWeb"/>
        <w:spacing w:before="0" w:beforeAutospacing="0" w:after="0" w:afterAutospacing="0"/>
        <w:rPr>
          <w:rStyle w:val="Fett"/>
          <w:rFonts w:asciiTheme="minorHAnsi" w:hAnsiTheme="minorHAnsi"/>
          <w:sz w:val="22"/>
          <w:szCs w:val="22"/>
        </w:rPr>
      </w:pPr>
      <w:r w:rsidRPr="008E3F6C">
        <w:rPr>
          <w:rStyle w:val="Fett"/>
          <w:rFonts w:asciiTheme="minorHAnsi" w:hAnsiTheme="minorHAnsi"/>
          <w:sz w:val="22"/>
          <w:szCs w:val="22"/>
        </w:rPr>
        <w:t>Ansprechperson</w:t>
      </w:r>
      <w:r w:rsidR="00256E93">
        <w:rPr>
          <w:rStyle w:val="Fett"/>
          <w:rFonts w:asciiTheme="minorHAnsi" w:hAnsiTheme="minorHAnsi"/>
          <w:sz w:val="22"/>
          <w:szCs w:val="22"/>
        </w:rPr>
        <w:t>en</w:t>
      </w:r>
      <w:r w:rsidR="008C2E90" w:rsidRPr="008E3F6C">
        <w:rPr>
          <w:rStyle w:val="Fett"/>
          <w:rFonts w:asciiTheme="minorHAnsi" w:hAnsiTheme="minorHAnsi"/>
          <w:sz w:val="22"/>
          <w:szCs w:val="22"/>
        </w:rPr>
        <w:t xml:space="preserve"> Presse- und Medienkommunikation:</w:t>
      </w:r>
    </w:p>
    <w:p w14:paraId="1CA7EBB0" w14:textId="77777777" w:rsidR="00F210BB" w:rsidRPr="008E3F6C" w:rsidRDefault="00F210BB" w:rsidP="008C2E90">
      <w:pPr>
        <w:pStyle w:val="StandardWeb"/>
        <w:spacing w:before="0" w:beforeAutospacing="0" w:after="0" w:afterAutospacing="0"/>
        <w:rPr>
          <w:rStyle w:val="Fett"/>
          <w:sz w:val="22"/>
          <w:szCs w:val="22"/>
        </w:rPr>
      </w:pPr>
    </w:p>
    <w:p w14:paraId="6F7A18AB" w14:textId="5F13B8B3" w:rsidR="00C128BC" w:rsidRDefault="00C17084" w:rsidP="00C17084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Mike Lange</w:t>
      </w:r>
      <w:r w:rsidR="00C20769">
        <w:rPr>
          <w:rFonts w:asciiTheme="minorHAnsi" w:hAnsiTheme="minorHAnsi"/>
          <w:sz w:val="22"/>
          <w:szCs w:val="22"/>
        </w:rPr>
        <w:t xml:space="preserve"> / </w:t>
      </w:r>
      <w:r w:rsidR="00C128BC" w:rsidRPr="008E3F6C">
        <w:rPr>
          <w:rFonts w:asciiTheme="minorHAnsi" w:hAnsiTheme="minorHAnsi"/>
          <w:sz w:val="22"/>
          <w:szCs w:val="22"/>
        </w:rPr>
        <w:t>Mareike Rammelt</w:t>
      </w:r>
    </w:p>
    <w:p w14:paraId="3A114870" w14:textId="77777777" w:rsidR="00C17084" w:rsidRPr="008E3F6C" w:rsidRDefault="00C17084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TH Wildau</w:t>
      </w:r>
    </w:p>
    <w:p w14:paraId="4414D551" w14:textId="77777777" w:rsidR="00C17084" w:rsidRPr="008E3F6C" w:rsidRDefault="00C17084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Hochschulring 1, 15745 Wildau</w:t>
      </w:r>
    </w:p>
    <w:p w14:paraId="6E485C17" w14:textId="242ADF70" w:rsidR="008C2E90" w:rsidRPr="008E3F6C" w:rsidRDefault="008C2E90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Tel. +49 (0)3375 508 211</w:t>
      </w:r>
      <w:r w:rsidR="00C20769">
        <w:rPr>
          <w:rFonts w:asciiTheme="minorHAnsi" w:hAnsiTheme="minorHAnsi"/>
          <w:sz w:val="22"/>
          <w:szCs w:val="22"/>
        </w:rPr>
        <w:t xml:space="preserve"> / -669</w:t>
      </w:r>
    </w:p>
    <w:p w14:paraId="6901CC20" w14:textId="4C5D93CE" w:rsidR="008C2E90" w:rsidRPr="00C03EE7" w:rsidRDefault="007730AA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03EE7">
        <w:rPr>
          <w:rFonts w:asciiTheme="minorHAnsi" w:hAnsiTheme="minorHAnsi"/>
          <w:sz w:val="22"/>
          <w:szCs w:val="22"/>
        </w:rPr>
        <w:t xml:space="preserve">E-Mail: </w:t>
      </w:r>
      <w:r w:rsidR="002056B5" w:rsidRPr="00C03EE7">
        <w:rPr>
          <w:rFonts w:asciiTheme="minorHAnsi" w:hAnsiTheme="minorHAnsi"/>
          <w:sz w:val="22"/>
          <w:szCs w:val="22"/>
        </w:rPr>
        <w:t>presse@th-wildau.de</w:t>
      </w:r>
    </w:p>
    <w:sectPr w:rsidR="008C2E90" w:rsidRPr="00C03EE7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894DE" w16cex:dateUtc="2020-09-01T07:37:00Z"/>
  <w16cex:commentExtensible w16cex:durableId="22F896DC" w16cex:dateUtc="2020-09-01T07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996C8D" w16cid:durableId="22F894DE"/>
  <w16cid:commentId w16cid:paraId="23E16E28" w16cid:durableId="22F896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DD87D" w14:textId="77777777" w:rsidR="00722EDB" w:rsidRDefault="00722EDB" w:rsidP="00141289">
      <w:pPr>
        <w:spacing w:after="0" w:line="240" w:lineRule="auto"/>
      </w:pPr>
      <w:r>
        <w:separator/>
      </w:r>
    </w:p>
  </w:endnote>
  <w:endnote w:type="continuationSeparator" w:id="0">
    <w:p w14:paraId="1B9CE7F5" w14:textId="77777777" w:rsidR="00722EDB" w:rsidRDefault="00722EDB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7F5F49DB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12D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D4229" w14:textId="77777777" w:rsidR="00722EDB" w:rsidRDefault="00722EDB" w:rsidP="00141289">
      <w:pPr>
        <w:spacing w:after="0" w:line="240" w:lineRule="auto"/>
      </w:pPr>
      <w:r>
        <w:separator/>
      </w:r>
    </w:p>
  </w:footnote>
  <w:footnote w:type="continuationSeparator" w:id="0">
    <w:p w14:paraId="54775531" w14:textId="77777777" w:rsidR="00722EDB" w:rsidRDefault="00722EDB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77777777" w:rsidR="00567D3A" w:rsidRPr="0042192B" w:rsidRDefault="00567D3A" w:rsidP="00B85C47">
    <w:pPr>
      <w:pStyle w:val="StandardWeb"/>
      <w:rPr>
        <w:rFonts w:asciiTheme="minorHAnsi" w:eastAsiaTheme="minorHAnsi" w:hAnsiTheme="minorHAnsi" w:cstheme="minorBidi"/>
        <w:szCs w:val="32"/>
        <w:lang w:val="en-US" w:eastAsia="en-US"/>
      </w:rPr>
    </w:pPr>
    <w:r>
      <w:rPr>
        <w:rFonts w:asciiTheme="minorHAnsi" w:hAnsiTheme="minorHAnsi"/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4A09F783" wp14:editId="7B694962">
          <wp:simplePos x="0" y="0"/>
          <wp:positionH relativeFrom="margin">
            <wp:posOffset>4262307</wp:posOffset>
          </wp:positionH>
          <wp:positionV relativeFrom="margin">
            <wp:posOffset>-1185806</wp:posOffset>
          </wp:positionV>
          <wp:extent cx="1955800" cy="779780"/>
          <wp:effectExtent l="0" t="0" r="6350" b="127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-Wildau-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6CBF" w:rsidRPr="0042192B">
      <w:rPr>
        <w:rFonts w:asciiTheme="minorHAnsi" w:eastAsiaTheme="minorHAnsi" w:hAnsiTheme="minorHAnsi" w:cstheme="minorBidi"/>
        <w:szCs w:val="32"/>
        <w:lang w:val="en-US" w:eastAsia="en-US"/>
      </w:rPr>
      <w:t>News</w:t>
    </w:r>
    <w:r w:rsidR="00B85C47"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 </w:t>
    </w:r>
    <w:r w:rsidR="00566CBF"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der </w:t>
    </w:r>
    <w:r w:rsidR="00AD51C9" w:rsidRPr="0042192B">
      <w:rPr>
        <w:rFonts w:asciiTheme="minorHAnsi" w:eastAsiaTheme="minorHAnsi" w:hAnsiTheme="minorHAnsi" w:cstheme="minorBidi"/>
        <w:szCs w:val="32"/>
        <w:lang w:val="en-US" w:eastAsia="en-US"/>
      </w:rPr>
      <w:t>TH Wil</w:t>
    </w:r>
    <w:r w:rsidR="00F32A77" w:rsidRPr="0042192B">
      <w:rPr>
        <w:rFonts w:asciiTheme="minorHAnsi" w:eastAsiaTheme="minorHAnsi" w:hAnsiTheme="minorHAnsi" w:cstheme="minorBidi"/>
        <w:szCs w:val="32"/>
        <w:lang w:val="en-US" w:eastAsia="en-US"/>
      </w:rPr>
      <w:t>dau</w:t>
    </w:r>
    <w:r w:rsidR="00AD51C9"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 </w:t>
    </w:r>
  </w:p>
  <w:p w14:paraId="5E8DDB60" w14:textId="5BC02B78" w:rsidR="00B85C47" w:rsidRPr="00FD2BB9" w:rsidRDefault="000561B2" w:rsidP="00B85C47">
    <w:pPr>
      <w:pStyle w:val="StandardWeb"/>
      <w:rPr>
        <w:rFonts w:asciiTheme="minorHAnsi" w:eastAsiaTheme="minorHAnsi" w:hAnsiTheme="minorHAnsi" w:cstheme="minorBidi"/>
        <w:color w:val="FF0000"/>
        <w:szCs w:val="32"/>
        <w:lang w:val="en-US" w:eastAsia="en-US"/>
      </w:rPr>
    </w:pPr>
    <w:r>
      <w:rPr>
        <w:rFonts w:asciiTheme="minorHAnsi" w:eastAsiaTheme="minorHAnsi" w:hAnsiTheme="minorHAnsi" w:cstheme="minorBidi"/>
        <w:szCs w:val="32"/>
        <w:lang w:val="en-US" w:eastAsia="en-US"/>
      </w:rPr>
      <w:t>10</w:t>
    </w:r>
    <w:r w:rsidR="00131EBA">
      <w:rPr>
        <w:rFonts w:asciiTheme="minorHAnsi" w:eastAsiaTheme="minorHAnsi" w:hAnsiTheme="minorHAnsi" w:cstheme="minorBidi"/>
        <w:szCs w:val="32"/>
        <w:lang w:val="en-US" w:eastAsia="en-US"/>
      </w:rPr>
      <w:t>.09</w:t>
    </w:r>
    <w:r w:rsidR="00566CBF" w:rsidRPr="0042192B">
      <w:rPr>
        <w:rFonts w:asciiTheme="minorHAnsi" w:eastAsiaTheme="minorHAnsi" w:hAnsiTheme="minorHAnsi" w:cstheme="minorBidi"/>
        <w:szCs w:val="32"/>
        <w:lang w:val="en-US" w:eastAsia="en-US"/>
      </w:rPr>
      <w:t>.20</w:t>
    </w:r>
    <w:r w:rsidR="006B3F9D">
      <w:rPr>
        <w:rFonts w:asciiTheme="minorHAnsi" w:eastAsiaTheme="minorHAnsi" w:hAnsiTheme="minorHAnsi" w:cstheme="minorBidi"/>
        <w:szCs w:val="32"/>
        <w:lang w:val="en-US" w:eastAsia="en-US"/>
      </w:rPr>
      <w:t>20</w:t>
    </w:r>
    <w:r w:rsidR="00FD2BB9">
      <w:rPr>
        <w:rFonts w:asciiTheme="minorHAnsi" w:eastAsiaTheme="minorHAnsi" w:hAnsiTheme="minorHAnsi" w:cstheme="minorBidi"/>
        <w:szCs w:val="32"/>
        <w:lang w:val="en-US" w:eastAsia="en-US"/>
      </w:rPr>
      <w:t xml:space="preserve"> </w:t>
    </w:r>
  </w:p>
  <w:p w14:paraId="0325D1A3" w14:textId="2A02C7AB" w:rsidR="00B85C47" w:rsidRPr="0042192B" w:rsidRDefault="0042192B" w:rsidP="00AD51C9">
    <w:pPr>
      <w:pStyle w:val="StandardWeb"/>
      <w:rPr>
        <w:rFonts w:asciiTheme="minorHAnsi" w:eastAsiaTheme="minorHAnsi" w:hAnsiTheme="minorHAnsi" w:cstheme="minorBidi"/>
        <w:szCs w:val="32"/>
        <w:lang w:val="en-US" w:eastAsia="en-US"/>
      </w:rPr>
    </w:pPr>
    <w:proofErr w:type="spellStart"/>
    <w:r>
      <w:rPr>
        <w:rFonts w:asciiTheme="minorHAnsi" w:eastAsiaTheme="minorHAnsi" w:hAnsiTheme="minorHAnsi" w:cstheme="minorBidi"/>
        <w:szCs w:val="32"/>
        <w:lang w:val="en-US" w:eastAsia="en-US"/>
      </w:rPr>
      <w:t>Nr</w:t>
    </w:r>
    <w:proofErr w:type="spellEnd"/>
    <w:r>
      <w:rPr>
        <w:rFonts w:asciiTheme="minorHAnsi" w:eastAsiaTheme="minorHAnsi" w:hAnsiTheme="minorHAnsi" w:cstheme="minorBidi"/>
        <w:szCs w:val="32"/>
        <w:lang w:val="en-US" w:eastAsia="en-US"/>
      </w:rPr>
      <w:t>. 2020</w:t>
    </w:r>
    <w:r w:rsidR="00AD51C9" w:rsidRPr="0042192B">
      <w:rPr>
        <w:rFonts w:asciiTheme="minorHAnsi" w:eastAsiaTheme="minorHAnsi" w:hAnsiTheme="minorHAnsi" w:cstheme="minorBidi"/>
        <w:szCs w:val="32"/>
        <w:lang w:val="en-US" w:eastAsia="en-US"/>
      </w:rPr>
      <w:t>/</w:t>
    </w:r>
    <w:r>
      <w:rPr>
        <w:rFonts w:asciiTheme="minorHAnsi" w:eastAsiaTheme="minorHAnsi" w:hAnsiTheme="minorHAnsi" w:cstheme="minorBidi"/>
        <w:szCs w:val="32"/>
        <w:lang w:val="en-US" w:eastAsia="en-US"/>
      </w:rPr>
      <w:t>0</w:t>
    </w:r>
    <w:r w:rsidR="00131EBA">
      <w:rPr>
        <w:rFonts w:asciiTheme="minorHAnsi" w:eastAsiaTheme="minorHAnsi" w:hAnsiTheme="minorHAnsi" w:cstheme="minorBidi"/>
        <w:szCs w:val="32"/>
        <w:lang w:val="en-US" w:eastAsia="en-US"/>
      </w:rPr>
      <w:t>9_</w:t>
    </w:r>
    <w:r w:rsidR="00BA5482">
      <w:rPr>
        <w:rFonts w:asciiTheme="minorHAnsi" w:eastAsiaTheme="minorHAnsi" w:hAnsiTheme="minorHAnsi" w:cstheme="minorBidi"/>
        <w:szCs w:val="32"/>
        <w:lang w:val="en-US" w:eastAsia="en-US"/>
      </w:rPr>
      <w:t>0</w:t>
    </w:r>
    <w:r w:rsidR="002D4EBE">
      <w:rPr>
        <w:rFonts w:asciiTheme="minorHAnsi" w:eastAsiaTheme="minorHAnsi" w:hAnsiTheme="minorHAnsi" w:cstheme="minorBidi"/>
        <w:szCs w:val="32"/>
        <w:lang w:val="en-US" w:eastAsia="en-US"/>
      </w:rPr>
      <w:t>3</w:t>
    </w:r>
  </w:p>
  <w:p w14:paraId="5CE812EF" w14:textId="77777777" w:rsidR="00B85C47" w:rsidRPr="0042192B" w:rsidRDefault="00B85C47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22C9D"/>
    <w:rsid w:val="00030C88"/>
    <w:rsid w:val="00053AB6"/>
    <w:rsid w:val="000561B2"/>
    <w:rsid w:val="00061F16"/>
    <w:rsid w:val="00064A9F"/>
    <w:rsid w:val="00072B8E"/>
    <w:rsid w:val="00076B05"/>
    <w:rsid w:val="00077AFB"/>
    <w:rsid w:val="0008545D"/>
    <w:rsid w:val="00087DA9"/>
    <w:rsid w:val="00090AAA"/>
    <w:rsid w:val="0009549C"/>
    <w:rsid w:val="000971FE"/>
    <w:rsid w:val="000A1B20"/>
    <w:rsid w:val="000A50B8"/>
    <w:rsid w:val="000B74A8"/>
    <w:rsid w:val="000B7A4C"/>
    <w:rsid w:val="000C0371"/>
    <w:rsid w:val="000C4989"/>
    <w:rsid w:val="000D4A4C"/>
    <w:rsid w:val="000D4DAD"/>
    <w:rsid w:val="000E1350"/>
    <w:rsid w:val="000F2B75"/>
    <w:rsid w:val="000F3702"/>
    <w:rsid w:val="001130AF"/>
    <w:rsid w:val="00131EBA"/>
    <w:rsid w:val="001347FE"/>
    <w:rsid w:val="00141289"/>
    <w:rsid w:val="0014214E"/>
    <w:rsid w:val="00143099"/>
    <w:rsid w:val="00144C72"/>
    <w:rsid w:val="001544CD"/>
    <w:rsid w:val="001563F7"/>
    <w:rsid w:val="0018053A"/>
    <w:rsid w:val="0018218A"/>
    <w:rsid w:val="0018409F"/>
    <w:rsid w:val="001905FE"/>
    <w:rsid w:val="0019754B"/>
    <w:rsid w:val="001A285C"/>
    <w:rsid w:val="001A408E"/>
    <w:rsid w:val="001B0431"/>
    <w:rsid w:val="001B32D9"/>
    <w:rsid w:val="001B6191"/>
    <w:rsid w:val="001D527F"/>
    <w:rsid w:val="001D64C4"/>
    <w:rsid w:val="001E11BA"/>
    <w:rsid w:val="001E1535"/>
    <w:rsid w:val="001E29E9"/>
    <w:rsid w:val="001E5032"/>
    <w:rsid w:val="001E5898"/>
    <w:rsid w:val="00203088"/>
    <w:rsid w:val="002056B5"/>
    <w:rsid w:val="002224BA"/>
    <w:rsid w:val="00233122"/>
    <w:rsid w:val="0023644D"/>
    <w:rsid w:val="002367CE"/>
    <w:rsid w:val="00256E93"/>
    <w:rsid w:val="00267CAB"/>
    <w:rsid w:val="002868E9"/>
    <w:rsid w:val="00287802"/>
    <w:rsid w:val="002B407B"/>
    <w:rsid w:val="002C7B96"/>
    <w:rsid w:val="002C7CC8"/>
    <w:rsid w:val="002D4EBE"/>
    <w:rsid w:val="002D7B11"/>
    <w:rsid w:val="002E6272"/>
    <w:rsid w:val="002F02C2"/>
    <w:rsid w:val="002F1551"/>
    <w:rsid w:val="0030030C"/>
    <w:rsid w:val="00313771"/>
    <w:rsid w:val="00317F38"/>
    <w:rsid w:val="00323CD5"/>
    <w:rsid w:val="0033044A"/>
    <w:rsid w:val="00331A34"/>
    <w:rsid w:val="00334BD7"/>
    <w:rsid w:val="00336507"/>
    <w:rsid w:val="0033707B"/>
    <w:rsid w:val="003410DB"/>
    <w:rsid w:val="0034255C"/>
    <w:rsid w:val="00345385"/>
    <w:rsid w:val="00345DF2"/>
    <w:rsid w:val="0034798C"/>
    <w:rsid w:val="00377C1F"/>
    <w:rsid w:val="00380908"/>
    <w:rsid w:val="003867A1"/>
    <w:rsid w:val="00386A01"/>
    <w:rsid w:val="00392BF2"/>
    <w:rsid w:val="003A289C"/>
    <w:rsid w:val="003A62A0"/>
    <w:rsid w:val="003B6266"/>
    <w:rsid w:val="003C7BD7"/>
    <w:rsid w:val="003D60EB"/>
    <w:rsid w:val="003D66B0"/>
    <w:rsid w:val="003E1235"/>
    <w:rsid w:val="003E5ACA"/>
    <w:rsid w:val="004038D4"/>
    <w:rsid w:val="0040719F"/>
    <w:rsid w:val="00412219"/>
    <w:rsid w:val="00416C46"/>
    <w:rsid w:val="0042075D"/>
    <w:rsid w:val="00420856"/>
    <w:rsid w:val="0042192B"/>
    <w:rsid w:val="00431899"/>
    <w:rsid w:val="0043561A"/>
    <w:rsid w:val="00436D67"/>
    <w:rsid w:val="00456CF8"/>
    <w:rsid w:val="00456D18"/>
    <w:rsid w:val="00461B0B"/>
    <w:rsid w:val="00473CB3"/>
    <w:rsid w:val="00473EA0"/>
    <w:rsid w:val="00480679"/>
    <w:rsid w:val="004A7803"/>
    <w:rsid w:val="004B140D"/>
    <w:rsid w:val="004C1CDB"/>
    <w:rsid w:val="004C5996"/>
    <w:rsid w:val="004D6FB8"/>
    <w:rsid w:val="004E0510"/>
    <w:rsid w:val="004E3C3F"/>
    <w:rsid w:val="00505FED"/>
    <w:rsid w:val="0052448E"/>
    <w:rsid w:val="005316FE"/>
    <w:rsid w:val="00537426"/>
    <w:rsid w:val="00537982"/>
    <w:rsid w:val="0054337C"/>
    <w:rsid w:val="00543D1C"/>
    <w:rsid w:val="00546EAC"/>
    <w:rsid w:val="00557019"/>
    <w:rsid w:val="0055792E"/>
    <w:rsid w:val="00564213"/>
    <w:rsid w:val="00566CBF"/>
    <w:rsid w:val="00567D3A"/>
    <w:rsid w:val="0058197B"/>
    <w:rsid w:val="00583A53"/>
    <w:rsid w:val="00591098"/>
    <w:rsid w:val="005A043C"/>
    <w:rsid w:val="005A7710"/>
    <w:rsid w:val="005B743D"/>
    <w:rsid w:val="005C4A96"/>
    <w:rsid w:val="005C582A"/>
    <w:rsid w:val="005D0E42"/>
    <w:rsid w:val="005E3506"/>
    <w:rsid w:val="005F6333"/>
    <w:rsid w:val="006010AD"/>
    <w:rsid w:val="006011CD"/>
    <w:rsid w:val="00604AE1"/>
    <w:rsid w:val="00612FBE"/>
    <w:rsid w:val="00614D7B"/>
    <w:rsid w:val="00622895"/>
    <w:rsid w:val="00625106"/>
    <w:rsid w:val="006464A4"/>
    <w:rsid w:val="00667F1D"/>
    <w:rsid w:val="0067133F"/>
    <w:rsid w:val="00682765"/>
    <w:rsid w:val="0068289E"/>
    <w:rsid w:val="006A1949"/>
    <w:rsid w:val="006A34EA"/>
    <w:rsid w:val="006B3F9D"/>
    <w:rsid w:val="006B7801"/>
    <w:rsid w:val="006C30D0"/>
    <w:rsid w:val="006C703A"/>
    <w:rsid w:val="006D2391"/>
    <w:rsid w:val="006E2D9A"/>
    <w:rsid w:val="006E53B0"/>
    <w:rsid w:val="007028CF"/>
    <w:rsid w:val="00706932"/>
    <w:rsid w:val="007070F4"/>
    <w:rsid w:val="00713A65"/>
    <w:rsid w:val="00714F02"/>
    <w:rsid w:val="0071543B"/>
    <w:rsid w:val="00721FAA"/>
    <w:rsid w:val="00722EDB"/>
    <w:rsid w:val="007233E6"/>
    <w:rsid w:val="00723FA2"/>
    <w:rsid w:val="00726EDD"/>
    <w:rsid w:val="0073114B"/>
    <w:rsid w:val="00755EFA"/>
    <w:rsid w:val="00761DD5"/>
    <w:rsid w:val="0076699E"/>
    <w:rsid w:val="007730AA"/>
    <w:rsid w:val="00773AC1"/>
    <w:rsid w:val="007931E0"/>
    <w:rsid w:val="007A02C8"/>
    <w:rsid w:val="007A104E"/>
    <w:rsid w:val="007A73CE"/>
    <w:rsid w:val="007C0C97"/>
    <w:rsid w:val="007C0E13"/>
    <w:rsid w:val="007C2C64"/>
    <w:rsid w:val="007C36B9"/>
    <w:rsid w:val="007D0131"/>
    <w:rsid w:val="007D03A0"/>
    <w:rsid w:val="007D098B"/>
    <w:rsid w:val="007E4190"/>
    <w:rsid w:val="007F5983"/>
    <w:rsid w:val="00804FDC"/>
    <w:rsid w:val="00812210"/>
    <w:rsid w:val="008129B9"/>
    <w:rsid w:val="008130F8"/>
    <w:rsid w:val="00814B4A"/>
    <w:rsid w:val="00815C8E"/>
    <w:rsid w:val="008257BC"/>
    <w:rsid w:val="00831275"/>
    <w:rsid w:val="008351C4"/>
    <w:rsid w:val="008404DA"/>
    <w:rsid w:val="0084780F"/>
    <w:rsid w:val="0086217F"/>
    <w:rsid w:val="0086492E"/>
    <w:rsid w:val="00864D73"/>
    <w:rsid w:val="00882282"/>
    <w:rsid w:val="00882363"/>
    <w:rsid w:val="008917EC"/>
    <w:rsid w:val="00894701"/>
    <w:rsid w:val="008B289D"/>
    <w:rsid w:val="008B68CA"/>
    <w:rsid w:val="008C2E90"/>
    <w:rsid w:val="008D1479"/>
    <w:rsid w:val="008D1988"/>
    <w:rsid w:val="008D45A1"/>
    <w:rsid w:val="008D50A2"/>
    <w:rsid w:val="008D56EA"/>
    <w:rsid w:val="008D669D"/>
    <w:rsid w:val="008E3F6C"/>
    <w:rsid w:val="008E46D9"/>
    <w:rsid w:val="008F1D11"/>
    <w:rsid w:val="008F6230"/>
    <w:rsid w:val="00902F17"/>
    <w:rsid w:val="00903BD1"/>
    <w:rsid w:val="0090435A"/>
    <w:rsid w:val="0090487A"/>
    <w:rsid w:val="009073E8"/>
    <w:rsid w:val="009156BF"/>
    <w:rsid w:val="00915E66"/>
    <w:rsid w:val="00917D78"/>
    <w:rsid w:val="00920D13"/>
    <w:rsid w:val="009214EE"/>
    <w:rsid w:val="00931C0D"/>
    <w:rsid w:val="00951BCD"/>
    <w:rsid w:val="009552D5"/>
    <w:rsid w:val="00955820"/>
    <w:rsid w:val="00957D73"/>
    <w:rsid w:val="0096075C"/>
    <w:rsid w:val="00963E64"/>
    <w:rsid w:val="00966322"/>
    <w:rsid w:val="0099105C"/>
    <w:rsid w:val="00995B98"/>
    <w:rsid w:val="0099744A"/>
    <w:rsid w:val="009A65E5"/>
    <w:rsid w:val="009A7D8B"/>
    <w:rsid w:val="009B2F19"/>
    <w:rsid w:val="009B2F5C"/>
    <w:rsid w:val="009D7FF6"/>
    <w:rsid w:val="009F40B2"/>
    <w:rsid w:val="009F600B"/>
    <w:rsid w:val="00A01C3F"/>
    <w:rsid w:val="00A26441"/>
    <w:rsid w:val="00A368C9"/>
    <w:rsid w:val="00A42966"/>
    <w:rsid w:val="00A43F44"/>
    <w:rsid w:val="00A468E4"/>
    <w:rsid w:val="00A50954"/>
    <w:rsid w:val="00A719CB"/>
    <w:rsid w:val="00A73495"/>
    <w:rsid w:val="00A808FC"/>
    <w:rsid w:val="00AB0B0E"/>
    <w:rsid w:val="00AB4E85"/>
    <w:rsid w:val="00AC2B36"/>
    <w:rsid w:val="00AC35E5"/>
    <w:rsid w:val="00AC70B0"/>
    <w:rsid w:val="00AC7EBA"/>
    <w:rsid w:val="00AD21D8"/>
    <w:rsid w:val="00AD51C9"/>
    <w:rsid w:val="00AD7B53"/>
    <w:rsid w:val="00AE0D42"/>
    <w:rsid w:val="00AE78CD"/>
    <w:rsid w:val="00AF08EF"/>
    <w:rsid w:val="00AF2C00"/>
    <w:rsid w:val="00AF4724"/>
    <w:rsid w:val="00AF5204"/>
    <w:rsid w:val="00B0406E"/>
    <w:rsid w:val="00B06F7C"/>
    <w:rsid w:val="00B1313C"/>
    <w:rsid w:val="00B16115"/>
    <w:rsid w:val="00B205B5"/>
    <w:rsid w:val="00B30353"/>
    <w:rsid w:val="00B33817"/>
    <w:rsid w:val="00B34F6F"/>
    <w:rsid w:val="00B41F32"/>
    <w:rsid w:val="00B436D0"/>
    <w:rsid w:val="00B44A29"/>
    <w:rsid w:val="00B452BF"/>
    <w:rsid w:val="00B57D2E"/>
    <w:rsid w:val="00B67EFB"/>
    <w:rsid w:val="00B71D5D"/>
    <w:rsid w:val="00B85C47"/>
    <w:rsid w:val="00B96FB5"/>
    <w:rsid w:val="00BA0C51"/>
    <w:rsid w:val="00BA5482"/>
    <w:rsid w:val="00BB0C7C"/>
    <w:rsid w:val="00BB179E"/>
    <w:rsid w:val="00BB1EBF"/>
    <w:rsid w:val="00BB43DF"/>
    <w:rsid w:val="00BB51DF"/>
    <w:rsid w:val="00BC4AFA"/>
    <w:rsid w:val="00BC5A74"/>
    <w:rsid w:val="00BD1A75"/>
    <w:rsid w:val="00BD22D2"/>
    <w:rsid w:val="00BE5A9A"/>
    <w:rsid w:val="00C0200B"/>
    <w:rsid w:val="00C02766"/>
    <w:rsid w:val="00C035E2"/>
    <w:rsid w:val="00C03EE7"/>
    <w:rsid w:val="00C060E1"/>
    <w:rsid w:val="00C10A81"/>
    <w:rsid w:val="00C128BC"/>
    <w:rsid w:val="00C12C25"/>
    <w:rsid w:val="00C17084"/>
    <w:rsid w:val="00C20769"/>
    <w:rsid w:val="00C21342"/>
    <w:rsid w:val="00C25976"/>
    <w:rsid w:val="00C6195B"/>
    <w:rsid w:val="00C740A1"/>
    <w:rsid w:val="00C7527C"/>
    <w:rsid w:val="00C76A21"/>
    <w:rsid w:val="00C858C3"/>
    <w:rsid w:val="00CA1191"/>
    <w:rsid w:val="00CA7850"/>
    <w:rsid w:val="00CB5369"/>
    <w:rsid w:val="00CB6C9A"/>
    <w:rsid w:val="00CD50B4"/>
    <w:rsid w:val="00CE2AE0"/>
    <w:rsid w:val="00CF27F0"/>
    <w:rsid w:val="00CF34F9"/>
    <w:rsid w:val="00D008DC"/>
    <w:rsid w:val="00D01D26"/>
    <w:rsid w:val="00D05158"/>
    <w:rsid w:val="00D13A63"/>
    <w:rsid w:val="00D25B10"/>
    <w:rsid w:val="00D2655E"/>
    <w:rsid w:val="00D30F85"/>
    <w:rsid w:val="00D33816"/>
    <w:rsid w:val="00D56CA2"/>
    <w:rsid w:val="00D627F0"/>
    <w:rsid w:val="00D6312D"/>
    <w:rsid w:val="00D821E6"/>
    <w:rsid w:val="00D82322"/>
    <w:rsid w:val="00DA4A77"/>
    <w:rsid w:val="00DB0C87"/>
    <w:rsid w:val="00DB0EC0"/>
    <w:rsid w:val="00DB5EDC"/>
    <w:rsid w:val="00DC6E91"/>
    <w:rsid w:val="00DD0362"/>
    <w:rsid w:val="00DF1E73"/>
    <w:rsid w:val="00DF33BA"/>
    <w:rsid w:val="00E03DFF"/>
    <w:rsid w:val="00E136A6"/>
    <w:rsid w:val="00E23BD7"/>
    <w:rsid w:val="00E33154"/>
    <w:rsid w:val="00E35C88"/>
    <w:rsid w:val="00E4015B"/>
    <w:rsid w:val="00E472D3"/>
    <w:rsid w:val="00E47389"/>
    <w:rsid w:val="00E50E9C"/>
    <w:rsid w:val="00E52376"/>
    <w:rsid w:val="00E52383"/>
    <w:rsid w:val="00E52490"/>
    <w:rsid w:val="00E6634D"/>
    <w:rsid w:val="00E74761"/>
    <w:rsid w:val="00E80BCD"/>
    <w:rsid w:val="00E824D6"/>
    <w:rsid w:val="00E8666E"/>
    <w:rsid w:val="00E962D6"/>
    <w:rsid w:val="00EA0729"/>
    <w:rsid w:val="00EB03CC"/>
    <w:rsid w:val="00EB286A"/>
    <w:rsid w:val="00EB76E9"/>
    <w:rsid w:val="00ED0AE1"/>
    <w:rsid w:val="00ED6C56"/>
    <w:rsid w:val="00EE076D"/>
    <w:rsid w:val="00EE1364"/>
    <w:rsid w:val="00EE479B"/>
    <w:rsid w:val="00F05D0D"/>
    <w:rsid w:val="00F11676"/>
    <w:rsid w:val="00F17324"/>
    <w:rsid w:val="00F210BB"/>
    <w:rsid w:val="00F26793"/>
    <w:rsid w:val="00F27A1C"/>
    <w:rsid w:val="00F32A77"/>
    <w:rsid w:val="00F34219"/>
    <w:rsid w:val="00F4064A"/>
    <w:rsid w:val="00F51965"/>
    <w:rsid w:val="00F7425A"/>
    <w:rsid w:val="00F768B0"/>
    <w:rsid w:val="00FB0816"/>
    <w:rsid w:val="00FC0870"/>
    <w:rsid w:val="00FC0D70"/>
    <w:rsid w:val="00FC44D6"/>
    <w:rsid w:val="00FC45F7"/>
    <w:rsid w:val="00FD0F94"/>
    <w:rsid w:val="00FD2BB9"/>
    <w:rsid w:val="00FE35D3"/>
    <w:rsid w:val="00FE3BDE"/>
    <w:rsid w:val="00FE3E15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bject">
    <w:name w:val="object"/>
    <w:basedOn w:val="Absatz-Standardschriftart"/>
    <w:rsid w:val="00331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-wildau.de/hochschule/zentrale-einrichtungen/hochschulbibliothek/ueber-die-bibliothek/12-wildauer-bibliothekssymposium/anmeldung-informationen-zu-webex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h-wildau.de/hochschule/zentrale-einrichtungen/hochschulbibliothek/ueber-die-bibliothek/12-wildauer-bibliothekssymposium/program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-wildau.de/hochschule/zentrale-einrichtungen/hochschulbibliothek/ueber-die-bibliothek/12-wildauer-bibliothekssymposiu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DF732-E4AF-406D-8B14-C2C38AFF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Schmidt</dc:creator>
  <cp:lastModifiedBy>Rammelt</cp:lastModifiedBy>
  <cp:revision>4</cp:revision>
  <dcterms:created xsi:type="dcterms:W3CDTF">2020-09-10T07:42:00Z</dcterms:created>
  <dcterms:modified xsi:type="dcterms:W3CDTF">2020-09-10T07:54:00Z</dcterms:modified>
</cp:coreProperties>
</file>