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22E" w:rsidRPr="00DB0A1E" w:rsidRDefault="00DB0A1E" w:rsidP="005A722E">
      <w:pPr>
        <w:pBdr>
          <w:bottom w:val="single" w:sz="4" w:space="1" w:color="auto"/>
        </w:pBdr>
        <w:rPr>
          <w:sz w:val="52"/>
          <w:szCs w:val="52"/>
        </w:rPr>
      </w:pPr>
      <w:r w:rsidRPr="00DB0A1E">
        <w:rPr>
          <w:sz w:val="52"/>
          <w:szCs w:val="52"/>
        </w:rPr>
        <w:t xml:space="preserve">Stej </w:t>
      </w:r>
      <w:r w:rsidR="00031726">
        <w:rPr>
          <w:sz w:val="52"/>
          <w:szCs w:val="52"/>
        </w:rPr>
        <w:t>välkomnar Informator som kund</w:t>
      </w:r>
    </w:p>
    <w:p w:rsidR="00031726" w:rsidRDefault="00A07983" w:rsidP="00031726">
      <w:pPr>
        <w:rPr>
          <w:b/>
          <w:noProof/>
          <w:sz w:val="24"/>
          <w:szCs w:val="24"/>
        </w:rPr>
      </w:pPr>
      <w:r w:rsidRPr="00A07983">
        <w:rPr>
          <w:noProof/>
          <w:sz w:val="52"/>
          <w:szCs w:val="52"/>
        </w:rPr>
        <w:pict>
          <v:roundrect id="_x0000_s2050" style="position:absolute;margin-left:324.7pt;margin-top:3.7pt;width:144.45pt;height:394.5pt;z-index:-251658240" arcsize="10923f" wrapcoords="3268 -36 2132 0 -142 396 -142 20880 284 21276 3268 21852 3695 21852 20037 21852 20747 21852 22595 21420 22737 20988 22737 1044 22595 900 21884 540 22026 396 19326 0 18189 -36 3268 -36" fillcolor="#d8d8d8" strokecolor="white">
            <v:shadow on="t" opacity=".5" offset="6pt,6pt"/>
            <v:textbox style="mso-next-textbox:#_x0000_s2050">
              <w:txbxContent>
                <w:p w:rsidR="005A060D" w:rsidRPr="00D06C45" w:rsidRDefault="005A060D" w:rsidP="005A060D">
                  <w:pPr>
                    <w:rPr>
                      <w:rFonts w:ascii="Calibri" w:hAnsi="Calibri"/>
                      <w:b/>
                      <w:sz w:val="16"/>
                      <w:szCs w:val="16"/>
                    </w:rPr>
                  </w:pPr>
                  <w:r w:rsidRPr="00D06C45">
                    <w:rPr>
                      <w:rFonts w:ascii="Calibri" w:hAnsi="Calibri"/>
                      <w:b/>
                      <w:sz w:val="16"/>
                      <w:szCs w:val="16"/>
                    </w:rPr>
                    <w:t>Fakta om Stej PowerFilter</w:t>
                  </w:r>
                </w:p>
                <w:p w:rsidR="005A060D" w:rsidRPr="00D06C45" w:rsidRDefault="005A060D" w:rsidP="005A060D">
                  <w:pPr>
                    <w:rPr>
                      <w:rFonts w:ascii="Calibri" w:hAnsi="Calibri"/>
                      <w:sz w:val="16"/>
                      <w:szCs w:val="16"/>
                    </w:rPr>
                  </w:pPr>
                  <w:r w:rsidRPr="00D06C45">
                    <w:rPr>
                      <w:rFonts w:ascii="Calibri" w:hAnsi="Calibri"/>
                      <w:sz w:val="16"/>
                      <w:szCs w:val="16"/>
                    </w:rPr>
                    <w:t xml:space="preserve">Stej PowerFilter är en saas-tjänst </w:t>
                  </w:r>
                  <w:r>
                    <w:rPr>
                      <w:rFonts w:ascii="Calibri" w:hAnsi="Calibri"/>
                      <w:sz w:val="16"/>
                      <w:szCs w:val="16"/>
                    </w:rPr>
                    <w:t xml:space="preserve">som eliminerar all typ av oönskad e-post, såsom </w:t>
                  </w:r>
                  <w:r w:rsidRPr="00D06C45">
                    <w:rPr>
                      <w:rFonts w:ascii="Calibri" w:hAnsi="Calibri"/>
                      <w:sz w:val="16"/>
                      <w:szCs w:val="16"/>
                    </w:rPr>
                    <w:t>spam,</w:t>
                  </w:r>
                  <w:r>
                    <w:rPr>
                      <w:rFonts w:ascii="Calibri" w:hAnsi="Calibri"/>
                      <w:sz w:val="16"/>
                      <w:szCs w:val="16"/>
                    </w:rPr>
                    <w:t xml:space="preserve"> virus och phishing (nätfiske)., innan den når ditt nätverk och din dator.</w:t>
                  </w:r>
                  <w:r w:rsidRPr="00D06C45">
                    <w:rPr>
                      <w:rFonts w:ascii="Calibri" w:hAnsi="Calibri"/>
                      <w:sz w:val="16"/>
                      <w:szCs w:val="16"/>
                    </w:rPr>
                    <w:t xml:space="preserve"> </w:t>
                  </w:r>
                </w:p>
                <w:p w:rsidR="005A060D" w:rsidRPr="00D06C45" w:rsidRDefault="005A060D" w:rsidP="005A060D">
                  <w:pPr>
                    <w:rPr>
                      <w:rFonts w:ascii="Calibri" w:hAnsi="Calibri"/>
                      <w:sz w:val="16"/>
                      <w:szCs w:val="16"/>
                    </w:rPr>
                  </w:pPr>
                  <w:r w:rsidRPr="00D06C45">
                    <w:rPr>
                      <w:rFonts w:ascii="Calibri" w:hAnsi="Calibri"/>
                      <w:sz w:val="16"/>
                      <w:szCs w:val="16"/>
                    </w:rPr>
                    <w:t xml:space="preserve">Tjänsten kräver ingen installation, speciell mjukvara och är </w:t>
                  </w:r>
                  <w:r>
                    <w:rPr>
                      <w:rFonts w:ascii="Calibri" w:hAnsi="Calibri"/>
                      <w:sz w:val="16"/>
                      <w:szCs w:val="16"/>
                    </w:rPr>
                    <w:t xml:space="preserve">helt </w:t>
                  </w:r>
                  <w:r w:rsidRPr="00D06C45">
                    <w:rPr>
                      <w:rFonts w:ascii="Calibri" w:hAnsi="Calibri"/>
                      <w:sz w:val="16"/>
                      <w:szCs w:val="16"/>
                    </w:rPr>
                    <w:t xml:space="preserve">plattformsoberoende. Den fungerar med alla typer av klienter i datorer </w:t>
                  </w:r>
                  <w:r>
                    <w:rPr>
                      <w:rFonts w:ascii="Calibri" w:hAnsi="Calibri"/>
                      <w:sz w:val="16"/>
                      <w:szCs w:val="16"/>
                    </w:rPr>
                    <w:t>och mobiltelefoner</w:t>
                  </w:r>
                  <w:r w:rsidRPr="00D06C45">
                    <w:rPr>
                      <w:rFonts w:ascii="Calibri" w:hAnsi="Calibri"/>
                      <w:sz w:val="16"/>
                      <w:szCs w:val="16"/>
                    </w:rPr>
                    <w:t>.</w:t>
                  </w:r>
                </w:p>
                <w:p w:rsidR="005A060D" w:rsidRDefault="005A060D" w:rsidP="005A060D">
                  <w:pPr>
                    <w:rPr>
                      <w:rFonts w:ascii="Calibri" w:hAnsi="Calibri"/>
                      <w:sz w:val="16"/>
                      <w:szCs w:val="16"/>
                    </w:rPr>
                  </w:pPr>
                  <w:r w:rsidRPr="00D06C45">
                    <w:rPr>
                      <w:rFonts w:ascii="Calibri" w:hAnsi="Calibri"/>
                      <w:sz w:val="16"/>
                      <w:szCs w:val="16"/>
                    </w:rPr>
                    <w:t xml:space="preserve">Kunden styr </w:t>
                  </w:r>
                  <w:r>
                    <w:rPr>
                      <w:rFonts w:ascii="Calibri" w:hAnsi="Calibri"/>
                      <w:sz w:val="16"/>
                      <w:szCs w:val="16"/>
                    </w:rPr>
                    <w:t xml:space="preserve">tjänsten </w:t>
                  </w:r>
                  <w:r w:rsidRPr="00D06C45">
                    <w:rPr>
                      <w:rFonts w:ascii="Calibri" w:hAnsi="Calibri"/>
                      <w:sz w:val="16"/>
                      <w:szCs w:val="16"/>
                    </w:rPr>
                    <w:t xml:space="preserve">via kontrollpanelen Stej Control Panel som är helt webbaserad. I kontrollpanelen </w:t>
                  </w:r>
                  <w:r>
                    <w:rPr>
                      <w:rFonts w:ascii="Calibri" w:hAnsi="Calibri"/>
                      <w:sz w:val="16"/>
                      <w:szCs w:val="16"/>
                    </w:rPr>
                    <w:t xml:space="preserve">kan kunden göra helt </w:t>
                  </w:r>
                  <w:r w:rsidRPr="00D06C45">
                    <w:rPr>
                      <w:rFonts w:ascii="Calibri" w:hAnsi="Calibri"/>
                      <w:sz w:val="16"/>
                      <w:szCs w:val="16"/>
                    </w:rPr>
                    <w:t>individuella inställningar</w:t>
                  </w:r>
                  <w:r>
                    <w:rPr>
                      <w:rFonts w:ascii="Calibri" w:hAnsi="Calibri"/>
                      <w:sz w:val="16"/>
                      <w:szCs w:val="16"/>
                    </w:rPr>
                    <w:t xml:space="preserve"> för rapporter och spamnivåer</w:t>
                  </w:r>
                  <w:r w:rsidRPr="00D06C45">
                    <w:rPr>
                      <w:rFonts w:ascii="Calibri" w:hAnsi="Calibri"/>
                      <w:sz w:val="16"/>
                      <w:szCs w:val="16"/>
                    </w:rPr>
                    <w:t>.</w:t>
                  </w:r>
                </w:p>
                <w:p w:rsidR="005A060D" w:rsidRPr="00D06C45" w:rsidRDefault="005A060D" w:rsidP="005A060D">
                  <w:pPr>
                    <w:rPr>
                      <w:rFonts w:ascii="Calibri" w:hAnsi="Calibri"/>
                      <w:sz w:val="16"/>
                      <w:szCs w:val="16"/>
                    </w:rPr>
                  </w:pPr>
                  <w:r>
                    <w:rPr>
                      <w:rFonts w:ascii="Calibri" w:hAnsi="Calibri"/>
                      <w:sz w:val="16"/>
                      <w:szCs w:val="16"/>
                    </w:rPr>
                    <w:t>Tjänsten vänder sig till allt från små företag till offentlig sektor.</w:t>
                  </w:r>
                </w:p>
                <w:p w:rsidR="005A060D" w:rsidRPr="00D06C45" w:rsidRDefault="005A060D" w:rsidP="005A060D">
                  <w:pPr>
                    <w:rPr>
                      <w:rFonts w:ascii="Calibri" w:hAnsi="Calibri"/>
                      <w:sz w:val="16"/>
                      <w:szCs w:val="16"/>
                    </w:rPr>
                  </w:pPr>
                  <w:r w:rsidRPr="00D06C45">
                    <w:rPr>
                      <w:rFonts w:ascii="Calibri" w:hAnsi="Calibri"/>
                      <w:b/>
                      <w:sz w:val="16"/>
                      <w:szCs w:val="16"/>
                    </w:rPr>
                    <w:t>Läs mer om Stej PowerFilter på www.stej.se</w:t>
                  </w:r>
                  <w:r w:rsidRPr="00D06C45">
                    <w:rPr>
                      <w:rFonts w:ascii="Calibri" w:hAnsi="Calibri"/>
                      <w:sz w:val="16"/>
                      <w:szCs w:val="16"/>
                    </w:rPr>
                    <w:t>.</w:t>
                  </w:r>
                </w:p>
              </w:txbxContent>
            </v:textbox>
            <w10:wrap type="tight"/>
          </v:roundrect>
        </w:pict>
      </w:r>
      <w:r w:rsidR="00031726" w:rsidRPr="00031726">
        <w:rPr>
          <w:b/>
          <w:noProof/>
          <w:sz w:val="24"/>
          <w:szCs w:val="24"/>
        </w:rPr>
        <w:t>Informator har valt Stej PowerFilter som komplett skydd för hela företags e-post.</w:t>
      </w:r>
    </w:p>
    <w:p w:rsidR="00031726" w:rsidRPr="00031726" w:rsidRDefault="009213AE" w:rsidP="00031726">
      <w:pPr>
        <w:rPr>
          <w:sz w:val="24"/>
          <w:szCs w:val="24"/>
        </w:rPr>
      </w:pPr>
      <w:r>
        <w:rPr>
          <w:noProof/>
          <w:sz w:val="24"/>
          <w:szCs w:val="24"/>
        </w:rPr>
        <w:drawing>
          <wp:anchor distT="0" distB="0" distL="114300" distR="114300" simplePos="0" relativeHeight="251657216" behindDoc="1" locked="0" layoutInCell="1" allowOverlap="1">
            <wp:simplePos x="0" y="0"/>
            <wp:positionH relativeFrom="column">
              <wp:posOffset>2134870</wp:posOffset>
            </wp:positionH>
            <wp:positionV relativeFrom="paragraph">
              <wp:posOffset>82550</wp:posOffset>
            </wp:positionV>
            <wp:extent cx="1803400" cy="1114425"/>
            <wp:effectExtent l="19050" t="0" r="6350" b="0"/>
            <wp:wrapTight wrapText="bothSides">
              <wp:wrapPolygon edited="0">
                <wp:start x="-228" y="0"/>
                <wp:lineTo x="-228" y="21415"/>
                <wp:lineTo x="21676" y="21415"/>
                <wp:lineTo x="21676" y="0"/>
                <wp:lineTo x="-228" y="0"/>
              </wp:wrapPolygon>
            </wp:wrapTight>
            <wp:docPr id="3" name="Bild 1" descr="C:\Users\Stefan Thelberg\Desktop\Stej Internet Services\Bilder\Logos\Div\Informat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fan Thelberg\Desktop\Stej Internet Services\Bilder\Logos\Div\Informator.png"/>
                    <pic:cNvPicPr>
                      <a:picLocks noChangeAspect="1" noChangeArrowheads="1"/>
                    </pic:cNvPicPr>
                  </pic:nvPicPr>
                  <pic:blipFill>
                    <a:blip r:embed="rId7" cstate="print"/>
                    <a:srcRect/>
                    <a:stretch>
                      <a:fillRect/>
                    </a:stretch>
                  </pic:blipFill>
                  <pic:spPr bwMode="auto">
                    <a:xfrm>
                      <a:off x="0" y="0"/>
                      <a:ext cx="1803400" cy="1114425"/>
                    </a:xfrm>
                    <a:prstGeom prst="rect">
                      <a:avLst/>
                    </a:prstGeom>
                    <a:noFill/>
                    <a:ln w="9525">
                      <a:noFill/>
                      <a:miter lim="800000"/>
                      <a:headEnd/>
                      <a:tailEnd/>
                    </a:ln>
                  </pic:spPr>
                </pic:pic>
              </a:graphicData>
            </a:graphic>
          </wp:anchor>
        </w:drawing>
      </w:r>
      <w:r w:rsidR="00031726" w:rsidRPr="00031726">
        <w:rPr>
          <w:sz w:val="24"/>
          <w:szCs w:val="24"/>
        </w:rPr>
        <w:t xml:space="preserve">Informator är Sveriges ledande utbildare på Microsoft-teknologier inom både teknik och systemutveckling och tillsammans med Tieturi är Informator Nordens största kompetensutvecklare inom IT och projektledning. </w:t>
      </w:r>
    </w:p>
    <w:p w:rsidR="00031726" w:rsidRPr="00031726" w:rsidRDefault="00865080" w:rsidP="00031726">
      <w:pPr>
        <w:rPr>
          <w:sz w:val="24"/>
          <w:szCs w:val="24"/>
        </w:rPr>
      </w:pPr>
      <w:r>
        <w:rPr>
          <w:sz w:val="24"/>
          <w:szCs w:val="24"/>
        </w:rPr>
        <w:t>”</w:t>
      </w:r>
      <w:r w:rsidR="00031726" w:rsidRPr="00031726">
        <w:rPr>
          <w:sz w:val="24"/>
          <w:szCs w:val="24"/>
        </w:rPr>
        <w:t>Informator har valt Stej PowerFilter främst för att öka sin säkerhet och för att minska sin administration. Spamhanteringen tog tidigare mycket tid och därmed fokus från kärnverksamheten. Eftersom våra lösningar alltid innefattar hosting så har Informator dessutom kunnat avveckla hårdvara. Vi tror fler och fler företag kommer se precis de fördelar som Informator sett med Stej PowerFilter.”, säger Rickard Fahlander, säljchef på Stej.</w:t>
      </w:r>
    </w:p>
    <w:p w:rsidR="00B10D2F" w:rsidRPr="00031726" w:rsidRDefault="00031726" w:rsidP="00D87072">
      <w:pPr>
        <w:rPr>
          <w:sz w:val="24"/>
          <w:szCs w:val="24"/>
        </w:rPr>
      </w:pPr>
      <w:r w:rsidRPr="00031726">
        <w:rPr>
          <w:sz w:val="24"/>
          <w:szCs w:val="24"/>
        </w:rPr>
        <w:t>Läs mer om Stej PowerFilter på www.stej.se.</w:t>
      </w:r>
      <w:r w:rsidR="00547CE1">
        <w:rPr>
          <w:sz w:val="24"/>
          <w:szCs w:val="24"/>
        </w:rPr>
        <w:br/>
      </w:r>
      <w:r w:rsidRPr="00031726">
        <w:rPr>
          <w:sz w:val="24"/>
          <w:szCs w:val="24"/>
        </w:rPr>
        <w:t>Läs mer om informator på www.informator.se.</w:t>
      </w:r>
    </w:p>
    <w:p w:rsidR="00111FEA" w:rsidRPr="00F26EC6" w:rsidRDefault="00111FEA" w:rsidP="00111FEA">
      <w:pPr>
        <w:rPr>
          <w:sz w:val="20"/>
          <w:szCs w:val="20"/>
        </w:rPr>
      </w:pPr>
      <w:r w:rsidRPr="00F26EC6">
        <w:rPr>
          <w:rFonts w:ascii="Calibri" w:hAnsi="Calibri" w:cs="Arial"/>
          <w:b/>
          <w:sz w:val="20"/>
          <w:szCs w:val="20"/>
        </w:rPr>
        <w:t>Presskontakt:</w:t>
      </w:r>
      <w:r w:rsidRPr="00F26EC6">
        <w:rPr>
          <w:rFonts w:ascii="Calibri" w:hAnsi="Calibri" w:cs="Arial"/>
          <w:b/>
          <w:sz w:val="20"/>
          <w:szCs w:val="20"/>
        </w:rPr>
        <w:br/>
      </w:r>
      <w:r w:rsidRPr="00F26EC6">
        <w:rPr>
          <w:rFonts w:ascii="Calibri" w:hAnsi="Calibri" w:cs="Arial"/>
          <w:sz w:val="20"/>
          <w:szCs w:val="20"/>
        </w:rPr>
        <w:t>Stefan Thelberg, VD och spamexpert</w:t>
      </w:r>
      <w:r w:rsidRPr="00F26EC6">
        <w:rPr>
          <w:rFonts w:ascii="Calibri" w:hAnsi="Calibri" w:cs="Arial"/>
          <w:b/>
          <w:sz w:val="20"/>
          <w:szCs w:val="20"/>
        </w:rPr>
        <w:br/>
      </w:r>
      <w:r w:rsidRPr="00F26EC6">
        <w:rPr>
          <w:rFonts w:ascii="Calibri" w:hAnsi="Calibri" w:cs="Arial"/>
          <w:sz w:val="20"/>
          <w:szCs w:val="20"/>
        </w:rPr>
        <w:t>Stej Internet Services AB</w:t>
      </w:r>
      <w:r w:rsidRPr="00F26EC6">
        <w:rPr>
          <w:rFonts w:ascii="Calibri" w:hAnsi="Calibri" w:cs="Arial"/>
          <w:b/>
          <w:sz w:val="20"/>
          <w:szCs w:val="20"/>
        </w:rPr>
        <w:br/>
      </w:r>
      <w:r w:rsidRPr="00F26EC6">
        <w:rPr>
          <w:rFonts w:ascii="Calibri" w:hAnsi="Calibri" w:cs="Arial"/>
          <w:sz w:val="20"/>
          <w:szCs w:val="20"/>
        </w:rPr>
        <w:t>stefan.thelberg@stej.se</w:t>
      </w:r>
      <w:r w:rsidRPr="00F26EC6">
        <w:rPr>
          <w:rFonts w:ascii="Calibri" w:hAnsi="Calibri" w:cs="Arial"/>
          <w:sz w:val="20"/>
          <w:szCs w:val="20"/>
        </w:rPr>
        <w:br/>
        <w:t>Tel: 08-5000 94 22</w:t>
      </w:r>
      <w:r w:rsidR="00D87072" w:rsidRPr="00F26EC6">
        <w:rPr>
          <w:rFonts w:ascii="Calibri" w:hAnsi="Calibri" w:cs="Arial"/>
          <w:sz w:val="20"/>
          <w:szCs w:val="20"/>
        </w:rPr>
        <w:br/>
        <w:t xml:space="preserve">Mobil: 0739-99 33 12 </w:t>
      </w:r>
    </w:p>
    <w:p w:rsidR="00111FEA" w:rsidRPr="007D5982" w:rsidRDefault="00111FEA" w:rsidP="00111FEA">
      <w:pPr>
        <w:pBdr>
          <w:bottom w:val="single" w:sz="4" w:space="1" w:color="auto"/>
        </w:pBdr>
        <w:rPr>
          <w:rFonts w:ascii="Calibri" w:hAnsi="Calibri" w:cs="Arial"/>
          <w:b/>
          <w:sz w:val="20"/>
          <w:szCs w:val="20"/>
        </w:rPr>
      </w:pPr>
    </w:p>
    <w:p w:rsidR="00111FEA" w:rsidRPr="00DB0A1E" w:rsidRDefault="00111FEA" w:rsidP="00111FEA">
      <w:pPr>
        <w:rPr>
          <w:rFonts w:ascii="Calibri" w:hAnsi="Calibri" w:cs="Arial"/>
          <w:b/>
          <w:color w:val="808080"/>
          <w:sz w:val="20"/>
          <w:szCs w:val="20"/>
        </w:rPr>
      </w:pPr>
      <w:r w:rsidRPr="00DB0A1E">
        <w:rPr>
          <w:rFonts w:ascii="Calibri" w:hAnsi="Calibri" w:cs="Arial"/>
          <w:b/>
          <w:color w:val="808080"/>
          <w:sz w:val="20"/>
          <w:szCs w:val="20"/>
        </w:rPr>
        <w:t>Stej Internet Services AB</w:t>
      </w:r>
      <w:r w:rsidRPr="00DB0A1E">
        <w:rPr>
          <w:rFonts w:ascii="Calibri" w:hAnsi="Calibri" w:cs="Arial"/>
          <w:b/>
          <w:color w:val="808080"/>
          <w:sz w:val="20"/>
          <w:szCs w:val="20"/>
        </w:rPr>
        <w:br/>
      </w:r>
      <w:r w:rsidRPr="00DB0A1E">
        <w:rPr>
          <w:rFonts w:ascii="Calibri" w:hAnsi="Calibri" w:cs="Arial"/>
          <w:color w:val="808080"/>
          <w:sz w:val="20"/>
          <w:szCs w:val="20"/>
        </w:rPr>
        <w:t xml:space="preserve">Stej är ett IT-säkerhetsföretag med fokus på e-postsäkerhet. Vi erbjuder lösningar för att stoppa och hantera spam, backup för e-postmeddelanden och säkra leveranser av e-postmeddelanden. Stejs tjänster bygger på saas-teknik (software as a service) och kräver ingen installation, speciell mjukvara eller förkunskap. </w:t>
      </w:r>
      <w:r w:rsidR="00D87072" w:rsidRPr="00DB0A1E">
        <w:rPr>
          <w:rFonts w:ascii="Calibri" w:hAnsi="Calibri" w:cs="Arial"/>
          <w:color w:val="808080"/>
          <w:sz w:val="20"/>
          <w:szCs w:val="20"/>
        </w:rPr>
        <w:t xml:space="preserve">Dessutom fungerar de för alla i datorn och mobilen. </w:t>
      </w:r>
      <w:r w:rsidRPr="00DB0A1E">
        <w:rPr>
          <w:rFonts w:ascii="Calibri" w:hAnsi="Calibri" w:cs="Arial"/>
          <w:color w:val="808080"/>
          <w:sz w:val="20"/>
          <w:szCs w:val="20"/>
        </w:rPr>
        <w:t>Läs mer på www.stej.se.</w:t>
      </w:r>
    </w:p>
    <w:sectPr w:rsidR="00111FEA" w:rsidRPr="00DB0A1E" w:rsidSect="00846FAA">
      <w:headerReference w:type="default" r:id="rId8"/>
      <w:footerReference w:type="default" r:id="rId9"/>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0541" w:rsidRDefault="00CD0541">
      <w:r>
        <w:separator/>
      </w:r>
    </w:p>
  </w:endnote>
  <w:endnote w:type="continuationSeparator" w:id="1">
    <w:p w:rsidR="00CD0541" w:rsidRDefault="00CD05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FEA" w:rsidRDefault="00A07983" w:rsidP="00111FEA">
    <w:pPr>
      <w:pStyle w:val="Sidfot"/>
      <w:jc w:val="center"/>
      <w:rPr>
        <w:rFonts w:ascii="Arial" w:hAnsi="Arial" w:cs="Arial"/>
        <w:sz w:val="16"/>
        <w:szCs w:val="16"/>
      </w:rPr>
    </w:pPr>
    <w:r w:rsidRPr="00A07983">
      <w:rPr>
        <w:rFonts w:ascii="Arial" w:hAnsi="Arial" w:cs="Arial"/>
        <w:noProof/>
        <w:sz w:val="16"/>
        <w:szCs w:val="16"/>
        <w:lang w:val="en-US" w:eastAsia="en-US"/>
      </w:rPr>
      <w:pict>
        <v:line id="_x0000_s1028" style="position:absolute;left:0;text-align:left;z-index:251660288" from="0,-.2pt" to="468.4pt,-.2pt" strokecolor="green" strokeweight="1.5pt"/>
      </w:pict>
    </w:r>
  </w:p>
  <w:p w:rsidR="00E60E3B" w:rsidRPr="00111FEA" w:rsidRDefault="00111FEA" w:rsidP="00111FEA">
    <w:pPr>
      <w:pStyle w:val="Sidfot"/>
      <w:jc w:val="center"/>
      <w:rPr>
        <w:rFonts w:ascii="Arial" w:hAnsi="Arial" w:cs="Arial"/>
        <w:sz w:val="12"/>
        <w:szCs w:val="16"/>
        <w:lang w:val="en-US"/>
      </w:rPr>
    </w:pPr>
    <w:r w:rsidRPr="00111FEA">
      <w:rPr>
        <w:rFonts w:ascii="Arial" w:hAnsi="Arial" w:cs="Arial"/>
        <w:sz w:val="16"/>
        <w:szCs w:val="16"/>
        <w:lang w:val="en-US"/>
      </w:rPr>
      <w:t xml:space="preserve">Stej Internet Services AB    •    info@stej.se    •    08-5000 94 20    •    Box 7438   •   103 91 Stockholm   •   </w:t>
    </w:r>
    <w:r>
      <w:rPr>
        <w:rFonts w:ascii="Arial" w:hAnsi="Arial" w:cs="Arial"/>
        <w:sz w:val="16"/>
        <w:szCs w:val="16"/>
        <w:lang w:val="en-US"/>
      </w:rPr>
      <w:t>Birger Jarlsgatan 57D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0541" w:rsidRDefault="00CD0541">
      <w:r>
        <w:separator/>
      </w:r>
    </w:p>
  </w:footnote>
  <w:footnote w:type="continuationSeparator" w:id="1">
    <w:p w:rsidR="00CD0541" w:rsidRDefault="00CD05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E3B" w:rsidRDefault="00C551E4" w:rsidP="00123135">
    <w:pPr>
      <w:pStyle w:val="Sidhuvud"/>
      <w:jc w:val="center"/>
      <w:rPr>
        <w:rFonts w:ascii="Arial" w:hAnsi="Arial" w:cs="Arial"/>
      </w:rPr>
    </w:pPr>
    <w:r>
      <w:rPr>
        <w:rFonts w:ascii="Arial" w:hAnsi="Arial" w:cs="Arial"/>
        <w:noProof/>
      </w:rPr>
      <w:drawing>
        <wp:inline distT="0" distB="0" distL="0" distR="0">
          <wp:extent cx="1600200" cy="762000"/>
          <wp:effectExtent l="19050" t="0" r="0" b="0"/>
          <wp:docPr id="1" name="Bild 1" descr="Logo - ve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 ver5"/>
                  <pic:cNvPicPr>
                    <a:picLocks noChangeAspect="1" noChangeArrowheads="1"/>
                  </pic:cNvPicPr>
                </pic:nvPicPr>
                <pic:blipFill>
                  <a:blip r:embed="rId1"/>
                  <a:srcRect/>
                  <a:stretch>
                    <a:fillRect/>
                  </a:stretch>
                </pic:blipFill>
                <pic:spPr bwMode="auto">
                  <a:xfrm>
                    <a:off x="0" y="0"/>
                    <a:ext cx="1600200" cy="7620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41ABF"/>
    <w:multiLevelType w:val="hybridMultilevel"/>
    <w:tmpl w:val="6CBA9914"/>
    <w:lvl w:ilvl="0" w:tplc="041D000F">
      <w:start w:val="1"/>
      <w:numFmt w:val="decimal"/>
      <w:lvlText w:val="%1."/>
      <w:lvlJc w:val="left"/>
      <w:pPr>
        <w:ind w:left="720" w:hanging="360"/>
      </w:p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1">
    <w:nsid w:val="4C995B59"/>
    <w:multiLevelType w:val="hybridMultilevel"/>
    <w:tmpl w:val="743A31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20"/>
  <w:hyphenationZone w:val="425"/>
  <w:drawingGridHorizontalSpacing w:val="120"/>
  <w:displayHorizontalDrawingGridEvery w:val="2"/>
  <w:characterSpacingControl w:val="doNotCompress"/>
  <w:savePreviewPicture/>
  <w:hdrShapeDefaults>
    <o:shapedefaults v:ext="edit" spidmax="48130"/>
    <o:shapelayout v:ext="edit">
      <o:idmap v:ext="edit" data="1"/>
    </o:shapelayout>
  </w:hdrShapeDefaults>
  <w:footnotePr>
    <w:footnote w:id="0"/>
    <w:footnote w:id="1"/>
  </w:footnotePr>
  <w:endnotePr>
    <w:endnote w:id="0"/>
    <w:endnote w:id="1"/>
  </w:endnotePr>
  <w:compat/>
  <w:rsids>
    <w:rsidRoot w:val="00E750B6"/>
    <w:rsid w:val="00021302"/>
    <w:rsid w:val="00031726"/>
    <w:rsid w:val="00052D55"/>
    <w:rsid w:val="000A7BC1"/>
    <w:rsid w:val="000D116E"/>
    <w:rsid w:val="000E59A4"/>
    <w:rsid w:val="00111E42"/>
    <w:rsid w:val="00111FEA"/>
    <w:rsid w:val="0011461E"/>
    <w:rsid w:val="00123135"/>
    <w:rsid w:val="00144928"/>
    <w:rsid w:val="00146C77"/>
    <w:rsid w:val="0015712D"/>
    <w:rsid w:val="00164F7A"/>
    <w:rsid w:val="0019102A"/>
    <w:rsid w:val="001A37FB"/>
    <w:rsid w:val="001A5B3F"/>
    <w:rsid w:val="001C12F0"/>
    <w:rsid w:val="001E2CF4"/>
    <w:rsid w:val="00257C49"/>
    <w:rsid w:val="00291A46"/>
    <w:rsid w:val="00293040"/>
    <w:rsid w:val="002C045C"/>
    <w:rsid w:val="002C1051"/>
    <w:rsid w:val="00340503"/>
    <w:rsid w:val="00350857"/>
    <w:rsid w:val="00355D08"/>
    <w:rsid w:val="003709D2"/>
    <w:rsid w:val="00387FFE"/>
    <w:rsid w:val="003A3F76"/>
    <w:rsid w:val="003E2D4C"/>
    <w:rsid w:val="003E3456"/>
    <w:rsid w:val="00403507"/>
    <w:rsid w:val="00424D97"/>
    <w:rsid w:val="004323CD"/>
    <w:rsid w:val="00442F0F"/>
    <w:rsid w:val="004C38F0"/>
    <w:rsid w:val="004F66AB"/>
    <w:rsid w:val="00512716"/>
    <w:rsid w:val="00547CE1"/>
    <w:rsid w:val="00547D2F"/>
    <w:rsid w:val="00561683"/>
    <w:rsid w:val="005A060D"/>
    <w:rsid w:val="005A5521"/>
    <w:rsid w:val="005A722E"/>
    <w:rsid w:val="005A7696"/>
    <w:rsid w:val="005D436B"/>
    <w:rsid w:val="005E061F"/>
    <w:rsid w:val="00617DF1"/>
    <w:rsid w:val="00642862"/>
    <w:rsid w:val="00654C40"/>
    <w:rsid w:val="00661ACA"/>
    <w:rsid w:val="006D4458"/>
    <w:rsid w:val="006E52F8"/>
    <w:rsid w:val="006F3935"/>
    <w:rsid w:val="00700E4A"/>
    <w:rsid w:val="00731C84"/>
    <w:rsid w:val="00732A2F"/>
    <w:rsid w:val="00742E56"/>
    <w:rsid w:val="00767291"/>
    <w:rsid w:val="007C14D0"/>
    <w:rsid w:val="007D2465"/>
    <w:rsid w:val="007F162F"/>
    <w:rsid w:val="00800685"/>
    <w:rsid w:val="00811B98"/>
    <w:rsid w:val="008131C9"/>
    <w:rsid w:val="00816D0F"/>
    <w:rsid w:val="0082201D"/>
    <w:rsid w:val="00846FAA"/>
    <w:rsid w:val="00865080"/>
    <w:rsid w:val="009213AE"/>
    <w:rsid w:val="00925742"/>
    <w:rsid w:val="0096726C"/>
    <w:rsid w:val="00975B70"/>
    <w:rsid w:val="0098471D"/>
    <w:rsid w:val="009A61F5"/>
    <w:rsid w:val="009D2A1A"/>
    <w:rsid w:val="009D713D"/>
    <w:rsid w:val="009F2458"/>
    <w:rsid w:val="00A07983"/>
    <w:rsid w:val="00A16731"/>
    <w:rsid w:val="00A372A9"/>
    <w:rsid w:val="00A40C0E"/>
    <w:rsid w:val="00A634C8"/>
    <w:rsid w:val="00A74511"/>
    <w:rsid w:val="00AB628A"/>
    <w:rsid w:val="00AE6643"/>
    <w:rsid w:val="00B10D2F"/>
    <w:rsid w:val="00B132FB"/>
    <w:rsid w:val="00B21863"/>
    <w:rsid w:val="00B2422D"/>
    <w:rsid w:val="00B773B4"/>
    <w:rsid w:val="00BB415A"/>
    <w:rsid w:val="00C07383"/>
    <w:rsid w:val="00C13988"/>
    <w:rsid w:val="00C36423"/>
    <w:rsid w:val="00C3752C"/>
    <w:rsid w:val="00C551E4"/>
    <w:rsid w:val="00CA71F8"/>
    <w:rsid w:val="00CC3E07"/>
    <w:rsid w:val="00CD0541"/>
    <w:rsid w:val="00CE26AF"/>
    <w:rsid w:val="00CF71EC"/>
    <w:rsid w:val="00D14490"/>
    <w:rsid w:val="00D2498B"/>
    <w:rsid w:val="00D53984"/>
    <w:rsid w:val="00D87072"/>
    <w:rsid w:val="00DA3B97"/>
    <w:rsid w:val="00DB0A1E"/>
    <w:rsid w:val="00DD4B68"/>
    <w:rsid w:val="00DE265B"/>
    <w:rsid w:val="00E04F10"/>
    <w:rsid w:val="00E23124"/>
    <w:rsid w:val="00E60E3B"/>
    <w:rsid w:val="00E750B6"/>
    <w:rsid w:val="00EE5637"/>
    <w:rsid w:val="00EE7540"/>
    <w:rsid w:val="00F04B5A"/>
    <w:rsid w:val="00F26EC6"/>
    <w:rsid w:val="00F40011"/>
    <w:rsid w:val="00F636F3"/>
    <w:rsid w:val="00F80093"/>
    <w:rsid w:val="00F9770B"/>
    <w:rsid w:val="00FA7710"/>
    <w:rsid w:val="00FD67F1"/>
    <w:rsid w:val="00FE441D"/>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3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722E"/>
    <w:pPr>
      <w:spacing w:after="200" w:line="276" w:lineRule="auto"/>
    </w:pPr>
    <w:rPr>
      <w:rFonts w:asciiTheme="minorHAnsi" w:eastAsiaTheme="minorEastAsia" w:hAnsiTheme="minorHAnsi" w:cstheme="minorBidi"/>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1A5B3F"/>
    <w:pPr>
      <w:tabs>
        <w:tab w:val="center" w:pos="4320"/>
        <w:tab w:val="right" w:pos="8640"/>
      </w:tabs>
    </w:pPr>
  </w:style>
  <w:style w:type="paragraph" w:styleId="Sidfot">
    <w:name w:val="footer"/>
    <w:basedOn w:val="Normal"/>
    <w:link w:val="SidfotChar"/>
    <w:rsid w:val="001A5B3F"/>
    <w:pPr>
      <w:tabs>
        <w:tab w:val="center" w:pos="4320"/>
        <w:tab w:val="right" w:pos="8640"/>
      </w:tabs>
    </w:pPr>
  </w:style>
  <w:style w:type="table" w:styleId="Tabellrutnt">
    <w:name w:val="Table Grid"/>
    <w:basedOn w:val="Normaltabell"/>
    <w:rsid w:val="001A5B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nk">
    <w:name w:val="Hyperlink"/>
    <w:basedOn w:val="Standardstycketeckensnitt"/>
    <w:rsid w:val="001A5B3F"/>
    <w:rPr>
      <w:color w:val="0000FF"/>
      <w:u w:val="single"/>
    </w:rPr>
  </w:style>
  <w:style w:type="character" w:customStyle="1" w:styleId="SidfotChar">
    <w:name w:val="Sidfot Char"/>
    <w:basedOn w:val="Standardstycketeckensnitt"/>
    <w:link w:val="Sidfot"/>
    <w:rsid w:val="009D713D"/>
    <w:rPr>
      <w:sz w:val="24"/>
      <w:szCs w:val="24"/>
      <w:lang w:val="en-US" w:eastAsia="en-US"/>
    </w:rPr>
  </w:style>
  <w:style w:type="paragraph" w:styleId="Ballongtext">
    <w:name w:val="Balloon Text"/>
    <w:basedOn w:val="Normal"/>
    <w:link w:val="BallongtextChar"/>
    <w:rsid w:val="00800685"/>
    <w:rPr>
      <w:rFonts w:ascii="Tahoma" w:hAnsi="Tahoma" w:cs="Tahoma"/>
      <w:sz w:val="16"/>
      <w:szCs w:val="16"/>
    </w:rPr>
  </w:style>
  <w:style w:type="character" w:customStyle="1" w:styleId="BallongtextChar">
    <w:name w:val="Ballongtext Char"/>
    <w:basedOn w:val="Standardstycketeckensnitt"/>
    <w:link w:val="Ballongtext"/>
    <w:rsid w:val="00800685"/>
    <w:rPr>
      <w:rFonts w:ascii="Tahoma" w:hAnsi="Tahoma" w:cs="Tahoma"/>
      <w:sz w:val="16"/>
      <w:szCs w:val="16"/>
      <w:lang w:val="en-US" w:eastAsia="en-US"/>
    </w:rPr>
  </w:style>
  <w:style w:type="paragraph" w:styleId="Liststycke">
    <w:name w:val="List Paragraph"/>
    <w:basedOn w:val="Normal"/>
    <w:uiPriority w:val="34"/>
    <w:qFormat/>
    <w:rsid w:val="005A722E"/>
    <w:pPr>
      <w:ind w:left="720"/>
      <w:contextualSpacing/>
    </w:pPr>
  </w:style>
</w:styles>
</file>

<file path=word/webSettings.xml><?xml version="1.0" encoding="utf-8"?>
<w:webSettings xmlns:r="http://schemas.openxmlformats.org/officeDocument/2006/relationships" xmlns:w="http://schemas.openxmlformats.org/wordprocessingml/2006/main">
  <w:divs>
    <w:div w:id="1050809594">
      <w:bodyDiv w:val="1"/>
      <w:marLeft w:val="0"/>
      <w:marRight w:val="0"/>
      <w:marTop w:val="0"/>
      <w:marBottom w:val="0"/>
      <w:divBdr>
        <w:top w:val="none" w:sz="0" w:space="0" w:color="auto"/>
        <w:left w:val="none" w:sz="0" w:space="0" w:color="auto"/>
        <w:bottom w:val="none" w:sz="0" w:space="0" w:color="auto"/>
        <w:right w:val="none" w:sz="0" w:space="0" w:color="auto"/>
      </w:divBdr>
    </w:div>
    <w:div w:id="1316841685">
      <w:bodyDiv w:val="1"/>
      <w:marLeft w:val="0"/>
      <w:marRight w:val="0"/>
      <w:marTop w:val="0"/>
      <w:marBottom w:val="0"/>
      <w:divBdr>
        <w:top w:val="none" w:sz="0" w:space="0" w:color="auto"/>
        <w:left w:val="none" w:sz="0" w:space="0" w:color="auto"/>
        <w:bottom w:val="none" w:sz="0" w:space="0" w:color="auto"/>
        <w:right w:val="none" w:sz="0" w:space="0" w:color="auto"/>
      </w:divBdr>
    </w:div>
    <w:div w:id="160217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fan%20Thelberg\Desktop\Stej%20Internet%20Services\Dokumentmallar\Pressrelease%20-%20ver1.0.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Pressrelease - ver1.0.dotx</Template>
  <TotalTime>218</TotalTime>
  <Pages>1</Pages>
  <Words>224</Words>
  <Characters>1191</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Stej</Company>
  <LinksUpToDate>false</LinksUpToDate>
  <CharactersWithSpaces>1413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Thelberg</dc:creator>
  <cp:lastModifiedBy>Stefan Thelberg</cp:lastModifiedBy>
  <cp:revision>16</cp:revision>
  <cp:lastPrinted>2008-08-16T08:14:00Z</cp:lastPrinted>
  <dcterms:created xsi:type="dcterms:W3CDTF">2008-07-12T11:49:00Z</dcterms:created>
  <dcterms:modified xsi:type="dcterms:W3CDTF">2008-08-16T08:18:00Z</dcterms:modified>
</cp:coreProperties>
</file>