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A7" w:rsidRDefault="00BD72A7" w:rsidP="00BD72A7">
      <w:pPr>
        <w:rPr>
          <w:rFonts w:cs="ITC Franklin Gothic Std Book"/>
          <w:color w:val="000000"/>
          <w:sz w:val="16"/>
          <w:szCs w:val="16"/>
        </w:rPr>
      </w:pPr>
      <w:bookmarkStart w:id="0" w:name="_GoBack"/>
      <w:bookmarkEnd w:id="0"/>
    </w:p>
    <w:p w:rsidR="00BD72A7" w:rsidRDefault="00BD72A7" w:rsidP="00BD72A7">
      <w:pPr>
        <w:rPr>
          <w:rFonts w:cs="ITC Franklin Gothic Std Book"/>
          <w:color w:val="000000"/>
          <w:sz w:val="16"/>
          <w:szCs w:val="16"/>
        </w:rPr>
      </w:pPr>
    </w:p>
    <w:p w:rsidR="00BD72A7" w:rsidRDefault="00BD72A7" w:rsidP="00BD72A7">
      <w:pPr>
        <w:rPr>
          <w:rFonts w:cs="ITC Franklin Gothic Std Book"/>
          <w:color w:val="000000"/>
          <w:sz w:val="16"/>
          <w:szCs w:val="16"/>
        </w:rPr>
      </w:pPr>
    </w:p>
    <w:p w:rsidR="003B6A0B" w:rsidRDefault="003B6A0B" w:rsidP="003B6A0B">
      <w:pPr>
        <w:pStyle w:val="Underrubrik"/>
      </w:pPr>
      <w:r>
        <w:t>Till Elisabeth Heimer</w:t>
      </w:r>
    </w:p>
    <w:p w:rsidR="000768F4" w:rsidRDefault="000768F4" w:rsidP="000768F4">
      <w:pPr>
        <w:pStyle w:val="Rubrik"/>
      </w:pPr>
      <w:r>
        <w:t xml:space="preserve">Du har vunnit pedagogiska </w:t>
      </w:r>
      <w:proofErr w:type="spellStart"/>
      <w:r>
        <w:t>förskolepriset</w:t>
      </w:r>
      <w:proofErr w:type="spellEnd"/>
      <w:r>
        <w:t xml:space="preserve"> 2017!</w:t>
      </w:r>
    </w:p>
    <w:p w:rsidR="000768F4" w:rsidRDefault="000768F4" w:rsidP="00F962AC">
      <w:pPr>
        <w:pStyle w:val="Underrubrik"/>
      </w:pPr>
      <w:r>
        <w:t>Motivering</w:t>
      </w:r>
    </w:p>
    <w:p w:rsidR="003B6A0B" w:rsidRDefault="003B6A0B" w:rsidP="000768F4"/>
    <w:p w:rsidR="00F962AC" w:rsidRDefault="003B6A0B" w:rsidP="000768F4">
      <w:r>
        <w:t xml:space="preserve">Elisabeth får både föräldrar, kollegor och barnen att känna sig välkomna till verksamheten. </w:t>
      </w:r>
    </w:p>
    <w:p w:rsidR="003B6A0B" w:rsidRDefault="003B6A0B" w:rsidP="000768F4">
      <w:r>
        <w:t xml:space="preserve">Som </w:t>
      </w:r>
      <w:r w:rsidR="00F962AC">
        <w:t xml:space="preserve">pedagog skapar </w:t>
      </w:r>
      <w:r>
        <w:t xml:space="preserve">Elisabeth </w:t>
      </w:r>
      <w:r w:rsidR="00F962AC">
        <w:t>en trygg, rolig och lärorik förskola för barnen</w:t>
      </w:r>
      <w:r>
        <w:t>. Det gör hon genom att ge</w:t>
      </w:r>
      <w:r w:rsidR="00F962AC">
        <w:t xml:space="preserve"> </w:t>
      </w:r>
      <w:r w:rsidR="00EF2A60">
        <w:t>barnen</w:t>
      </w:r>
      <w:r w:rsidR="00F962AC">
        <w:t xml:space="preserve"> möjligheter att lära</w:t>
      </w:r>
      <w:r>
        <w:t xml:space="preserve"> sig</w:t>
      </w:r>
      <w:r w:rsidR="00F962AC">
        <w:t xml:space="preserve"> och </w:t>
      </w:r>
      <w:r>
        <w:t xml:space="preserve">att </w:t>
      </w:r>
      <w:r w:rsidR="00F962AC">
        <w:t xml:space="preserve">utvecklas genom att leka, skapa och utforska både inne och ute själva, i grupp och tillsammans med vuxna. </w:t>
      </w:r>
      <w:r>
        <w:t>Hon tar också tillvara på barnens intressen och stärker deras egen tro på sig själva och sin egen kapacitet genom att låta barnen vara</w:t>
      </w:r>
      <w:r w:rsidR="00F962AC">
        <w:t xml:space="preserve"> delaktiga i hur verksamheten ska utformas</w:t>
      </w:r>
      <w:r>
        <w:t>.</w:t>
      </w:r>
    </w:p>
    <w:p w:rsidR="003B6A0B" w:rsidRDefault="003B6A0B" w:rsidP="000768F4"/>
    <w:p w:rsidR="00F962AC" w:rsidRDefault="00F962AC" w:rsidP="00F962AC">
      <w:r>
        <w:t xml:space="preserve">Förutom hennes engagemang för barnen är hon en lokal lärarutbildare som stöder </w:t>
      </w:r>
      <w:r w:rsidR="003B6A0B">
        <w:t xml:space="preserve">studenters och </w:t>
      </w:r>
      <w:r>
        <w:t>nya arbetskamraters väg till yrket och erfarna kollegor vidare i yrket. Det visar på ansvarstagande och omsorg för sin valda profession.</w:t>
      </w:r>
    </w:p>
    <w:p w:rsidR="004E7B0F" w:rsidRDefault="004E7B0F" w:rsidP="00F962AC"/>
    <w:p w:rsidR="00F962AC" w:rsidRDefault="00F962AC" w:rsidP="00110511"/>
    <w:p w:rsidR="00675811" w:rsidRDefault="00675811" w:rsidP="00675811">
      <w:pPr>
        <w:pStyle w:val="Underrubrik"/>
      </w:pPr>
      <w:r>
        <w:t xml:space="preserve">Till Lars </w:t>
      </w:r>
      <w:proofErr w:type="spellStart"/>
      <w:r>
        <w:t>Schenerfelt</w:t>
      </w:r>
      <w:proofErr w:type="spellEnd"/>
    </w:p>
    <w:p w:rsidR="00675811" w:rsidRPr="00675811" w:rsidRDefault="00675811" w:rsidP="00675811">
      <w:pPr>
        <w:pStyle w:val="Rubrik"/>
      </w:pPr>
      <w:r>
        <w:t>Du har vunnit pedagogiska gymnasiepriset 2017!</w:t>
      </w:r>
    </w:p>
    <w:p w:rsidR="00675811" w:rsidRDefault="00675811" w:rsidP="00110511"/>
    <w:p w:rsidR="00675811" w:rsidRDefault="004302CA" w:rsidP="004302CA">
      <w:pPr>
        <w:pStyle w:val="Underrubrik"/>
      </w:pPr>
      <w:r>
        <w:t>Motivering</w:t>
      </w:r>
    </w:p>
    <w:p w:rsidR="00236F0C" w:rsidRDefault="00675811" w:rsidP="00675811">
      <w:pPr>
        <w:rPr>
          <w:szCs w:val="24"/>
        </w:rPr>
      </w:pPr>
      <w:r>
        <w:t>Med passion för sitt uppdrag</w:t>
      </w:r>
      <w:r w:rsidR="006B6ABA">
        <w:t xml:space="preserve"> får Lars eleverna </w:t>
      </w:r>
      <w:r w:rsidR="00EF2A60">
        <w:t>att vilja delta i undervisningen genom att inspirera till</w:t>
      </w:r>
      <w:r w:rsidR="00EF2A60" w:rsidRPr="00EF2A60">
        <w:t xml:space="preserve"> </w:t>
      </w:r>
      <w:r w:rsidR="00EF2A60">
        <w:t xml:space="preserve">nyfikenhet och intresse för ämnet </w:t>
      </w:r>
      <w:r w:rsidR="001816AC">
        <w:t>och</w:t>
      </w:r>
      <w:r w:rsidR="00EF2A60">
        <w:t xml:space="preserve"> uppgiften. Genom att skapa en miljö med social trygghet, arbetsro och tolerans för olikheter vågar eleven delta i undervisningen, ställa frågor och säga sin mening. Lars är en lärare som bidrar till att öka elevernas självförtroende och tillit till sin egen förmåga att lyckas med uppgiften. </w:t>
      </w:r>
      <w:r w:rsidR="0038415C">
        <w:rPr>
          <w:szCs w:val="24"/>
        </w:rPr>
        <w:t>Han</w:t>
      </w:r>
      <w:r w:rsidR="00F938C1">
        <w:rPr>
          <w:szCs w:val="24"/>
        </w:rPr>
        <w:t xml:space="preserve"> utmanar och stimulerar varje elev att utvecklas utifrån </w:t>
      </w:r>
      <w:r w:rsidR="0038415C">
        <w:rPr>
          <w:szCs w:val="24"/>
        </w:rPr>
        <w:t>deras egna</w:t>
      </w:r>
      <w:r w:rsidR="00F938C1">
        <w:rPr>
          <w:szCs w:val="24"/>
        </w:rPr>
        <w:t xml:space="preserve"> behov och förutsättningar</w:t>
      </w:r>
      <w:r w:rsidR="00236F0C">
        <w:rPr>
          <w:szCs w:val="24"/>
        </w:rPr>
        <w:t>.</w:t>
      </w:r>
    </w:p>
    <w:p w:rsidR="00EF2A60" w:rsidRDefault="00236F0C" w:rsidP="00675811">
      <w:r>
        <w:t xml:space="preserve"> </w:t>
      </w:r>
    </w:p>
    <w:p w:rsidR="00675811" w:rsidRDefault="00EF2A60" w:rsidP="00675811">
      <w:r>
        <w:t xml:space="preserve">I en tid med ökande digitalisering måste </w:t>
      </w:r>
      <w:r w:rsidR="00675811">
        <w:t>barn och elever ha lärare som lär dem att</w:t>
      </w:r>
      <w:r w:rsidR="0038415C">
        <w:t xml:space="preserve"> vara</w:t>
      </w:r>
      <w:r w:rsidR="00675811">
        <w:t xml:space="preserve"> kritiskt till historieskrivning</w:t>
      </w:r>
      <w:r w:rsidR="0038415C">
        <w:t xml:space="preserve">en, </w:t>
      </w:r>
      <w:r w:rsidR="00675811">
        <w:t xml:space="preserve">Lars </w:t>
      </w:r>
      <w:proofErr w:type="spellStart"/>
      <w:r w:rsidR="00675811">
        <w:t>Schenerfelt</w:t>
      </w:r>
      <w:proofErr w:type="spellEnd"/>
      <w:r w:rsidR="00675811">
        <w:t xml:space="preserve"> är en sådan lärare.</w:t>
      </w:r>
      <w:r>
        <w:t xml:space="preserve"> Han</w:t>
      </w:r>
      <w:r w:rsidR="00675811">
        <w:t xml:space="preserve"> lär våra barn och elever att hålla ögonen öppna för </w:t>
      </w:r>
      <w:r w:rsidR="00675811" w:rsidRPr="0038415C">
        <w:t>falsk</w:t>
      </w:r>
      <w:r w:rsidR="00675811">
        <w:t xml:space="preserve"> historia och </w:t>
      </w:r>
      <w:r w:rsidR="0038415C">
        <w:t xml:space="preserve">falska </w:t>
      </w:r>
      <w:r w:rsidR="00675811">
        <w:t>nyheter</w:t>
      </w:r>
      <w:r w:rsidR="0038415C">
        <w:t>, det</w:t>
      </w:r>
      <w:r w:rsidR="00675811">
        <w:t xml:space="preserve"> bidrar till att de blir mer ansvarsfulla</w:t>
      </w:r>
      <w:r w:rsidR="0038415C">
        <w:t xml:space="preserve"> och</w:t>
      </w:r>
      <w:r w:rsidR="00675811">
        <w:t xml:space="preserve"> informerade medborgare. </w:t>
      </w:r>
      <w:r w:rsidR="00F938C1">
        <w:t>Det</w:t>
      </w:r>
      <w:r w:rsidR="00675811">
        <w:t xml:space="preserve"> är en hörnsten i </w:t>
      </w:r>
      <w:r w:rsidR="00236F0C">
        <w:t>vårt demokratiska</w:t>
      </w:r>
      <w:r w:rsidR="00675811">
        <w:t xml:space="preserve"> samhälle</w:t>
      </w:r>
      <w:r>
        <w:t>.</w:t>
      </w:r>
    </w:p>
    <w:p w:rsidR="00675811" w:rsidRDefault="00675811" w:rsidP="00110511"/>
    <w:p w:rsidR="009A0845" w:rsidRDefault="009A0845" w:rsidP="00110511"/>
    <w:p w:rsidR="001816AC" w:rsidRDefault="001816AC" w:rsidP="00110511"/>
    <w:p w:rsidR="001816AC" w:rsidRDefault="001816AC" w:rsidP="00110511"/>
    <w:p w:rsidR="001816AC" w:rsidRDefault="001816AC" w:rsidP="00110511"/>
    <w:p w:rsidR="009A0845" w:rsidRDefault="009A0845" w:rsidP="00110511"/>
    <w:p w:rsidR="009A0845" w:rsidRDefault="009A0845" w:rsidP="00110511"/>
    <w:p w:rsidR="009A0845" w:rsidRDefault="009A0845" w:rsidP="009A0845">
      <w:pPr>
        <w:pStyle w:val="Underrubrik"/>
      </w:pPr>
      <w:r>
        <w:lastRenderedPageBreak/>
        <w:t>Till Helena Olsson</w:t>
      </w:r>
    </w:p>
    <w:p w:rsidR="009A0845" w:rsidRDefault="009A0845" w:rsidP="00110511"/>
    <w:p w:rsidR="009A0845" w:rsidRPr="00C17A1F" w:rsidRDefault="00AB5B69" w:rsidP="00C17A1F">
      <w:pPr>
        <w:pStyle w:val="Rubrik"/>
      </w:pPr>
      <w:r>
        <w:t>Du har vunnit pedagogiska grundskolepriset 2017!</w:t>
      </w:r>
    </w:p>
    <w:p w:rsidR="009A0845" w:rsidRDefault="00AB5B69" w:rsidP="00AB5B69">
      <w:pPr>
        <w:pStyle w:val="Underrubrik"/>
      </w:pPr>
      <w:r>
        <w:t>Motivering</w:t>
      </w:r>
    </w:p>
    <w:p w:rsidR="009A0845" w:rsidRDefault="009A0845" w:rsidP="009A0845"/>
    <w:p w:rsidR="00C17A1F" w:rsidRDefault="009A0845" w:rsidP="009A0845">
      <w:r>
        <w:t>Helena tar emot de nyanlända eleverna med öppen famn och varmt hjärta, engagemang, kompetens och erfarenhet och utmanar varje elev utifrån sina</w:t>
      </w:r>
      <w:r w:rsidR="00881D2C">
        <w:t xml:space="preserve"> egna</w:t>
      </w:r>
      <w:r>
        <w:t xml:space="preserve"> förutsättningar. </w:t>
      </w:r>
      <w:r w:rsidR="00675AA3">
        <w:t xml:space="preserve">Från första mötet har </w:t>
      </w:r>
      <w:r w:rsidR="00881D2C">
        <w:t>hon</w:t>
      </w:r>
      <w:r w:rsidR="00675AA3">
        <w:t xml:space="preserve"> en stark övertygelse om att </w:t>
      </w:r>
      <w:r w:rsidR="00B12143">
        <w:t xml:space="preserve">varje elev </w:t>
      </w:r>
      <w:r w:rsidR="00675AA3">
        <w:t xml:space="preserve">kommer att lyckas. I Helenas klassrum </w:t>
      </w:r>
      <w:r w:rsidR="00881D2C">
        <w:t xml:space="preserve">lär sig eleverna att olikheter är en styrka och </w:t>
      </w:r>
      <w:r w:rsidR="00E64EE8">
        <w:t xml:space="preserve">de </w:t>
      </w:r>
      <w:r w:rsidR="00675AA3">
        <w:t>vågar ta plats</w:t>
      </w:r>
      <w:r w:rsidR="00881D2C">
        <w:t>.</w:t>
      </w:r>
      <w:r w:rsidR="00675AA3">
        <w:t xml:space="preserve"> </w:t>
      </w:r>
      <w:r w:rsidR="00B12143">
        <w:t>I u</w:t>
      </w:r>
      <w:r w:rsidR="00675AA3">
        <w:t xml:space="preserve">ndervisningen </w:t>
      </w:r>
      <w:r w:rsidR="009854F1">
        <w:t>aktiveras olika sinnen för att passa så många inlärningsstilar som möjligt. Ett av målen är att bli förstådda i vardagen och bättre rustade för framtiden.</w:t>
      </w:r>
      <w:r w:rsidR="00675AA3">
        <w:t xml:space="preserve"> </w:t>
      </w:r>
      <w:r w:rsidR="009854F1">
        <w:t xml:space="preserve">  </w:t>
      </w:r>
    </w:p>
    <w:p w:rsidR="00675AA3" w:rsidRDefault="00675AA3" w:rsidP="009A0845"/>
    <w:p w:rsidR="00C17A1F" w:rsidRDefault="009A0845" w:rsidP="009A0845">
      <w:r>
        <w:t>Helena är även förstelärare och ansvarig för den gemensamma kompetensutvecklingen på skolan med mål</w:t>
      </w:r>
      <w:r w:rsidR="00675AA3">
        <w:t>et</w:t>
      </w:r>
      <w:r>
        <w:t xml:space="preserve"> att höja undervisningskvaliteten och elevernas resultat. </w:t>
      </w:r>
      <w:r w:rsidR="00615EC3">
        <w:t xml:space="preserve">Det arbetet har hon varit drivande i </w:t>
      </w:r>
      <w:r>
        <w:t xml:space="preserve">tillsammans med </w:t>
      </w:r>
      <w:r w:rsidR="00615EC3">
        <w:t>andra</w:t>
      </w:r>
      <w:r>
        <w:t xml:space="preserve"> förstelärare på Stordammens skola</w:t>
      </w:r>
      <w:r w:rsidR="00615EC3">
        <w:t>.</w:t>
      </w:r>
      <w:r w:rsidR="00675AA3">
        <w:t xml:space="preserve"> </w:t>
      </w:r>
      <w:r w:rsidR="00C17A1F">
        <w:t>V</w:t>
      </w:r>
      <w:r>
        <w:t>i är stolta över att Helena har valt att jobba som andraspråkslärare i just vår kommun.</w:t>
      </w:r>
      <w:r w:rsidR="00C17A1F">
        <w:t xml:space="preserve"> V</w:t>
      </w:r>
      <w:r>
        <w:t>i kommer att behöva fler lärare som Helena i framtiden</w:t>
      </w:r>
      <w:r w:rsidR="00C17A1F">
        <w:t xml:space="preserve"> i och med att migrationen och inflyttningen till Sverige kommer att fortsätta.</w:t>
      </w:r>
    </w:p>
    <w:p w:rsidR="00C17A1F" w:rsidRDefault="00C17A1F" w:rsidP="009A0845"/>
    <w:p w:rsidR="007219D3" w:rsidRDefault="007219D3" w:rsidP="00110511"/>
    <w:p w:rsidR="007219D3" w:rsidRDefault="007219D3" w:rsidP="007219D3">
      <w:pPr>
        <w:pStyle w:val="Underrubrik"/>
      </w:pPr>
      <w:r>
        <w:t xml:space="preserve">Till Malin </w:t>
      </w:r>
      <w:r w:rsidR="00A77413">
        <w:rPr>
          <w:sz w:val="22"/>
          <w:szCs w:val="22"/>
        </w:rPr>
        <w:t>Wikström</w:t>
      </w:r>
    </w:p>
    <w:p w:rsidR="007219D3" w:rsidRDefault="007219D3" w:rsidP="00110511"/>
    <w:p w:rsidR="007219D3" w:rsidRDefault="007219D3" w:rsidP="007219D3">
      <w:pPr>
        <w:pStyle w:val="Rubrik"/>
      </w:pPr>
      <w:r>
        <w:t>Du har vunnit pedagogiska skolledarpriset 2017!</w:t>
      </w:r>
    </w:p>
    <w:p w:rsidR="00BC469F" w:rsidRDefault="007219D3" w:rsidP="00BC469F">
      <w:r>
        <w:t>Malin Blomdahl är förskolechefen som siktar mot att bedriva den allra bästa förskolan i Uppsala. När Malin började sin tjänst inledde hon ett systematiskt förändringsarbete där hon ville lyfta en högkvalitativ verksamhet till en excellent.</w:t>
      </w:r>
      <w:r w:rsidR="00BC469F">
        <w:t xml:space="preserve"> Malin har bland annat drivit igenom giftfri förskola, st</w:t>
      </w:r>
      <w:r w:rsidR="00E64EE8">
        <w:t>artat ett medvetet genusarbete och</w:t>
      </w:r>
      <w:r w:rsidR="00E64EE8" w:rsidRPr="00E64EE8">
        <w:t xml:space="preserve"> </w:t>
      </w:r>
      <w:r w:rsidR="00E64EE8">
        <w:t xml:space="preserve">startat ett kvalitetssäkringsarbete där medarbetarna får vara aktiva i att utveckla verksamheten. Hon </w:t>
      </w:r>
      <w:r>
        <w:t>visar</w:t>
      </w:r>
      <w:r w:rsidR="006C449A">
        <w:t xml:space="preserve"> </w:t>
      </w:r>
      <w:r>
        <w:t xml:space="preserve">stor tillit till medarbetarna och ger dem utrymme att utvecklas. Malins dörr är alltid öppen för barnen, medarbetarna och föräldrar. Det gör att vi tillsammans kan forma en verksamhet med engagerade pedagoger där barnen </w:t>
      </w:r>
      <w:r w:rsidR="00BC469F">
        <w:t xml:space="preserve">får möjlighet att </w:t>
      </w:r>
      <w:r w:rsidR="00B0441C">
        <w:t>nå sin fulla kapacitet. </w:t>
      </w:r>
    </w:p>
    <w:p w:rsidR="007219D3" w:rsidRDefault="007219D3" w:rsidP="007219D3">
      <w:pPr>
        <w:rPr>
          <w:szCs w:val="24"/>
        </w:rPr>
      </w:pPr>
      <w:r>
        <w:br/>
      </w:r>
      <w:r w:rsidR="00BC469F">
        <w:t>Varje förskola och skola ska bedriva ett systematiskt kvalitetsarbete för att alla som arbetar i förskolan och skolan ska kunna ge barn och elever en likvärdig utbildning i en miljö där de utvecklas och känner sig trygga.</w:t>
      </w:r>
      <w:r w:rsidR="00B0441C">
        <w:t xml:space="preserve"> </w:t>
      </w:r>
      <w:r>
        <w:t>Malins fokus på det systematiska kvalitetsarbetet är både inspirerande och viktigt</w:t>
      </w:r>
      <w:r w:rsidR="00B0441C">
        <w:t>.</w:t>
      </w:r>
      <w:r w:rsidR="00B0441C">
        <w:rPr>
          <w:szCs w:val="24"/>
        </w:rPr>
        <w:t xml:space="preserve"> </w:t>
      </w:r>
    </w:p>
    <w:p w:rsidR="007219D3" w:rsidRDefault="007219D3" w:rsidP="007219D3">
      <w:pPr>
        <w:rPr>
          <w:b/>
          <w:sz w:val="28"/>
          <w:szCs w:val="28"/>
        </w:rPr>
      </w:pPr>
    </w:p>
    <w:p w:rsidR="007219D3" w:rsidRDefault="007219D3" w:rsidP="00110511"/>
    <w:sectPr w:rsidR="0072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496"/>
    <w:multiLevelType w:val="hybridMultilevel"/>
    <w:tmpl w:val="0A1C26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7"/>
    <w:rsid w:val="00067BEC"/>
    <w:rsid w:val="000768F4"/>
    <w:rsid w:val="000A4188"/>
    <w:rsid w:val="000A6296"/>
    <w:rsid w:val="000C7C96"/>
    <w:rsid w:val="00110511"/>
    <w:rsid w:val="00142D00"/>
    <w:rsid w:val="001447DF"/>
    <w:rsid w:val="00146969"/>
    <w:rsid w:val="001816AC"/>
    <w:rsid w:val="00236F0C"/>
    <w:rsid w:val="002717E5"/>
    <w:rsid w:val="002A7958"/>
    <w:rsid w:val="003827C6"/>
    <w:rsid w:val="0038415C"/>
    <w:rsid w:val="0038416A"/>
    <w:rsid w:val="003B6A0B"/>
    <w:rsid w:val="004302CA"/>
    <w:rsid w:val="00462FA1"/>
    <w:rsid w:val="004E7B0F"/>
    <w:rsid w:val="00535620"/>
    <w:rsid w:val="00615EC3"/>
    <w:rsid w:val="00675811"/>
    <w:rsid w:val="00675AA3"/>
    <w:rsid w:val="006B6ABA"/>
    <w:rsid w:val="006C449A"/>
    <w:rsid w:val="006F29A0"/>
    <w:rsid w:val="007219D3"/>
    <w:rsid w:val="007C5B94"/>
    <w:rsid w:val="00881D2C"/>
    <w:rsid w:val="009854F1"/>
    <w:rsid w:val="009A0845"/>
    <w:rsid w:val="00A77413"/>
    <w:rsid w:val="00AB5B69"/>
    <w:rsid w:val="00B0441C"/>
    <w:rsid w:val="00B12143"/>
    <w:rsid w:val="00B81F48"/>
    <w:rsid w:val="00BC469F"/>
    <w:rsid w:val="00BD3649"/>
    <w:rsid w:val="00BD72A7"/>
    <w:rsid w:val="00C17A1F"/>
    <w:rsid w:val="00C6420B"/>
    <w:rsid w:val="00D71E7F"/>
    <w:rsid w:val="00E64EE8"/>
    <w:rsid w:val="00EF2A60"/>
    <w:rsid w:val="00F938C1"/>
    <w:rsid w:val="00F962AC"/>
    <w:rsid w:val="00FD2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296"/>
    <w:pPr>
      <w:spacing w:after="0" w:line="240" w:lineRule="auto"/>
    </w:pPr>
    <w:rPr>
      <w:sz w:val="24"/>
      <w:szCs w:val="20"/>
    </w:rPr>
  </w:style>
  <w:style w:type="paragraph" w:styleId="Rubrik1">
    <w:name w:val="heading 1"/>
    <w:basedOn w:val="Normal"/>
    <w:next w:val="Normal"/>
    <w:link w:val="Rubrik1Char"/>
    <w:uiPriority w:val="9"/>
    <w:qFormat/>
    <w:rsid w:val="000A6296"/>
    <w:pPr>
      <w:keepNext/>
      <w:spacing w:before="240" w:after="60"/>
      <w:outlineLvl w:val="0"/>
    </w:pPr>
    <w:rPr>
      <w:rFonts w:asciiTheme="majorHAnsi" w:eastAsiaTheme="majorEastAsia" w:hAnsiTheme="majorHAns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6296"/>
    <w:rPr>
      <w:rFonts w:asciiTheme="majorHAnsi" w:eastAsiaTheme="majorEastAsia" w:hAnsiTheme="majorHAnsi"/>
      <w:b/>
      <w:bCs/>
      <w:kern w:val="32"/>
      <w:sz w:val="32"/>
      <w:szCs w:val="32"/>
    </w:rPr>
  </w:style>
  <w:style w:type="character" w:styleId="Stark">
    <w:name w:val="Strong"/>
    <w:basedOn w:val="Standardstycketeckensnitt"/>
    <w:uiPriority w:val="22"/>
    <w:qFormat/>
    <w:rsid w:val="000A6296"/>
    <w:rPr>
      <w:b/>
      <w:bCs/>
    </w:rPr>
  </w:style>
  <w:style w:type="paragraph" w:customStyle="1" w:styleId="Default">
    <w:name w:val="Default"/>
    <w:rsid w:val="00BD72A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D72A7"/>
    <w:pPr>
      <w:spacing w:line="241" w:lineRule="atLeast"/>
    </w:pPr>
    <w:rPr>
      <w:rFonts w:cs="Times New Roman"/>
      <w:color w:val="auto"/>
    </w:rPr>
  </w:style>
  <w:style w:type="character" w:customStyle="1" w:styleId="A0">
    <w:name w:val="A0"/>
    <w:uiPriority w:val="99"/>
    <w:rsid w:val="00BD72A7"/>
    <w:rPr>
      <w:rFonts w:cs="ITC Franklin Gothic Std Book"/>
      <w:b/>
      <w:bCs/>
      <w:color w:val="000000"/>
      <w:sz w:val="126"/>
      <w:szCs w:val="126"/>
    </w:rPr>
  </w:style>
  <w:style w:type="character" w:customStyle="1" w:styleId="A1">
    <w:name w:val="A1"/>
    <w:uiPriority w:val="99"/>
    <w:rsid w:val="00BD72A7"/>
    <w:rPr>
      <w:rFonts w:cs="ITC Franklin Gothic Std Book"/>
      <w:b/>
      <w:bCs/>
      <w:color w:val="000000"/>
      <w:sz w:val="126"/>
      <w:szCs w:val="126"/>
    </w:rPr>
  </w:style>
  <w:style w:type="character" w:customStyle="1" w:styleId="A3">
    <w:name w:val="A3"/>
    <w:uiPriority w:val="99"/>
    <w:rsid w:val="00BD72A7"/>
    <w:rPr>
      <w:rFonts w:cs="ITC Franklin Gothic Std Book"/>
      <w:color w:val="000000"/>
      <w:sz w:val="26"/>
      <w:szCs w:val="26"/>
    </w:rPr>
  </w:style>
  <w:style w:type="paragraph" w:styleId="Rubrik">
    <w:name w:val="Title"/>
    <w:basedOn w:val="Normal"/>
    <w:next w:val="Normal"/>
    <w:link w:val="RubrikChar"/>
    <w:uiPriority w:val="10"/>
    <w:qFormat/>
    <w:rsid w:val="000768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768F4"/>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F962AC"/>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F962AC"/>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2A7958"/>
    <w:pPr>
      <w:ind w:left="720"/>
      <w:contextualSpacing/>
    </w:pPr>
  </w:style>
  <w:style w:type="character" w:styleId="Kommentarsreferens">
    <w:name w:val="annotation reference"/>
    <w:basedOn w:val="Standardstycketeckensnitt"/>
    <w:rsid w:val="007C5B94"/>
    <w:rPr>
      <w:sz w:val="16"/>
      <w:szCs w:val="16"/>
    </w:rPr>
  </w:style>
  <w:style w:type="paragraph" w:styleId="Kommentarer">
    <w:name w:val="annotation text"/>
    <w:basedOn w:val="Normal"/>
    <w:link w:val="KommentarerChar"/>
    <w:rsid w:val="007C5B94"/>
    <w:rPr>
      <w:sz w:val="20"/>
    </w:rPr>
  </w:style>
  <w:style w:type="character" w:customStyle="1" w:styleId="KommentarerChar">
    <w:name w:val="Kommentarer Char"/>
    <w:basedOn w:val="Standardstycketeckensnitt"/>
    <w:link w:val="Kommentarer"/>
    <w:rsid w:val="007C5B94"/>
    <w:rPr>
      <w:sz w:val="20"/>
      <w:szCs w:val="20"/>
    </w:rPr>
  </w:style>
  <w:style w:type="paragraph" w:styleId="Kommentarsmne">
    <w:name w:val="annotation subject"/>
    <w:basedOn w:val="Kommentarer"/>
    <w:next w:val="Kommentarer"/>
    <w:link w:val="KommentarsmneChar"/>
    <w:rsid w:val="007C5B94"/>
    <w:rPr>
      <w:b/>
      <w:bCs/>
    </w:rPr>
  </w:style>
  <w:style w:type="character" w:customStyle="1" w:styleId="KommentarsmneChar">
    <w:name w:val="Kommentarsämne Char"/>
    <w:basedOn w:val="KommentarerChar"/>
    <w:link w:val="Kommentarsmne"/>
    <w:rsid w:val="007C5B94"/>
    <w:rPr>
      <w:b/>
      <w:bCs/>
      <w:sz w:val="20"/>
      <w:szCs w:val="20"/>
    </w:rPr>
  </w:style>
  <w:style w:type="paragraph" w:styleId="Ballongtext">
    <w:name w:val="Balloon Text"/>
    <w:basedOn w:val="Normal"/>
    <w:link w:val="BallongtextChar"/>
    <w:rsid w:val="007C5B94"/>
    <w:rPr>
      <w:rFonts w:ascii="Tahoma" w:hAnsi="Tahoma" w:cs="Tahoma"/>
      <w:sz w:val="16"/>
      <w:szCs w:val="16"/>
    </w:rPr>
  </w:style>
  <w:style w:type="character" w:customStyle="1" w:styleId="BallongtextChar">
    <w:name w:val="Ballongtext Char"/>
    <w:basedOn w:val="Standardstycketeckensnitt"/>
    <w:link w:val="Ballongtext"/>
    <w:rsid w:val="007C5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296"/>
    <w:pPr>
      <w:spacing w:after="0" w:line="240" w:lineRule="auto"/>
    </w:pPr>
    <w:rPr>
      <w:sz w:val="24"/>
      <w:szCs w:val="20"/>
    </w:rPr>
  </w:style>
  <w:style w:type="paragraph" w:styleId="Rubrik1">
    <w:name w:val="heading 1"/>
    <w:basedOn w:val="Normal"/>
    <w:next w:val="Normal"/>
    <w:link w:val="Rubrik1Char"/>
    <w:uiPriority w:val="9"/>
    <w:qFormat/>
    <w:rsid w:val="000A6296"/>
    <w:pPr>
      <w:keepNext/>
      <w:spacing w:before="240" w:after="60"/>
      <w:outlineLvl w:val="0"/>
    </w:pPr>
    <w:rPr>
      <w:rFonts w:asciiTheme="majorHAnsi" w:eastAsiaTheme="majorEastAsia" w:hAnsiTheme="majorHAns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6296"/>
    <w:rPr>
      <w:rFonts w:asciiTheme="majorHAnsi" w:eastAsiaTheme="majorEastAsia" w:hAnsiTheme="majorHAnsi"/>
      <w:b/>
      <w:bCs/>
      <w:kern w:val="32"/>
      <w:sz w:val="32"/>
      <w:szCs w:val="32"/>
    </w:rPr>
  </w:style>
  <w:style w:type="character" w:styleId="Stark">
    <w:name w:val="Strong"/>
    <w:basedOn w:val="Standardstycketeckensnitt"/>
    <w:uiPriority w:val="22"/>
    <w:qFormat/>
    <w:rsid w:val="000A6296"/>
    <w:rPr>
      <w:b/>
      <w:bCs/>
    </w:rPr>
  </w:style>
  <w:style w:type="paragraph" w:customStyle="1" w:styleId="Default">
    <w:name w:val="Default"/>
    <w:rsid w:val="00BD72A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D72A7"/>
    <w:pPr>
      <w:spacing w:line="241" w:lineRule="atLeast"/>
    </w:pPr>
    <w:rPr>
      <w:rFonts w:cs="Times New Roman"/>
      <w:color w:val="auto"/>
    </w:rPr>
  </w:style>
  <w:style w:type="character" w:customStyle="1" w:styleId="A0">
    <w:name w:val="A0"/>
    <w:uiPriority w:val="99"/>
    <w:rsid w:val="00BD72A7"/>
    <w:rPr>
      <w:rFonts w:cs="ITC Franklin Gothic Std Book"/>
      <w:b/>
      <w:bCs/>
      <w:color w:val="000000"/>
      <w:sz w:val="126"/>
      <w:szCs w:val="126"/>
    </w:rPr>
  </w:style>
  <w:style w:type="character" w:customStyle="1" w:styleId="A1">
    <w:name w:val="A1"/>
    <w:uiPriority w:val="99"/>
    <w:rsid w:val="00BD72A7"/>
    <w:rPr>
      <w:rFonts w:cs="ITC Franklin Gothic Std Book"/>
      <w:b/>
      <w:bCs/>
      <w:color w:val="000000"/>
      <w:sz w:val="126"/>
      <w:szCs w:val="126"/>
    </w:rPr>
  </w:style>
  <w:style w:type="character" w:customStyle="1" w:styleId="A3">
    <w:name w:val="A3"/>
    <w:uiPriority w:val="99"/>
    <w:rsid w:val="00BD72A7"/>
    <w:rPr>
      <w:rFonts w:cs="ITC Franklin Gothic Std Book"/>
      <w:color w:val="000000"/>
      <w:sz w:val="26"/>
      <w:szCs w:val="26"/>
    </w:rPr>
  </w:style>
  <w:style w:type="paragraph" w:styleId="Rubrik">
    <w:name w:val="Title"/>
    <w:basedOn w:val="Normal"/>
    <w:next w:val="Normal"/>
    <w:link w:val="RubrikChar"/>
    <w:uiPriority w:val="10"/>
    <w:qFormat/>
    <w:rsid w:val="000768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768F4"/>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F962AC"/>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F962AC"/>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2A7958"/>
    <w:pPr>
      <w:ind w:left="720"/>
      <w:contextualSpacing/>
    </w:pPr>
  </w:style>
  <w:style w:type="character" w:styleId="Kommentarsreferens">
    <w:name w:val="annotation reference"/>
    <w:basedOn w:val="Standardstycketeckensnitt"/>
    <w:rsid w:val="007C5B94"/>
    <w:rPr>
      <w:sz w:val="16"/>
      <w:szCs w:val="16"/>
    </w:rPr>
  </w:style>
  <w:style w:type="paragraph" w:styleId="Kommentarer">
    <w:name w:val="annotation text"/>
    <w:basedOn w:val="Normal"/>
    <w:link w:val="KommentarerChar"/>
    <w:rsid w:val="007C5B94"/>
    <w:rPr>
      <w:sz w:val="20"/>
    </w:rPr>
  </w:style>
  <w:style w:type="character" w:customStyle="1" w:styleId="KommentarerChar">
    <w:name w:val="Kommentarer Char"/>
    <w:basedOn w:val="Standardstycketeckensnitt"/>
    <w:link w:val="Kommentarer"/>
    <w:rsid w:val="007C5B94"/>
    <w:rPr>
      <w:sz w:val="20"/>
      <w:szCs w:val="20"/>
    </w:rPr>
  </w:style>
  <w:style w:type="paragraph" w:styleId="Kommentarsmne">
    <w:name w:val="annotation subject"/>
    <w:basedOn w:val="Kommentarer"/>
    <w:next w:val="Kommentarer"/>
    <w:link w:val="KommentarsmneChar"/>
    <w:rsid w:val="007C5B94"/>
    <w:rPr>
      <w:b/>
      <w:bCs/>
    </w:rPr>
  </w:style>
  <w:style w:type="character" w:customStyle="1" w:styleId="KommentarsmneChar">
    <w:name w:val="Kommentarsämne Char"/>
    <w:basedOn w:val="KommentarerChar"/>
    <w:link w:val="Kommentarsmne"/>
    <w:rsid w:val="007C5B94"/>
    <w:rPr>
      <w:b/>
      <w:bCs/>
      <w:sz w:val="20"/>
      <w:szCs w:val="20"/>
    </w:rPr>
  </w:style>
  <w:style w:type="paragraph" w:styleId="Ballongtext">
    <w:name w:val="Balloon Text"/>
    <w:basedOn w:val="Normal"/>
    <w:link w:val="BallongtextChar"/>
    <w:rsid w:val="007C5B94"/>
    <w:rPr>
      <w:rFonts w:ascii="Tahoma" w:hAnsi="Tahoma" w:cs="Tahoma"/>
      <w:sz w:val="16"/>
      <w:szCs w:val="16"/>
    </w:rPr>
  </w:style>
  <w:style w:type="character" w:customStyle="1" w:styleId="BallongtextChar">
    <w:name w:val="Ballongtext Char"/>
    <w:basedOn w:val="Standardstycketeckensnitt"/>
    <w:link w:val="Ballongtext"/>
    <w:rsid w:val="007C5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469">
      <w:bodyDiv w:val="1"/>
      <w:marLeft w:val="0"/>
      <w:marRight w:val="0"/>
      <w:marTop w:val="0"/>
      <w:marBottom w:val="0"/>
      <w:divBdr>
        <w:top w:val="none" w:sz="0" w:space="0" w:color="auto"/>
        <w:left w:val="none" w:sz="0" w:space="0" w:color="auto"/>
        <w:bottom w:val="none" w:sz="0" w:space="0" w:color="auto"/>
        <w:right w:val="none" w:sz="0" w:space="0" w:color="auto"/>
      </w:divBdr>
    </w:div>
    <w:div w:id="489521131">
      <w:bodyDiv w:val="1"/>
      <w:marLeft w:val="0"/>
      <w:marRight w:val="0"/>
      <w:marTop w:val="0"/>
      <w:marBottom w:val="0"/>
      <w:divBdr>
        <w:top w:val="none" w:sz="0" w:space="0" w:color="auto"/>
        <w:left w:val="none" w:sz="0" w:space="0" w:color="auto"/>
        <w:bottom w:val="none" w:sz="0" w:space="0" w:color="auto"/>
        <w:right w:val="none" w:sz="0" w:space="0" w:color="auto"/>
      </w:divBdr>
    </w:div>
    <w:div w:id="1009991069">
      <w:bodyDiv w:val="1"/>
      <w:marLeft w:val="0"/>
      <w:marRight w:val="0"/>
      <w:marTop w:val="0"/>
      <w:marBottom w:val="0"/>
      <w:divBdr>
        <w:top w:val="none" w:sz="0" w:space="0" w:color="auto"/>
        <w:left w:val="none" w:sz="0" w:space="0" w:color="auto"/>
        <w:bottom w:val="none" w:sz="0" w:space="0" w:color="auto"/>
        <w:right w:val="none" w:sz="0" w:space="0" w:color="auto"/>
      </w:divBdr>
    </w:div>
    <w:div w:id="17188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E926-1172-4577-97C3-BAC6DF2D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B8912195</Template>
  <TotalTime>1</TotalTime>
  <Pages>2</Pages>
  <Words>609</Words>
  <Characters>3378</Characters>
  <Application>Microsoft Office Word</Application>
  <DocSecurity>4</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Skönstedt Tina</dc:creator>
  <cp:lastModifiedBy>Hasselgren Maria</cp:lastModifiedBy>
  <cp:revision>2</cp:revision>
  <dcterms:created xsi:type="dcterms:W3CDTF">2017-12-06T15:38:00Z</dcterms:created>
  <dcterms:modified xsi:type="dcterms:W3CDTF">2017-12-06T15:38:00Z</dcterms:modified>
</cp:coreProperties>
</file>