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9" w:rsidRPr="00651500" w:rsidRDefault="00AE75C9" w:rsidP="00AE75C9">
      <w:pPr>
        <w:rPr>
          <w:rFonts w:ascii="Arial" w:hAnsi="Arial" w:cs="Arial"/>
        </w:rPr>
      </w:pPr>
    </w:p>
    <w:p w:rsidR="00613868" w:rsidRPr="00651500" w:rsidRDefault="00613868" w:rsidP="0046209A">
      <w:pPr>
        <w:rPr>
          <w:rFonts w:ascii="Arial" w:hAnsi="Arial" w:cs="Arial"/>
        </w:rPr>
      </w:pPr>
    </w:p>
    <w:p w:rsidR="001B1E88" w:rsidRPr="00651500" w:rsidRDefault="001B1E88" w:rsidP="0046209A">
      <w:pPr>
        <w:rPr>
          <w:rFonts w:ascii="Arial" w:hAnsi="Arial" w:cs="Arial"/>
        </w:rPr>
      </w:pPr>
    </w:p>
    <w:p w:rsidR="00A73145" w:rsidRPr="00651500" w:rsidRDefault="00A73145" w:rsidP="006F36AE">
      <w:pPr>
        <w:rPr>
          <w:rFonts w:ascii="Arial" w:hAnsi="Arial" w:cs="Arial"/>
          <w:sz w:val="22"/>
          <w:szCs w:val="22"/>
        </w:rPr>
      </w:pPr>
    </w:p>
    <w:p w:rsidR="00BE20D1" w:rsidRPr="00651500" w:rsidRDefault="00BE20D1" w:rsidP="006F36AE">
      <w:pPr>
        <w:rPr>
          <w:rFonts w:ascii="Arial" w:hAnsi="Arial" w:cs="Arial"/>
          <w:sz w:val="22"/>
          <w:szCs w:val="22"/>
        </w:rPr>
      </w:pPr>
    </w:p>
    <w:p w:rsidR="00417DAB" w:rsidRDefault="00417DAB" w:rsidP="00870EB1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07705" w:rsidRDefault="0014170A" w:rsidP="00870EB1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Ny</w:t>
      </w:r>
      <w:r w:rsidR="00B658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</w:t>
      </w:r>
      <w:r w:rsidR="00994987"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="00EF13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31FA8">
        <w:rPr>
          <w:rFonts w:ascii="Arial" w:hAnsi="Arial" w:cs="Arial"/>
          <w:b/>
          <w:bCs/>
          <w:color w:val="000000" w:themeColor="text1"/>
          <w:sz w:val="28"/>
          <w:szCs w:val="28"/>
        </w:rPr>
        <w:t>på Solresor</w:t>
      </w:r>
    </w:p>
    <w:p w:rsidR="00231FA8" w:rsidRDefault="00AF76A4" w:rsidP="00870EB1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Jan Lockh</w:t>
      </w:r>
      <w:r w:rsidR="00231FA8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rt tillträder som Solresors nya verkställande direktör </w:t>
      </w:r>
      <w:r w:rsidR="00231FA8">
        <w:rPr>
          <w:rFonts w:ascii="Arial" w:hAnsi="Arial" w:cs="Arial"/>
          <w:b/>
          <w:bCs/>
          <w:color w:val="000000" w:themeColor="text1"/>
          <w:sz w:val="22"/>
          <w:szCs w:val="22"/>
        </w:rPr>
        <w:t>fr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ån och med den 1 maj</w:t>
      </w:r>
      <w:r w:rsidR="003C73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efter att Christian Nissen valt att sluta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 Jan Lockh</w:t>
      </w:r>
      <w:r w:rsidR="00231FA8">
        <w:rPr>
          <w:rFonts w:ascii="Arial" w:hAnsi="Arial" w:cs="Arial"/>
          <w:b/>
          <w:bCs/>
          <w:color w:val="000000" w:themeColor="text1"/>
          <w:sz w:val="22"/>
          <w:szCs w:val="22"/>
        </w:rPr>
        <w:t>art har lång erfarenhet av ledan</w:t>
      </w:r>
      <w:r w:rsidR="006834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 befattningar i resebranschen, både som </w:t>
      </w:r>
      <w:proofErr w:type="spellStart"/>
      <w:r w:rsidR="00EF13B0">
        <w:rPr>
          <w:rFonts w:ascii="Arial" w:hAnsi="Arial" w:cs="Arial"/>
          <w:b/>
          <w:bCs/>
          <w:color w:val="000000" w:themeColor="text1"/>
          <w:sz w:val="22"/>
          <w:szCs w:val="22"/>
        </w:rPr>
        <w:t>Managing</w:t>
      </w:r>
      <w:proofErr w:type="spellEnd"/>
      <w:r w:rsidR="00EF13B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Director</w:t>
      </w:r>
      <w:r w:rsidR="006834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för Apollo i Danmark och </w:t>
      </w:r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som </w:t>
      </w:r>
      <w:r w:rsidR="00EF13B0">
        <w:rPr>
          <w:rFonts w:ascii="Arial" w:hAnsi="Arial" w:cs="Arial"/>
          <w:b/>
          <w:bCs/>
          <w:color w:val="000000" w:themeColor="text1"/>
          <w:sz w:val="22"/>
          <w:szCs w:val="22"/>
        </w:rPr>
        <w:t>Senior Vice P</w:t>
      </w:r>
      <w:r w:rsidR="000C7015">
        <w:rPr>
          <w:rFonts w:ascii="Arial" w:hAnsi="Arial" w:cs="Arial"/>
          <w:b/>
          <w:bCs/>
          <w:color w:val="000000" w:themeColor="text1"/>
          <w:sz w:val="22"/>
          <w:szCs w:val="22"/>
        </w:rPr>
        <w:t>resident</w:t>
      </w:r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på </w:t>
      </w:r>
      <w:proofErr w:type="spellStart"/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>Kuoni</w:t>
      </w:r>
      <w:proofErr w:type="spellEnd"/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samt som </w:t>
      </w:r>
      <w:r w:rsidR="00EF13B0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0C7015">
        <w:rPr>
          <w:rFonts w:ascii="Arial" w:hAnsi="Arial" w:cs="Arial"/>
          <w:b/>
          <w:bCs/>
          <w:color w:val="000000" w:themeColor="text1"/>
          <w:sz w:val="22"/>
          <w:szCs w:val="22"/>
        </w:rPr>
        <w:t>anager</w:t>
      </w:r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för FDM </w:t>
      </w:r>
      <w:proofErr w:type="spellStart"/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>Travel</w:t>
      </w:r>
      <w:proofErr w:type="spellEnd"/>
      <w:r w:rsidR="00CF62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Danmark.</w:t>
      </w:r>
    </w:p>
    <w:p w:rsidR="001C1D9E" w:rsidRDefault="00CF628A" w:rsidP="00124A71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Solresor </w:t>
      </w:r>
      <w:r w:rsidR="00A32052">
        <w:rPr>
          <w:rFonts w:ascii="Arial" w:hAnsi="Arial" w:cs="Arial"/>
          <w:color w:val="000000" w:themeColor="text1"/>
          <w:sz w:val="22"/>
          <w:szCs w:val="22"/>
        </w:rPr>
        <w:t xml:space="preserve">har precis slutfört övergången till ett nytt bokningssystem samt en ny </w:t>
      </w:r>
      <w:r w:rsidR="002E108B">
        <w:rPr>
          <w:rFonts w:ascii="Arial" w:hAnsi="Arial" w:cs="Arial"/>
          <w:color w:val="000000" w:themeColor="text1"/>
          <w:sz w:val="22"/>
          <w:szCs w:val="22"/>
        </w:rPr>
        <w:t>webb</w:t>
      </w:r>
      <w:r w:rsidR="00A32052">
        <w:rPr>
          <w:rFonts w:ascii="Arial" w:hAnsi="Arial" w:cs="Arial"/>
          <w:color w:val="000000" w:themeColor="text1"/>
          <w:sz w:val="22"/>
          <w:szCs w:val="22"/>
        </w:rPr>
        <w:t>plattform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E108B">
        <w:rPr>
          <w:rFonts w:ascii="Arial" w:hAnsi="Arial" w:cs="Arial"/>
          <w:color w:val="000000" w:themeColor="text1"/>
          <w:sz w:val="22"/>
          <w:szCs w:val="22"/>
        </w:rPr>
        <w:t>som kommer att möjliggöra en rad nya flexibla kunderbjudanden</w:t>
      </w:r>
      <w:r w:rsidR="00A32052">
        <w:rPr>
          <w:rFonts w:ascii="Arial" w:hAnsi="Arial" w:cs="Arial"/>
          <w:color w:val="000000" w:themeColor="text1"/>
          <w:sz w:val="22"/>
          <w:szCs w:val="22"/>
        </w:rPr>
        <w:t>.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 xml:space="preserve"> Redan nu har det skett en stor förändring gällande försäljningen på hemsidan</w:t>
      </w:r>
      <w:r w:rsidR="002E108B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>de senaste sex månaderna har webbförsäljningen</w:t>
      </w:r>
      <w:r w:rsidR="004369F3">
        <w:rPr>
          <w:rFonts w:ascii="Arial" w:hAnsi="Arial" w:cs="Arial"/>
          <w:color w:val="000000" w:themeColor="text1"/>
          <w:sz w:val="22"/>
          <w:szCs w:val="22"/>
        </w:rPr>
        <w:t>s andel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69F3">
        <w:rPr>
          <w:rFonts w:ascii="Arial" w:hAnsi="Arial" w:cs="Arial"/>
          <w:color w:val="000000" w:themeColor="text1"/>
          <w:sz w:val="22"/>
          <w:szCs w:val="22"/>
        </w:rPr>
        <w:t>ökat från 40 till 75 procent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13B0">
        <w:rPr>
          <w:rFonts w:ascii="Arial" w:hAnsi="Arial" w:cs="Arial"/>
          <w:color w:val="000000" w:themeColor="text1"/>
          <w:sz w:val="22"/>
          <w:szCs w:val="22"/>
        </w:rPr>
        <w:t xml:space="preserve">mycket 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>tack</w:t>
      </w:r>
      <w:r w:rsidR="004C44E8">
        <w:rPr>
          <w:rFonts w:ascii="Arial" w:hAnsi="Arial" w:cs="Arial"/>
          <w:color w:val="000000" w:themeColor="text1"/>
          <w:sz w:val="22"/>
          <w:szCs w:val="22"/>
        </w:rPr>
        <w:t xml:space="preserve"> vare de nya systemen. Detta ger Solresor en stor tillväxtpotential och möjlighet att lansera nya spännande produkter på den svenska marknaden</w:t>
      </w:r>
      <w:r w:rsidR="002515AF">
        <w:rPr>
          <w:rFonts w:ascii="Arial" w:hAnsi="Arial" w:cs="Arial"/>
          <w:color w:val="000000" w:themeColor="text1"/>
          <w:sz w:val="22"/>
          <w:szCs w:val="22"/>
        </w:rPr>
        <w:t xml:space="preserve"> framöver</w:t>
      </w:r>
      <w:r w:rsidR="004C44E8">
        <w:rPr>
          <w:rFonts w:ascii="Arial" w:hAnsi="Arial" w:cs="Arial"/>
          <w:color w:val="000000" w:themeColor="text1"/>
          <w:sz w:val="22"/>
          <w:szCs w:val="22"/>
        </w:rPr>
        <w:t xml:space="preserve">.   </w:t>
      </w:r>
      <w:r w:rsidR="001417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C44E8" w:rsidRDefault="004C44E8" w:rsidP="00124A71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:rsidR="004C44E8" w:rsidRDefault="008173A7" w:rsidP="00124A71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Nyligen släppte Solresor</w:t>
      </w:r>
      <w:r w:rsidR="00EF13B0">
        <w:rPr>
          <w:rFonts w:ascii="Arial" w:hAnsi="Arial" w:cs="Arial"/>
          <w:color w:val="000000" w:themeColor="text1"/>
          <w:sz w:val="22"/>
          <w:szCs w:val="22"/>
        </w:rPr>
        <w:t xml:space="preserve"> sitt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rundreseprogram för nästa vinter med fantastiskt resultat – försäljningen ökade med 300</w:t>
      </w:r>
      <w:r w:rsidR="00251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% jämfört med samma period förra året. Nu har också försäljningen av </w:t>
      </w:r>
      <w:r w:rsidR="007542AF">
        <w:rPr>
          <w:rFonts w:ascii="Arial" w:hAnsi="Arial" w:cs="Arial"/>
          <w:color w:val="000000" w:themeColor="text1"/>
          <w:sz w:val="22"/>
          <w:szCs w:val="22"/>
        </w:rPr>
        <w:t xml:space="preserve">förra årets </w:t>
      </w:r>
      <w:r>
        <w:rPr>
          <w:rFonts w:ascii="Arial" w:hAnsi="Arial" w:cs="Arial"/>
          <w:color w:val="000000" w:themeColor="text1"/>
          <w:sz w:val="22"/>
          <w:szCs w:val="22"/>
        </w:rPr>
        <w:t>vintersuccé, kanarieön La Palma</w:t>
      </w:r>
      <w:r w:rsidR="007542AF">
        <w:rPr>
          <w:rFonts w:ascii="Arial" w:hAnsi="Arial" w:cs="Arial"/>
          <w:color w:val="000000" w:themeColor="text1"/>
          <w:sz w:val="22"/>
          <w:szCs w:val="22"/>
        </w:rPr>
        <w:t>, startat. La Palma var den vinterdestination som ökade mest av alla förra året.</w:t>
      </w:r>
      <w:r w:rsidR="00251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311E3" w:rsidRPr="007C22C3" w:rsidRDefault="00124A71" w:rsidP="007C22C3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124A71">
        <w:rPr>
          <w:rFonts w:ascii="Calibri" w:hAnsi="Calibri" w:cs="Calibri"/>
          <w:color w:val="000000"/>
          <w:sz w:val="22"/>
          <w:szCs w:val="22"/>
        </w:rPr>
        <w:t> </w:t>
      </w:r>
    </w:p>
    <w:p w:rsidR="007C22C3" w:rsidRDefault="007C22C3" w:rsidP="007C22C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Solresor</w:t>
      </w:r>
      <w:r w:rsidR="002515AF">
        <w:rPr>
          <w:rFonts w:ascii="Arial" w:hAnsi="Arial" w:cs="Arial"/>
          <w:color w:val="000000" w:themeColor="text1"/>
          <w:sz w:val="22"/>
          <w:szCs w:val="22"/>
        </w:rPr>
        <w:t>, som är baserat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 Malmö</w:t>
      </w:r>
      <w:r w:rsidR="002515AF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är en del av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Primera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Travel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Group </w:t>
      </w:r>
      <w:r w:rsidR="001A3CFD">
        <w:rPr>
          <w:rFonts w:ascii="Arial" w:hAnsi="Arial" w:cs="Arial"/>
          <w:color w:val="000000" w:themeColor="text1"/>
          <w:sz w:val="22"/>
          <w:szCs w:val="22"/>
        </w:rPr>
        <w:t>med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huvudkontor i Köpenhamn. </w:t>
      </w:r>
    </w:p>
    <w:p w:rsidR="00142409" w:rsidRDefault="00142409" w:rsidP="007C22C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:rsidR="00142409" w:rsidRDefault="00142409" w:rsidP="007C22C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:rsidR="00142409" w:rsidRDefault="00142409" w:rsidP="007C22C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:rsidR="00852AB9" w:rsidRDefault="00852AB9" w:rsidP="00D311E3">
      <w:pPr>
        <w:rPr>
          <w:rFonts w:ascii="Arial" w:hAnsi="Arial" w:cs="Arial"/>
          <w:sz w:val="18"/>
          <w:szCs w:val="18"/>
        </w:rPr>
      </w:pPr>
    </w:p>
    <w:sectPr w:rsidR="00852AB9" w:rsidSect="005222D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2565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73" w:rsidRDefault="000F0473">
      <w:r>
        <w:separator/>
      </w:r>
    </w:p>
  </w:endnote>
  <w:endnote w:type="continuationSeparator" w:id="0">
    <w:p w:rsidR="000F0473" w:rsidRDefault="000F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Pr="0032005D" w:rsidRDefault="0032005D" w:rsidP="0032005D"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rPr>
        <w:rFonts w:ascii="Arial" w:hAnsi="Arial" w:cs="Arial"/>
        <w:sz w:val="18"/>
        <w:szCs w:val="18"/>
      </w:rPr>
    </w:pPr>
    <w:r w:rsidRPr="00A67BC9">
      <w:rPr>
        <w:rFonts w:ascii="Arial" w:hAnsi="Arial" w:cs="Arial"/>
      </w:rPr>
      <w:t>För ytterligar</w:t>
    </w:r>
    <w:r>
      <w:rPr>
        <w:rFonts w:ascii="Arial" w:hAnsi="Arial" w:cs="Arial"/>
      </w:rPr>
      <w:t>e information vänligen kontakta</w:t>
    </w:r>
    <w:r w:rsidRPr="00A67BC9">
      <w:rPr>
        <w:rFonts w:ascii="Arial" w:hAnsi="Arial" w:cs="Arial"/>
      </w:rPr>
      <w:t xml:space="preserve"> </w:t>
    </w:r>
    <w:r w:rsidR="00013D88">
      <w:rPr>
        <w:rFonts w:ascii="Arial" w:hAnsi="Arial" w:cs="Arial"/>
      </w:rPr>
      <w:t xml:space="preserve">Jan Lockhart </w:t>
    </w:r>
    <w:proofErr w:type="spellStart"/>
    <w:r w:rsidRPr="00A67BC9">
      <w:rPr>
        <w:rFonts w:ascii="Arial" w:hAnsi="Arial" w:cs="Arial"/>
      </w:rPr>
      <w:t>Managing</w:t>
    </w:r>
    <w:proofErr w:type="spellEnd"/>
    <w:r w:rsidRPr="00A67BC9">
      <w:rPr>
        <w:rFonts w:ascii="Arial" w:hAnsi="Arial" w:cs="Arial"/>
      </w:rPr>
      <w:t xml:space="preserve"> Director, </w:t>
    </w:r>
    <w:r w:rsidRPr="00A67BC9">
      <w:rPr>
        <w:rFonts w:ascii="Arial" w:hAnsi="Arial" w:cs="Arial"/>
      </w:rPr>
      <w:br/>
      <w:t>telefon</w:t>
    </w:r>
    <w:r>
      <w:rPr>
        <w:rFonts w:ascii="Arial" w:hAnsi="Arial" w:cs="Arial"/>
      </w:rPr>
      <w:t xml:space="preserve"> </w:t>
    </w:r>
    <w:r w:rsidR="00013D88">
      <w:rPr>
        <w:rFonts w:ascii="Arial" w:hAnsi="Arial" w:cs="Arial"/>
      </w:rPr>
      <w:t>+45 2220 1320</w:t>
    </w:r>
    <w:r w:rsidRPr="00E92462">
      <w:rPr>
        <w:rFonts w:ascii="Arial" w:hAnsi="Arial" w:cs="Arial"/>
      </w:rPr>
      <w:t xml:space="preserve">, </w:t>
    </w:r>
    <w:hyperlink r:id="rId1" w:history="1">
      <w:r w:rsidR="00013D88" w:rsidRPr="00F30472">
        <w:rPr>
          <w:rStyle w:val="Hyperlink"/>
          <w:rFonts w:ascii="Arial" w:hAnsi="Arial" w:cs="Arial"/>
        </w:rPr>
        <w:t>jan.lockhart@solresor.se</w:t>
      </w:r>
    </w:hyperlink>
    <w:r w:rsidR="00013D88">
      <w:rPr>
        <w:rFonts w:ascii="Arial" w:hAnsi="Arial" w:cs="Arial"/>
      </w:rPr>
      <w:t xml:space="preserve"> e</w:t>
    </w:r>
    <w:r>
      <w:rPr>
        <w:rFonts w:ascii="Arial" w:hAnsi="Arial" w:cs="Arial"/>
      </w:rPr>
      <w:t xml:space="preserve">ller Mikael Andersson, Marketing Manager, telefon 0708-608046, </w:t>
    </w:r>
    <w:hyperlink r:id="rId2" w:history="1">
      <w:r w:rsidRPr="009F1BC1">
        <w:rPr>
          <w:rStyle w:val="Hyperlink"/>
          <w:rFonts w:ascii="Arial" w:hAnsi="Arial" w:cs="Arial"/>
        </w:rPr>
        <w:t>mikael.andersson@solresor.se</w:t>
      </w:r>
    </w:hyperlink>
    <w:r>
      <w:rPr>
        <w:rFonts w:ascii="Arial" w:hAnsi="Arial" w:cs="Arial"/>
      </w:rPr>
      <w:t xml:space="preserve"> </w:t>
    </w:r>
    <w:r w:rsidRPr="00A67BC9">
      <w:rPr>
        <w:rFonts w:ascii="Arial" w:hAnsi="Arial" w:cs="Arial"/>
      </w:rPr>
      <w:br/>
    </w:r>
    <w:r w:rsidRPr="00A67BC9">
      <w:rPr>
        <w:rFonts w:ascii="Arial" w:hAnsi="Arial" w:cs="Arial"/>
      </w:rPr>
      <w:br/>
      <w:t xml:space="preserve">För högupplösta bilder, besök vårt pressrum på </w:t>
    </w:r>
    <w:proofErr w:type="spellStart"/>
    <w:r w:rsidRPr="00A67BC9">
      <w:rPr>
        <w:rFonts w:ascii="Arial" w:hAnsi="Arial" w:cs="Arial"/>
      </w:rPr>
      <w:t>Mynewsdesk</w:t>
    </w:r>
    <w:proofErr w:type="spellEnd"/>
    <w:r w:rsidRPr="00A67BC9">
      <w:rPr>
        <w:rFonts w:ascii="Arial" w:hAnsi="Arial" w:cs="Arial"/>
      </w:rPr>
      <w:t xml:space="preserve">: </w:t>
    </w:r>
    <w:hyperlink r:id="rId3" w:history="1">
      <w:r w:rsidRPr="00A67BC9">
        <w:rPr>
          <w:rStyle w:val="Hyperlink"/>
          <w:rFonts w:ascii="Arial" w:hAnsi="Arial" w:cs="Arial"/>
        </w:rPr>
        <w:t>http://www.mynewsdesk.com/se/pressroom/solresor</w:t>
      </w:r>
    </w:hyperlink>
    <w:r w:rsidR="005E526F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73" w:rsidRDefault="000F0473">
      <w:r>
        <w:separator/>
      </w:r>
    </w:p>
  </w:footnote>
  <w:footnote w:type="continuationSeparator" w:id="0">
    <w:p w:rsidR="000F0473" w:rsidRDefault="000F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3C73E5">
    <w:pPr>
      <w:pStyle w:val="Header"/>
    </w:pPr>
    <w:r>
      <w:rPr>
        <w:noProof/>
      </w:rPr>
      <w:pict w14:anchorId="10B4E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Pr="0032005D" w:rsidRDefault="005222D2" w:rsidP="0032005D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26D7EA3D" wp14:editId="2464112D">
          <wp:extent cx="1130935" cy="1130935"/>
          <wp:effectExtent l="0" t="0" r="12065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res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05D" w:rsidRPr="0032005D">
      <w:rPr>
        <w:rFonts w:ascii="Arial" w:hAnsi="Arial" w:cs="Arial"/>
        <w:b/>
        <w:bCs/>
      </w:rPr>
      <w:tab/>
    </w:r>
    <w:r w:rsidR="0032005D" w:rsidRPr="0032005D">
      <w:rPr>
        <w:rFonts w:ascii="Arial" w:hAnsi="Arial" w:cs="Arial"/>
        <w:b/>
        <w:bCs/>
      </w:rPr>
      <w:tab/>
      <w:t xml:space="preserve">Malmö, </w:t>
    </w:r>
    <w:r w:rsidR="00231FA8">
      <w:rPr>
        <w:rFonts w:ascii="Arial" w:hAnsi="Arial" w:cs="Arial"/>
        <w:b/>
        <w:bCs/>
      </w:rPr>
      <w:t>28</w:t>
    </w:r>
    <w:r w:rsidR="00E514E8">
      <w:rPr>
        <w:rFonts w:ascii="Arial" w:hAnsi="Arial" w:cs="Arial"/>
        <w:b/>
        <w:bCs/>
      </w:rPr>
      <w:t xml:space="preserve"> </w:t>
    </w:r>
    <w:r w:rsidR="00231FA8">
      <w:rPr>
        <w:rFonts w:ascii="Arial" w:hAnsi="Arial" w:cs="Arial"/>
        <w:b/>
        <w:bCs/>
      </w:rPr>
      <w:t>april</w:t>
    </w:r>
    <w:r w:rsidR="00E514E8">
      <w:rPr>
        <w:rFonts w:ascii="Arial" w:hAnsi="Arial" w:cs="Arial"/>
        <w:b/>
        <w:bCs/>
      </w:rPr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3C73E5">
    <w:pPr>
      <w:pStyle w:val="Header"/>
    </w:pPr>
    <w:r>
      <w:rPr>
        <w:noProof/>
      </w:rPr>
      <w:pict w14:anchorId="1B70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387C"/>
    <w:multiLevelType w:val="hybridMultilevel"/>
    <w:tmpl w:val="CD42DDC8"/>
    <w:lvl w:ilvl="0" w:tplc="1B0A9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EDD"/>
    <w:multiLevelType w:val="hybridMultilevel"/>
    <w:tmpl w:val="B6E60786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DE2106"/>
    <w:multiLevelType w:val="hybridMultilevel"/>
    <w:tmpl w:val="0E1CADFE"/>
    <w:lvl w:ilvl="0" w:tplc="28CEE6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3" w15:restartNumberingAfterBreak="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2901A2"/>
    <w:multiLevelType w:val="hybridMultilevel"/>
    <w:tmpl w:val="186AFAEA"/>
    <w:lvl w:ilvl="0" w:tplc="2F08A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23D"/>
    <w:multiLevelType w:val="hybridMultilevel"/>
    <w:tmpl w:val="5A061730"/>
    <w:lvl w:ilvl="0" w:tplc="83F83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F47282"/>
    <w:multiLevelType w:val="hybridMultilevel"/>
    <w:tmpl w:val="EFA053EC"/>
    <w:lvl w:ilvl="0" w:tplc="D3C82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E4104"/>
    <w:multiLevelType w:val="hybridMultilevel"/>
    <w:tmpl w:val="6B88B534"/>
    <w:lvl w:ilvl="0" w:tplc="2DE63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1"/>
  </w:num>
  <w:num w:numId="5">
    <w:abstractNumId w:val="34"/>
  </w:num>
  <w:num w:numId="6">
    <w:abstractNumId w:val="20"/>
  </w:num>
  <w:num w:numId="7">
    <w:abstractNumId w:val="8"/>
  </w:num>
  <w:num w:numId="8">
    <w:abstractNumId w:val="28"/>
  </w:num>
  <w:num w:numId="9">
    <w:abstractNumId w:val="37"/>
  </w:num>
  <w:num w:numId="10">
    <w:abstractNumId w:val="22"/>
  </w:num>
  <w:num w:numId="11">
    <w:abstractNumId w:val="5"/>
  </w:num>
  <w:num w:numId="12">
    <w:abstractNumId w:val="3"/>
  </w:num>
  <w:num w:numId="13">
    <w:abstractNumId w:val="18"/>
  </w:num>
  <w:num w:numId="14">
    <w:abstractNumId w:val="23"/>
  </w:num>
  <w:num w:numId="15">
    <w:abstractNumId w:val="24"/>
  </w:num>
  <w:num w:numId="16">
    <w:abstractNumId w:val="32"/>
  </w:num>
  <w:num w:numId="17">
    <w:abstractNumId w:val="11"/>
  </w:num>
  <w:num w:numId="18">
    <w:abstractNumId w:val="4"/>
  </w:num>
  <w:num w:numId="19">
    <w:abstractNumId w:val="27"/>
  </w:num>
  <w:num w:numId="20">
    <w:abstractNumId w:val="17"/>
  </w:num>
  <w:num w:numId="21">
    <w:abstractNumId w:val="15"/>
  </w:num>
  <w:num w:numId="22">
    <w:abstractNumId w:val="14"/>
  </w:num>
  <w:num w:numId="23">
    <w:abstractNumId w:val="16"/>
  </w:num>
  <w:num w:numId="24">
    <w:abstractNumId w:val="29"/>
  </w:num>
  <w:num w:numId="25">
    <w:abstractNumId w:val="9"/>
  </w:num>
  <w:num w:numId="26">
    <w:abstractNumId w:val="1"/>
  </w:num>
  <w:num w:numId="27">
    <w:abstractNumId w:val="2"/>
  </w:num>
  <w:num w:numId="28">
    <w:abstractNumId w:val="19"/>
  </w:num>
  <w:num w:numId="29">
    <w:abstractNumId w:val="35"/>
  </w:num>
  <w:num w:numId="30">
    <w:abstractNumId w:val="30"/>
  </w:num>
  <w:num w:numId="31">
    <w:abstractNumId w:val="0"/>
  </w:num>
  <w:num w:numId="32">
    <w:abstractNumId w:val="6"/>
  </w:num>
  <w:num w:numId="33">
    <w:abstractNumId w:val="13"/>
  </w:num>
  <w:num w:numId="34">
    <w:abstractNumId w:val="7"/>
  </w:num>
  <w:num w:numId="35">
    <w:abstractNumId w:val="31"/>
  </w:num>
  <w:num w:numId="36">
    <w:abstractNumId w:val="36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B2"/>
    <w:rsid w:val="00001CE0"/>
    <w:rsid w:val="00003512"/>
    <w:rsid w:val="000046E1"/>
    <w:rsid w:val="00005353"/>
    <w:rsid w:val="000109F2"/>
    <w:rsid w:val="00013D88"/>
    <w:rsid w:val="000202B1"/>
    <w:rsid w:val="000214A8"/>
    <w:rsid w:val="000220E1"/>
    <w:rsid w:val="00022A42"/>
    <w:rsid w:val="00031674"/>
    <w:rsid w:val="00032470"/>
    <w:rsid w:val="000342A6"/>
    <w:rsid w:val="000348C5"/>
    <w:rsid w:val="0003666A"/>
    <w:rsid w:val="0003690E"/>
    <w:rsid w:val="00040056"/>
    <w:rsid w:val="00042D48"/>
    <w:rsid w:val="000442A5"/>
    <w:rsid w:val="00046113"/>
    <w:rsid w:val="00047329"/>
    <w:rsid w:val="00051FC2"/>
    <w:rsid w:val="000532A4"/>
    <w:rsid w:val="00053AC1"/>
    <w:rsid w:val="00054BEF"/>
    <w:rsid w:val="00056056"/>
    <w:rsid w:val="00056354"/>
    <w:rsid w:val="00064961"/>
    <w:rsid w:val="0007578D"/>
    <w:rsid w:val="00076AA2"/>
    <w:rsid w:val="00086BF0"/>
    <w:rsid w:val="00091920"/>
    <w:rsid w:val="00091D97"/>
    <w:rsid w:val="00092B29"/>
    <w:rsid w:val="00094301"/>
    <w:rsid w:val="000943B2"/>
    <w:rsid w:val="00095980"/>
    <w:rsid w:val="000960E6"/>
    <w:rsid w:val="000A1CDD"/>
    <w:rsid w:val="000A2295"/>
    <w:rsid w:val="000A2A6C"/>
    <w:rsid w:val="000A4412"/>
    <w:rsid w:val="000A5B39"/>
    <w:rsid w:val="000B4801"/>
    <w:rsid w:val="000C0165"/>
    <w:rsid w:val="000C42E3"/>
    <w:rsid w:val="000C4658"/>
    <w:rsid w:val="000C7015"/>
    <w:rsid w:val="000D0FF2"/>
    <w:rsid w:val="000D60F9"/>
    <w:rsid w:val="000E0EDD"/>
    <w:rsid w:val="000E5A45"/>
    <w:rsid w:val="000E607B"/>
    <w:rsid w:val="000E6DA3"/>
    <w:rsid w:val="000F0473"/>
    <w:rsid w:val="000F4F58"/>
    <w:rsid w:val="000F7F12"/>
    <w:rsid w:val="00101028"/>
    <w:rsid w:val="001025DD"/>
    <w:rsid w:val="0010472B"/>
    <w:rsid w:val="00110D38"/>
    <w:rsid w:val="001116E7"/>
    <w:rsid w:val="0011193B"/>
    <w:rsid w:val="00111DFD"/>
    <w:rsid w:val="00112806"/>
    <w:rsid w:val="001134FC"/>
    <w:rsid w:val="00113927"/>
    <w:rsid w:val="00115AE6"/>
    <w:rsid w:val="00115C41"/>
    <w:rsid w:val="00117AD2"/>
    <w:rsid w:val="00123320"/>
    <w:rsid w:val="00124796"/>
    <w:rsid w:val="00124A71"/>
    <w:rsid w:val="00125B52"/>
    <w:rsid w:val="0012748F"/>
    <w:rsid w:val="00127AE5"/>
    <w:rsid w:val="00127B8F"/>
    <w:rsid w:val="0013387E"/>
    <w:rsid w:val="00140B81"/>
    <w:rsid w:val="0014170A"/>
    <w:rsid w:val="00141B6B"/>
    <w:rsid w:val="001421CF"/>
    <w:rsid w:val="00142409"/>
    <w:rsid w:val="00146E04"/>
    <w:rsid w:val="001473AF"/>
    <w:rsid w:val="00147E88"/>
    <w:rsid w:val="00156251"/>
    <w:rsid w:val="00163FBC"/>
    <w:rsid w:val="0017172A"/>
    <w:rsid w:val="001732C4"/>
    <w:rsid w:val="001750D8"/>
    <w:rsid w:val="001836E8"/>
    <w:rsid w:val="00184AA1"/>
    <w:rsid w:val="0018644B"/>
    <w:rsid w:val="001938BD"/>
    <w:rsid w:val="00194EC4"/>
    <w:rsid w:val="001966B6"/>
    <w:rsid w:val="00196EC4"/>
    <w:rsid w:val="001A04DC"/>
    <w:rsid w:val="001A3CFD"/>
    <w:rsid w:val="001A4690"/>
    <w:rsid w:val="001A5BE3"/>
    <w:rsid w:val="001A6296"/>
    <w:rsid w:val="001B1E88"/>
    <w:rsid w:val="001C098A"/>
    <w:rsid w:val="001C1D9E"/>
    <w:rsid w:val="001C272A"/>
    <w:rsid w:val="001C3EDF"/>
    <w:rsid w:val="001C71BD"/>
    <w:rsid w:val="001C7F44"/>
    <w:rsid w:val="001D0876"/>
    <w:rsid w:val="001D28D4"/>
    <w:rsid w:val="001D534A"/>
    <w:rsid w:val="001E4829"/>
    <w:rsid w:val="001E5EE0"/>
    <w:rsid w:val="001E6946"/>
    <w:rsid w:val="001F0208"/>
    <w:rsid w:val="001F2A92"/>
    <w:rsid w:val="001F3912"/>
    <w:rsid w:val="001F797D"/>
    <w:rsid w:val="00201F6F"/>
    <w:rsid w:val="0020453F"/>
    <w:rsid w:val="00205163"/>
    <w:rsid w:val="00211585"/>
    <w:rsid w:val="00211C1E"/>
    <w:rsid w:val="00212999"/>
    <w:rsid w:val="0021360D"/>
    <w:rsid w:val="00215FF6"/>
    <w:rsid w:val="0021797F"/>
    <w:rsid w:val="00217A2F"/>
    <w:rsid w:val="00217A4F"/>
    <w:rsid w:val="00224FDB"/>
    <w:rsid w:val="00231FA8"/>
    <w:rsid w:val="002334C6"/>
    <w:rsid w:val="0023594D"/>
    <w:rsid w:val="00236D19"/>
    <w:rsid w:val="00240004"/>
    <w:rsid w:val="00240DAD"/>
    <w:rsid w:val="002453BC"/>
    <w:rsid w:val="002454F7"/>
    <w:rsid w:val="0024665B"/>
    <w:rsid w:val="0025042F"/>
    <w:rsid w:val="002515AF"/>
    <w:rsid w:val="002535AA"/>
    <w:rsid w:val="00254F74"/>
    <w:rsid w:val="00255ED6"/>
    <w:rsid w:val="00256569"/>
    <w:rsid w:val="002576E3"/>
    <w:rsid w:val="00261494"/>
    <w:rsid w:val="00262C11"/>
    <w:rsid w:val="00264F0C"/>
    <w:rsid w:val="002661A0"/>
    <w:rsid w:val="0026626D"/>
    <w:rsid w:val="00266A90"/>
    <w:rsid w:val="0027195E"/>
    <w:rsid w:val="00275518"/>
    <w:rsid w:val="00285255"/>
    <w:rsid w:val="002865DE"/>
    <w:rsid w:val="002869A6"/>
    <w:rsid w:val="002871D2"/>
    <w:rsid w:val="00292928"/>
    <w:rsid w:val="00295562"/>
    <w:rsid w:val="002A4136"/>
    <w:rsid w:val="002A6437"/>
    <w:rsid w:val="002A682B"/>
    <w:rsid w:val="002A7466"/>
    <w:rsid w:val="002B3F79"/>
    <w:rsid w:val="002B6991"/>
    <w:rsid w:val="002C17FB"/>
    <w:rsid w:val="002C1CE9"/>
    <w:rsid w:val="002C2E9E"/>
    <w:rsid w:val="002C5824"/>
    <w:rsid w:val="002C5BC5"/>
    <w:rsid w:val="002D050F"/>
    <w:rsid w:val="002D0790"/>
    <w:rsid w:val="002D1FC9"/>
    <w:rsid w:val="002D26D7"/>
    <w:rsid w:val="002E00BD"/>
    <w:rsid w:val="002E108B"/>
    <w:rsid w:val="002E2487"/>
    <w:rsid w:val="002E2B55"/>
    <w:rsid w:val="002E33C1"/>
    <w:rsid w:val="002E5F83"/>
    <w:rsid w:val="002F0DE5"/>
    <w:rsid w:val="002F476E"/>
    <w:rsid w:val="002F51C2"/>
    <w:rsid w:val="0030340A"/>
    <w:rsid w:val="00305005"/>
    <w:rsid w:val="00307705"/>
    <w:rsid w:val="00307804"/>
    <w:rsid w:val="00311378"/>
    <w:rsid w:val="003123E1"/>
    <w:rsid w:val="003153BC"/>
    <w:rsid w:val="00315DC7"/>
    <w:rsid w:val="0031670F"/>
    <w:rsid w:val="0032005D"/>
    <w:rsid w:val="00325251"/>
    <w:rsid w:val="00330A1D"/>
    <w:rsid w:val="00331288"/>
    <w:rsid w:val="003327EB"/>
    <w:rsid w:val="00334A51"/>
    <w:rsid w:val="00334E61"/>
    <w:rsid w:val="0033570A"/>
    <w:rsid w:val="00337094"/>
    <w:rsid w:val="003439EA"/>
    <w:rsid w:val="0034487D"/>
    <w:rsid w:val="00345E6B"/>
    <w:rsid w:val="00347279"/>
    <w:rsid w:val="00350B11"/>
    <w:rsid w:val="00351150"/>
    <w:rsid w:val="00353533"/>
    <w:rsid w:val="003549A8"/>
    <w:rsid w:val="00354E11"/>
    <w:rsid w:val="0035578C"/>
    <w:rsid w:val="00356410"/>
    <w:rsid w:val="00361012"/>
    <w:rsid w:val="00361E39"/>
    <w:rsid w:val="0036666F"/>
    <w:rsid w:val="00371E60"/>
    <w:rsid w:val="00372805"/>
    <w:rsid w:val="003733B5"/>
    <w:rsid w:val="003733E9"/>
    <w:rsid w:val="00374B9B"/>
    <w:rsid w:val="00375A70"/>
    <w:rsid w:val="00376584"/>
    <w:rsid w:val="003767A7"/>
    <w:rsid w:val="00383761"/>
    <w:rsid w:val="00385877"/>
    <w:rsid w:val="00385D88"/>
    <w:rsid w:val="00385F2F"/>
    <w:rsid w:val="003863BA"/>
    <w:rsid w:val="00391F0B"/>
    <w:rsid w:val="00394A84"/>
    <w:rsid w:val="00397BF6"/>
    <w:rsid w:val="003A0B41"/>
    <w:rsid w:val="003A132C"/>
    <w:rsid w:val="003A5B74"/>
    <w:rsid w:val="003A65B7"/>
    <w:rsid w:val="003A6979"/>
    <w:rsid w:val="003A74AE"/>
    <w:rsid w:val="003B67EB"/>
    <w:rsid w:val="003C0825"/>
    <w:rsid w:val="003C0E6C"/>
    <w:rsid w:val="003C73E5"/>
    <w:rsid w:val="003D0EAF"/>
    <w:rsid w:val="003E127E"/>
    <w:rsid w:val="003F29BC"/>
    <w:rsid w:val="003F2F5C"/>
    <w:rsid w:val="003F408B"/>
    <w:rsid w:val="003F4C2A"/>
    <w:rsid w:val="004058E4"/>
    <w:rsid w:val="00406526"/>
    <w:rsid w:val="00410E23"/>
    <w:rsid w:val="00417DAB"/>
    <w:rsid w:val="004251E2"/>
    <w:rsid w:val="00425C3F"/>
    <w:rsid w:val="00427158"/>
    <w:rsid w:val="00432DE6"/>
    <w:rsid w:val="00433D8C"/>
    <w:rsid w:val="0043520F"/>
    <w:rsid w:val="004369F3"/>
    <w:rsid w:val="00436CCF"/>
    <w:rsid w:val="004434D9"/>
    <w:rsid w:val="00443B2A"/>
    <w:rsid w:val="004528EB"/>
    <w:rsid w:val="00456451"/>
    <w:rsid w:val="00460F99"/>
    <w:rsid w:val="00461484"/>
    <w:rsid w:val="0046209A"/>
    <w:rsid w:val="0046379B"/>
    <w:rsid w:val="00466BBE"/>
    <w:rsid w:val="00474DDB"/>
    <w:rsid w:val="00475806"/>
    <w:rsid w:val="00475AF3"/>
    <w:rsid w:val="00476CC6"/>
    <w:rsid w:val="004773F2"/>
    <w:rsid w:val="00481A5C"/>
    <w:rsid w:val="00484442"/>
    <w:rsid w:val="004844FD"/>
    <w:rsid w:val="00484A6E"/>
    <w:rsid w:val="00484CC9"/>
    <w:rsid w:val="00491418"/>
    <w:rsid w:val="00491D8D"/>
    <w:rsid w:val="00495D45"/>
    <w:rsid w:val="0049681F"/>
    <w:rsid w:val="00496AAA"/>
    <w:rsid w:val="004A0F8F"/>
    <w:rsid w:val="004A232F"/>
    <w:rsid w:val="004A2995"/>
    <w:rsid w:val="004A3141"/>
    <w:rsid w:val="004A4514"/>
    <w:rsid w:val="004A45E1"/>
    <w:rsid w:val="004A7AD1"/>
    <w:rsid w:val="004B1DE8"/>
    <w:rsid w:val="004B30AF"/>
    <w:rsid w:val="004B4FCC"/>
    <w:rsid w:val="004B534B"/>
    <w:rsid w:val="004C133D"/>
    <w:rsid w:val="004C44E8"/>
    <w:rsid w:val="004C6013"/>
    <w:rsid w:val="004C726F"/>
    <w:rsid w:val="004C7EBB"/>
    <w:rsid w:val="004D0223"/>
    <w:rsid w:val="004D219D"/>
    <w:rsid w:val="004D2C70"/>
    <w:rsid w:val="004D7899"/>
    <w:rsid w:val="004E20B5"/>
    <w:rsid w:val="004E2865"/>
    <w:rsid w:val="004E2EE6"/>
    <w:rsid w:val="004F098D"/>
    <w:rsid w:val="004F1002"/>
    <w:rsid w:val="004F3820"/>
    <w:rsid w:val="004F49E0"/>
    <w:rsid w:val="004F50BB"/>
    <w:rsid w:val="004F5FFF"/>
    <w:rsid w:val="00500CBF"/>
    <w:rsid w:val="00505130"/>
    <w:rsid w:val="00512AC6"/>
    <w:rsid w:val="00512BEA"/>
    <w:rsid w:val="00514C88"/>
    <w:rsid w:val="005222D2"/>
    <w:rsid w:val="0052281E"/>
    <w:rsid w:val="00527874"/>
    <w:rsid w:val="00532773"/>
    <w:rsid w:val="0053359F"/>
    <w:rsid w:val="00534365"/>
    <w:rsid w:val="00534BBD"/>
    <w:rsid w:val="00546306"/>
    <w:rsid w:val="00551476"/>
    <w:rsid w:val="0055147C"/>
    <w:rsid w:val="0055549D"/>
    <w:rsid w:val="00555556"/>
    <w:rsid w:val="005560AF"/>
    <w:rsid w:val="00562626"/>
    <w:rsid w:val="00563122"/>
    <w:rsid w:val="00563650"/>
    <w:rsid w:val="00563AEF"/>
    <w:rsid w:val="00575335"/>
    <w:rsid w:val="0058109A"/>
    <w:rsid w:val="005820E8"/>
    <w:rsid w:val="0058250E"/>
    <w:rsid w:val="00582872"/>
    <w:rsid w:val="005834AC"/>
    <w:rsid w:val="00585A80"/>
    <w:rsid w:val="00586036"/>
    <w:rsid w:val="00590C84"/>
    <w:rsid w:val="00592F7A"/>
    <w:rsid w:val="005A2EF7"/>
    <w:rsid w:val="005A4414"/>
    <w:rsid w:val="005A5E74"/>
    <w:rsid w:val="005A7AFA"/>
    <w:rsid w:val="005B0689"/>
    <w:rsid w:val="005B2A26"/>
    <w:rsid w:val="005B4A06"/>
    <w:rsid w:val="005B5327"/>
    <w:rsid w:val="005C2E04"/>
    <w:rsid w:val="005C4D97"/>
    <w:rsid w:val="005D295E"/>
    <w:rsid w:val="005D3A8D"/>
    <w:rsid w:val="005E0C5A"/>
    <w:rsid w:val="005E2492"/>
    <w:rsid w:val="005E41DB"/>
    <w:rsid w:val="005E526F"/>
    <w:rsid w:val="005E6AA3"/>
    <w:rsid w:val="005F0918"/>
    <w:rsid w:val="005F5213"/>
    <w:rsid w:val="005F6498"/>
    <w:rsid w:val="006012C0"/>
    <w:rsid w:val="0060232B"/>
    <w:rsid w:val="006049D0"/>
    <w:rsid w:val="00605C41"/>
    <w:rsid w:val="00606CA8"/>
    <w:rsid w:val="006077BC"/>
    <w:rsid w:val="006110BF"/>
    <w:rsid w:val="0061229F"/>
    <w:rsid w:val="00613868"/>
    <w:rsid w:val="0061489E"/>
    <w:rsid w:val="00621B7F"/>
    <w:rsid w:val="00622227"/>
    <w:rsid w:val="00623CC6"/>
    <w:rsid w:val="00630DF7"/>
    <w:rsid w:val="006322D2"/>
    <w:rsid w:val="00633E3D"/>
    <w:rsid w:val="00634D45"/>
    <w:rsid w:val="00634E93"/>
    <w:rsid w:val="006405B0"/>
    <w:rsid w:val="006406CF"/>
    <w:rsid w:val="0064099A"/>
    <w:rsid w:val="00643EBE"/>
    <w:rsid w:val="00645CB9"/>
    <w:rsid w:val="00645F32"/>
    <w:rsid w:val="0064693B"/>
    <w:rsid w:val="00651500"/>
    <w:rsid w:val="006537AA"/>
    <w:rsid w:val="00653C5C"/>
    <w:rsid w:val="00653E50"/>
    <w:rsid w:val="00657C34"/>
    <w:rsid w:val="006630AD"/>
    <w:rsid w:val="006647E8"/>
    <w:rsid w:val="00665EE6"/>
    <w:rsid w:val="00672797"/>
    <w:rsid w:val="00672D84"/>
    <w:rsid w:val="0067537A"/>
    <w:rsid w:val="00676E6D"/>
    <w:rsid w:val="00680246"/>
    <w:rsid w:val="00680C8B"/>
    <w:rsid w:val="00680CA9"/>
    <w:rsid w:val="00682AFC"/>
    <w:rsid w:val="00683484"/>
    <w:rsid w:val="00691A8A"/>
    <w:rsid w:val="00694987"/>
    <w:rsid w:val="0069633B"/>
    <w:rsid w:val="006A0946"/>
    <w:rsid w:val="006A6986"/>
    <w:rsid w:val="006B034A"/>
    <w:rsid w:val="006B0365"/>
    <w:rsid w:val="006B13D6"/>
    <w:rsid w:val="006B1852"/>
    <w:rsid w:val="006B5DAA"/>
    <w:rsid w:val="006C0529"/>
    <w:rsid w:val="006C4C1B"/>
    <w:rsid w:val="006C4C27"/>
    <w:rsid w:val="006D1B28"/>
    <w:rsid w:val="006D1DFE"/>
    <w:rsid w:val="006D7A90"/>
    <w:rsid w:val="006E00B3"/>
    <w:rsid w:val="006E0FFE"/>
    <w:rsid w:val="006E1A02"/>
    <w:rsid w:val="006E599C"/>
    <w:rsid w:val="006E7C71"/>
    <w:rsid w:val="006F0A10"/>
    <w:rsid w:val="006F36AE"/>
    <w:rsid w:val="006F639D"/>
    <w:rsid w:val="006F66ED"/>
    <w:rsid w:val="006F6774"/>
    <w:rsid w:val="0070198C"/>
    <w:rsid w:val="00702293"/>
    <w:rsid w:val="00702F81"/>
    <w:rsid w:val="00703A07"/>
    <w:rsid w:val="00711CE2"/>
    <w:rsid w:val="00712051"/>
    <w:rsid w:val="00713F11"/>
    <w:rsid w:val="007144B1"/>
    <w:rsid w:val="00717678"/>
    <w:rsid w:val="00723AE8"/>
    <w:rsid w:val="00723E97"/>
    <w:rsid w:val="00723F2E"/>
    <w:rsid w:val="0072689C"/>
    <w:rsid w:val="007276CC"/>
    <w:rsid w:val="00727A82"/>
    <w:rsid w:val="00731ADB"/>
    <w:rsid w:val="00732569"/>
    <w:rsid w:val="007333EC"/>
    <w:rsid w:val="007351A3"/>
    <w:rsid w:val="0074710A"/>
    <w:rsid w:val="007542AF"/>
    <w:rsid w:val="007566A8"/>
    <w:rsid w:val="00764B09"/>
    <w:rsid w:val="0076547E"/>
    <w:rsid w:val="007714CC"/>
    <w:rsid w:val="007802AC"/>
    <w:rsid w:val="00780DD6"/>
    <w:rsid w:val="0078134C"/>
    <w:rsid w:val="00785037"/>
    <w:rsid w:val="00794634"/>
    <w:rsid w:val="00796A1C"/>
    <w:rsid w:val="007A6BC5"/>
    <w:rsid w:val="007A7C2C"/>
    <w:rsid w:val="007B049A"/>
    <w:rsid w:val="007B6A6C"/>
    <w:rsid w:val="007C09C6"/>
    <w:rsid w:val="007C1CFC"/>
    <w:rsid w:val="007C22C3"/>
    <w:rsid w:val="007C40A5"/>
    <w:rsid w:val="007C4FFF"/>
    <w:rsid w:val="007C5F6B"/>
    <w:rsid w:val="007C6078"/>
    <w:rsid w:val="007C6788"/>
    <w:rsid w:val="007D44DD"/>
    <w:rsid w:val="007D4699"/>
    <w:rsid w:val="007D71E4"/>
    <w:rsid w:val="007D7338"/>
    <w:rsid w:val="007E50D3"/>
    <w:rsid w:val="007E75CE"/>
    <w:rsid w:val="007E7D8B"/>
    <w:rsid w:val="007E7DF2"/>
    <w:rsid w:val="007F10BC"/>
    <w:rsid w:val="007F5C3F"/>
    <w:rsid w:val="0080284C"/>
    <w:rsid w:val="008035A2"/>
    <w:rsid w:val="0080380C"/>
    <w:rsid w:val="00803B03"/>
    <w:rsid w:val="00804D7D"/>
    <w:rsid w:val="008057BA"/>
    <w:rsid w:val="008074DC"/>
    <w:rsid w:val="00812B3E"/>
    <w:rsid w:val="00816731"/>
    <w:rsid w:val="008173A7"/>
    <w:rsid w:val="00820A7F"/>
    <w:rsid w:val="00820E7F"/>
    <w:rsid w:val="008246DE"/>
    <w:rsid w:val="0083027F"/>
    <w:rsid w:val="00830852"/>
    <w:rsid w:val="00836C48"/>
    <w:rsid w:val="00837540"/>
    <w:rsid w:val="0084165B"/>
    <w:rsid w:val="0084559B"/>
    <w:rsid w:val="00852AB9"/>
    <w:rsid w:val="00854DD9"/>
    <w:rsid w:val="00860D30"/>
    <w:rsid w:val="0086179B"/>
    <w:rsid w:val="00862D2F"/>
    <w:rsid w:val="008643D8"/>
    <w:rsid w:val="00870EB1"/>
    <w:rsid w:val="008722F0"/>
    <w:rsid w:val="00872E32"/>
    <w:rsid w:val="00876D75"/>
    <w:rsid w:val="0088085A"/>
    <w:rsid w:val="00880F38"/>
    <w:rsid w:val="00892E87"/>
    <w:rsid w:val="008941CC"/>
    <w:rsid w:val="008A0C96"/>
    <w:rsid w:val="008A6434"/>
    <w:rsid w:val="008A6B9F"/>
    <w:rsid w:val="008B1E1F"/>
    <w:rsid w:val="008B32DD"/>
    <w:rsid w:val="008B527B"/>
    <w:rsid w:val="008B6AA4"/>
    <w:rsid w:val="008C0D6B"/>
    <w:rsid w:val="008C6FE3"/>
    <w:rsid w:val="008D4132"/>
    <w:rsid w:val="008D4B0E"/>
    <w:rsid w:val="008D4E97"/>
    <w:rsid w:val="008E11E1"/>
    <w:rsid w:val="008E1C69"/>
    <w:rsid w:val="008F13DD"/>
    <w:rsid w:val="008F2372"/>
    <w:rsid w:val="008F3C12"/>
    <w:rsid w:val="008F6DA1"/>
    <w:rsid w:val="009014A7"/>
    <w:rsid w:val="00903248"/>
    <w:rsid w:val="00907007"/>
    <w:rsid w:val="00907560"/>
    <w:rsid w:val="00907649"/>
    <w:rsid w:val="00910007"/>
    <w:rsid w:val="009105C2"/>
    <w:rsid w:val="00912105"/>
    <w:rsid w:val="009159E2"/>
    <w:rsid w:val="00920EFB"/>
    <w:rsid w:val="0093094E"/>
    <w:rsid w:val="00931777"/>
    <w:rsid w:val="009376CD"/>
    <w:rsid w:val="009415B0"/>
    <w:rsid w:val="00942218"/>
    <w:rsid w:val="0094261E"/>
    <w:rsid w:val="00945883"/>
    <w:rsid w:val="0094637B"/>
    <w:rsid w:val="0094681F"/>
    <w:rsid w:val="00947302"/>
    <w:rsid w:val="0095123B"/>
    <w:rsid w:val="00961F16"/>
    <w:rsid w:val="009768C4"/>
    <w:rsid w:val="0097763F"/>
    <w:rsid w:val="00980CBF"/>
    <w:rsid w:val="009836B0"/>
    <w:rsid w:val="00990E2C"/>
    <w:rsid w:val="00994987"/>
    <w:rsid w:val="00994C42"/>
    <w:rsid w:val="00994E3E"/>
    <w:rsid w:val="00996608"/>
    <w:rsid w:val="009A1834"/>
    <w:rsid w:val="009A6B80"/>
    <w:rsid w:val="009A7F46"/>
    <w:rsid w:val="009B1D25"/>
    <w:rsid w:val="009B313C"/>
    <w:rsid w:val="009C04DF"/>
    <w:rsid w:val="009C39DC"/>
    <w:rsid w:val="009C3EC6"/>
    <w:rsid w:val="009C4A96"/>
    <w:rsid w:val="009D1932"/>
    <w:rsid w:val="009D2D5B"/>
    <w:rsid w:val="009D51B7"/>
    <w:rsid w:val="009D6A8A"/>
    <w:rsid w:val="009E2E00"/>
    <w:rsid w:val="009E55C4"/>
    <w:rsid w:val="009E5F90"/>
    <w:rsid w:val="009F17CD"/>
    <w:rsid w:val="009F1914"/>
    <w:rsid w:val="009F26E6"/>
    <w:rsid w:val="009F79B6"/>
    <w:rsid w:val="00A00681"/>
    <w:rsid w:val="00A02399"/>
    <w:rsid w:val="00A02484"/>
    <w:rsid w:val="00A03172"/>
    <w:rsid w:val="00A066EF"/>
    <w:rsid w:val="00A06E1A"/>
    <w:rsid w:val="00A07FB8"/>
    <w:rsid w:val="00A11395"/>
    <w:rsid w:val="00A165E1"/>
    <w:rsid w:val="00A22043"/>
    <w:rsid w:val="00A22652"/>
    <w:rsid w:val="00A24061"/>
    <w:rsid w:val="00A318C2"/>
    <w:rsid w:val="00A31ED3"/>
    <w:rsid w:val="00A32052"/>
    <w:rsid w:val="00A3445C"/>
    <w:rsid w:val="00A37845"/>
    <w:rsid w:val="00A37AE3"/>
    <w:rsid w:val="00A40482"/>
    <w:rsid w:val="00A43F10"/>
    <w:rsid w:val="00A43FA6"/>
    <w:rsid w:val="00A516C0"/>
    <w:rsid w:val="00A52659"/>
    <w:rsid w:val="00A52D2C"/>
    <w:rsid w:val="00A53CA3"/>
    <w:rsid w:val="00A53F8E"/>
    <w:rsid w:val="00A548DD"/>
    <w:rsid w:val="00A5509C"/>
    <w:rsid w:val="00A60532"/>
    <w:rsid w:val="00A60A87"/>
    <w:rsid w:val="00A616B6"/>
    <w:rsid w:val="00A6189C"/>
    <w:rsid w:val="00A62C2C"/>
    <w:rsid w:val="00A6638D"/>
    <w:rsid w:val="00A67BC9"/>
    <w:rsid w:val="00A716A0"/>
    <w:rsid w:val="00A73145"/>
    <w:rsid w:val="00A81277"/>
    <w:rsid w:val="00A85E67"/>
    <w:rsid w:val="00A86142"/>
    <w:rsid w:val="00A932BE"/>
    <w:rsid w:val="00A950D8"/>
    <w:rsid w:val="00AA10D2"/>
    <w:rsid w:val="00AA4817"/>
    <w:rsid w:val="00AA5777"/>
    <w:rsid w:val="00AA5C07"/>
    <w:rsid w:val="00AA5C44"/>
    <w:rsid w:val="00AB1C5C"/>
    <w:rsid w:val="00AC0D51"/>
    <w:rsid w:val="00AC314B"/>
    <w:rsid w:val="00AC526B"/>
    <w:rsid w:val="00AC640B"/>
    <w:rsid w:val="00AD31D5"/>
    <w:rsid w:val="00AD56AD"/>
    <w:rsid w:val="00AD6B39"/>
    <w:rsid w:val="00AE4242"/>
    <w:rsid w:val="00AE6590"/>
    <w:rsid w:val="00AE75C9"/>
    <w:rsid w:val="00AE7EAE"/>
    <w:rsid w:val="00AF0634"/>
    <w:rsid w:val="00AF07C0"/>
    <w:rsid w:val="00AF3D6D"/>
    <w:rsid w:val="00AF76A4"/>
    <w:rsid w:val="00B00A90"/>
    <w:rsid w:val="00B03D87"/>
    <w:rsid w:val="00B07E1B"/>
    <w:rsid w:val="00B11D61"/>
    <w:rsid w:val="00B12283"/>
    <w:rsid w:val="00B22DE8"/>
    <w:rsid w:val="00B23B60"/>
    <w:rsid w:val="00B25154"/>
    <w:rsid w:val="00B270CA"/>
    <w:rsid w:val="00B324A6"/>
    <w:rsid w:val="00B32A2A"/>
    <w:rsid w:val="00B355BF"/>
    <w:rsid w:val="00B37A43"/>
    <w:rsid w:val="00B41085"/>
    <w:rsid w:val="00B47B4C"/>
    <w:rsid w:val="00B51971"/>
    <w:rsid w:val="00B54C5E"/>
    <w:rsid w:val="00B54F5B"/>
    <w:rsid w:val="00B55C65"/>
    <w:rsid w:val="00B60C75"/>
    <w:rsid w:val="00B613A7"/>
    <w:rsid w:val="00B65814"/>
    <w:rsid w:val="00B77913"/>
    <w:rsid w:val="00B77CF6"/>
    <w:rsid w:val="00B8015A"/>
    <w:rsid w:val="00B81799"/>
    <w:rsid w:val="00B84B84"/>
    <w:rsid w:val="00B92B52"/>
    <w:rsid w:val="00B968D4"/>
    <w:rsid w:val="00BA3160"/>
    <w:rsid w:val="00BA4EFC"/>
    <w:rsid w:val="00BB2A16"/>
    <w:rsid w:val="00BB4A07"/>
    <w:rsid w:val="00BB5150"/>
    <w:rsid w:val="00BB6C60"/>
    <w:rsid w:val="00BB7689"/>
    <w:rsid w:val="00BC2A3F"/>
    <w:rsid w:val="00BC3137"/>
    <w:rsid w:val="00BC322E"/>
    <w:rsid w:val="00BC5DD3"/>
    <w:rsid w:val="00BD0039"/>
    <w:rsid w:val="00BD3304"/>
    <w:rsid w:val="00BD3F68"/>
    <w:rsid w:val="00BD72BA"/>
    <w:rsid w:val="00BE20D1"/>
    <w:rsid w:val="00BE216C"/>
    <w:rsid w:val="00BE5576"/>
    <w:rsid w:val="00BE586D"/>
    <w:rsid w:val="00BE5DEC"/>
    <w:rsid w:val="00BE7E88"/>
    <w:rsid w:val="00BF2F2B"/>
    <w:rsid w:val="00BF3DFF"/>
    <w:rsid w:val="00BF537A"/>
    <w:rsid w:val="00C00AE2"/>
    <w:rsid w:val="00C025D0"/>
    <w:rsid w:val="00C058B1"/>
    <w:rsid w:val="00C0703F"/>
    <w:rsid w:val="00C11462"/>
    <w:rsid w:val="00C120E8"/>
    <w:rsid w:val="00C14096"/>
    <w:rsid w:val="00C157CE"/>
    <w:rsid w:val="00C16846"/>
    <w:rsid w:val="00C17575"/>
    <w:rsid w:val="00C20F25"/>
    <w:rsid w:val="00C20F6E"/>
    <w:rsid w:val="00C23440"/>
    <w:rsid w:val="00C24241"/>
    <w:rsid w:val="00C242A5"/>
    <w:rsid w:val="00C311A9"/>
    <w:rsid w:val="00C35584"/>
    <w:rsid w:val="00C36333"/>
    <w:rsid w:val="00C37C47"/>
    <w:rsid w:val="00C45019"/>
    <w:rsid w:val="00C46405"/>
    <w:rsid w:val="00C5041D"/>
    <w:rsid w:val="00C511DE"/>
    <w:rsid w:val="00C515BD"/>
    <w:rsid w:val="00C64742"/>
    <w:rsid w:val="00C73571"/>
    <w:rsid w:val="00C765C6"/>
    <w:rsid w:val="00C76B02"/>
    <w:rsid w:val="00C77880"/>
    <w:rsid w:val="00C81277"/>
    <w:rsid w:val="00C83373"/>
    <w:rsid w:val="00C83E69"/>
    <w:rsid w:val="00C8457F"/>
    <w:rsid w:val="00C84E22"/>
    <w:rsid w:val="00C96AE2"/>
    <w:rsid w:val="00CA6618"/>
    <w:rsid w:val="00CB3033"/>
    <w:rsid w:val="00CB5358"/>
    <w:rsid w:val="00CB7655"/>
    <w:rsid w:val="00CB76DE"/>
    <w:rsid w:val="00CC0AFD"/>
    <w:rsid w:val="00CC0C01"/>
    <w:rsid w:val="00CC4B2A"/>
    <w:rsid w:val="00CC719D"/>
    <w:rsid w:val="00CD1B34"/>
    <w:rsid w:val="00CD3B6E"/>
    <w:rsid w:val="00CD4C5E"/>
    <w:rsid w:val="00CD540E"/>
    <w:rsid w:val="00CD5998"/>
    <w:rsid w:val="00CD5FA0"/>
    <w:rsid w:val="00CE03F5"/>
    <w:rsid w:val="00CE3503"/>
    <w:rsid w:val="00CE4A8F"/>
    <w:rsid w:val="00CE5051"/>
    <w:rsid w:val="00CF2C40"/>
    <w:rsid w:val="00CF2EDA"/>
    <w:rsid w:val="00CF3FD3"/>
    <w:rsid w:val="00CF628A"/>
    <w:rsid w:val="00CF70A3"/>
    <w:rsid w:val="00D0004A"/>
    <w:rsid w:val="00D030FB"/>
    <w:rsid w:val="00D04DD9"/>
    <w:rsid w:val="00D057E9"/>
    <w:rsid w:val="00D06280"/>
    <w:rsid w:val="00D06B88"/>
    <w:rsid w:val="00D06FC4"/>
    <w:rsid w:val="00D11169"/>
    <w:rsid w:val="00D113CC"/>
    <w:rsid w:val="00D1257E"/>
    <w:rsid w:val="00D21E61"/>
    <w:rsid w:val="00D241EB"/>
    <w:rsid w:val="00D277AB"/>
    <w:rsid w:val="00D311E3"/>
    <w:rsid w:val="00D33FD8"/>
    <w:rsid w:val="00D37477"/>
    <w:rsid w:val="00D44196"/>
    <w:rsid w:val="00D46A43"/>
    <w:rsid w:val="00D46F57"/>
    <w:rsid w:val="00D52C50"/>
    <w:rsid w:val="00D54B60"/>
    <w:rsid w:val="00D55246"/>
    <w:rsid w:val="00D61A8B"/>
    <w:rsid w:val="00D627C0"/>
    <w:rsid w:val="00D63C8E"/>
    <w:rsid w:val="00D66ED0"/>
    <w:rsid w:val="00D806D1"/>
    <w:rsid w:val="00D81D73"/>
    <w:rsid w:val="00D82CBD"/>
    <w:rsid w:val="00D84F26"/>
    <w:rsid w:val="00D927A3"/>
    <w:rsid w:val="00D941AF"/>
    <w:rsid w:val="00D96096"/>
    <w:rsid w:val="00D97CE8"/>
    <w:rsid w:val="00DA0CA5"/>
    <w:rsid w:val="00DA1186"/>
    <w:rsid w:val="00DA26E8"/>
    <w:rsid w:val="00DB07F8"/>
    <w:rsid w:val="00DB2996"/>
    <w:rsid w:val="00DB550B"/>
    <w:rsid w:val="00DC1C33"/>
    <w:rsid w:val="00DC296E"/>
    <w:rsid w:val="00DC2ADF"/>
    <w:rsid w:val="00DC62F5"/>
    <w:rsid w:val="00DC67C6"/>
    <w:rsid w:val="00DC7308"/>
    <w:rsid w:val="00DD0EDD"/>
    <w:rsid w:val="00DD39A7"/>
    <w:rsid w:val="00DD592B"/>
    <w:rsid w:val="00DD638A"/>
    <w:rsid w:val="00DE2270"/>
    <w:rsid w:val="00DE2C24"/>
    <w:rsid w:val="00DE55B2"/>
    <w:rsid w:val="00DE7D81"/>
    <w:rsid w:val="00DF3B9C"/>
    <w:rsid w:val="00E01325"/>
    <w:rsid w:val="00E01697"/>
    <w:rsid w:val="00E05148"/>
    <w:rsid w:val="00E07012"/>
    <w:rsid w:val="00E1103D"/>
    <w:rsid w:val="00E14349"/>
    <w:rsid w:val="00E2150E"/>
    <w:rsid w:val="00E22F43"/>
    <w:rsid w:val="00E2321C"/>
    <w:rsid w:val="00E31F6D"/>
    <w:rsid w:val="00E348E4"/>
    <w:rsid w:val="00E369C5"/>
    <w:rsid w:val="00E37BE6"/>
    <w:rsid w:val="00E40A42"/>
    <w:rsid w:val="00E443EC"/>
    <w:rsid w:val="00E44C4F"/>
    <w:rsid w:val="00E462E2"/>
    <w:rsid w:val="00E50E61"/>
    <w:rsid w:val="00E514E8"/>
    <w:rsid w:val="00E542BF"/>
    <w:rsid w:val="00E546CB"/>
    <w:rsid w:val="00E54C85"/>
    <w:rsid w:val="00E602A9"/>
    <w:rsid w:val="00E6075B"/>
    <w:rsid w:val="00E614E5"/>
    <w:rsid w:val="00E62012"/>
    <w:rsid w:val="00E6293C"/>
    <w:rsid w:val="00E672F9"/>
    <w:rsid w:val="00E7153B"/>
    <w:rsid w:val="00E7166C"/>
    <w:rsid w:val="00E83E0B"/>
    <w:rsid w:val="00E84EFF"/>
    <w:rsid w:val="00E874E4"/>
    <w:rsid w:val="00E910CC"/>
    <w:rsid w:val="00E92462"/>
    <w:rsid w:val="00EA0FC9"/>
    <w:rsid w:val="00EA188E"/>
    <w:rsid w:val="00EB15AB"/>
    <w:rsid w:val="00EB22F0"/>
    <w:rsid w:val="00EB46A9"/>
    <w:rsid w:val="00EB4C96"/>
    <w:rsid w:val="00EB569F"/>
    <w:rsid w:val="00EB5EC5"/>
    <w:rsid w:val="00EB6027"/>
    <w:rsid w:val="00EB723E"/>
    <w:rsid w:val="00EB7B13"/>
    <w:rsid w:val="00EC19DF"/>
    <w:rsid w:val="00EC36CA"/>
    <w:rsid w:val="00EC3807"/>
    <w:rsid w:val="00EC5968"/>
    <w:rsid w:val="00EC7997"/>
    <w:rsid w:val="00ED0C5B"/>
    <w:rsid w:val="00ED1201"/>
    <w:rsid w:val="00ED2E4F"/>
    <w:rsid w:val="00ED698F"/>
    <w:rsid w:val="00EE1AFB"/>
    <w:rsid w:val="00EE34A0"/>
    <w:rsid w:val="00EE38D1"/>
    <w:rsid w:val="00EF13B0"/>
    <w:rsid w:val="00EF165D"/>
    <w:rsid w:val="00EF1B61"/>
    <w:rsid w:val="00EF341C"/>
    <w:rsid w:val="00EF39EB"/>
    <w:rsid w:val="00EF3A39"/>
    <w:rsid w:val="00EF480F"/>
    <w:rsid w:val="00EF629B"/>
    <w:rsid w:val="00EF6395"/>
    <w:rsid w:val="00F03058"/>
    <w:rsid w:val="00F163E6"/>
    <w:rsid w:val="00F2078F"/>
    <w:rsid w:val="00F21339"/>
    <w:rsid w:val="00F223D4"/>
    <w:rsid w:val="00F22783"/>
    <w:rsid w:val="00F23240"/>
    <w:rsid w:val="00F2512C"/>
    <w:rsid w:val="00F279CA"/>
    <w:rsid w:val="00F301BB"/>
    <w:rsid w:val="00F30EF6"/>
    <w:rsid w:val="00F31B44"/>
    <w:rsid w:val="00F36563"/>
    <w:rsid w:val="00F41115"/>
    <w:rsid w:val="00F42F37"/>
    <w:rsid w:val="00F45016"/>
    <w:rsid w:val="00F55872"/>
    <w:rsid w:val="00F5770E"/>
    <w:rsid w:val="00F61BAE"/>
    <w:rsid w:val="00F640E4"/>
    <w:rsid w:val="00F65300"/>
    <w:rsid w:val="00F7039A"/>
    <w:rsid w:val="00F7078E"/>
    <w:rsid w:val="00F72EC4"/>
    <w:rsid w:val="00F72F1B"/>
    <w:rsid w:val="00F74175"/>
    <w:rsid w:val="00F76192"/>
    <w:rsid w:val="00F76869"/>
    <w:rsid w:val="00F80250"/>
    <w:rsid w:val="00F82A52"/>
    <w:rsid w:val="00F82D24"/>
    <w:rsid w:val="00F84DCF"/>
    <w:rsid w:val="00F855E2"/>
    <w:rsid w:val="00F8658E"/>
    <w:rsid w:val="00FA114A"/>
    <w:rsid w:val="00FA286C"/>
    <w:rsid w:val="00FA3377"/>
    <w:rsid w:val="00FA7650"/>
    <w:rsid w:val="00FB2010"/>
    <w:rsid w:val="00FB37A1"/>
    <w:rsid w:val="00FC0190"/>
    <w:rsid w:val="00FE0387"/>
    <w:rsid w:val="00FE0EAB"/>
    <w:rsid w:val="00FE13A0"/>
    <w:rsid w:val="00FE341A"/>
    <w:rsid w:val="00FF1E79"/>
    <w:rsid w:val="00FF1E94"/>
    <w:rsid w:val="00FF672C"/>
    <w:rsid w:val="00FF67A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B848B62"/>
  <w15:docId w15:val="{96BD59FD-5F95-45F8-B5F6-ED87B22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0004A"/>
  </w:style>
  <w:style w:type="paragraph" w:styleId="Heading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0004A"/>
    <w:rPr>
      <w:b/>
      <w:sz w:val="24"/>
    </w:rPr>
  </w:style>
  <w:style w:type="paragraph" w:styleId="Body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DefaultParagraphFont"/>
    <w:rsid w:val="00AE75C9"/>
  </w:style>
  <w:style w:type="character" w:customStyle="1" w:styleId="apple-tab-span">
    <w:name w:val="apple-tab-span"/>
    <w:basedOn w:val="DefaultParagraphFont"/>
    <w:rsid w:val="00AE75C9"/>
  </w:style>
  <w:style w:type="character" w:styleId="Hyperlink">
    <w:name w:val="Hyperlink"/>
    <w:basedOn w:val="DefaultParagraphFont"/>
    <w:rsid w:val="00AE75C9"/>
    <w:rPr>
      <w:color w:val="0000FF"/>
      <w:u w:val="single"/>
    </w:rPr>
  </w:style>
  <w:style w:type="paragraph" w:styleId="Balloon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D219D"/>
    <w:rPr>
      <w:b/>
      <w:bCs/>
    </w:rPr>
  </w:style>
  <w:style w:type="character" w:styleId="FollowedHyperlink">
    <w:name w:val="FollowedHyperlink"/>
    <w:basedOn w:val="DefaultParagraphFont"/>
    <w:rsid w:val="0043520F"/>
    <w:rPr>
      <w:color w:val="800080"/>
      <w:u w:val="single"/>
    </w:rPr>
  </w:style>
  <w:style w:type="paragraph" w:styleId="NoSpacing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DAA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12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82">
          <w:marLeft w:val="0"/>
          <w:marRight w:val="100"/>
          <w:marTop w:val="6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newsdesk.com/se/pressroom/solresor" TargetMode="External"/><Relationship Id="rId2" Type="http://schemas.openxmlformats.org/officeDocument/2006/relationships/hyperlink" Target="mailto:mikael.andersson@solresor.se" TargetMode="External"/><Relationship Id="rId1" Type="http://schemas.openxmlformats.org/officeDocument/2006/relationships/hyperlink" Target="mailto:jan.lockhart@solreso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B295F-0A16-46AF-A08E-3D5E540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dkfdaflaflafhs</vt:lpstr>
      <vt:lpstr>dkfdaflaflafhs</vt:lpstr>
    </vt:vector>
  </TitlesOfParts>
  <Company>Solresor i Sverige AB</Company>
  <LinksUpToDate>false</LinksUpToDate>
  <CharactersWithSpaces>1262</CharactersWithSpaces>
  <SharedDoc>false</SharedDoc>
  <HLinks>
    <vt:vector size="18" baseType="variant"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Lotta Olsson</cp:lastModifiedBy>
  <cp:revision>21</cp:revision>
  <cp:lastPrinted>2017-04-28T06:48:00Z</cp:lastPrinted>
  <dcterms:created xsi:type="dcterms:W3CDTF">2017-04-27T17:54:00Z</dcterms:created>
  <dcterms:modified xsi:type="dcterms:W3CDTF">2017-04-28T07:28:00Z</dcterms:modified>
</cp:coreProperties>
</file>