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08" w:rsidRDefault="0019140D" w:rsidP="002E4108">
      <w:pPr>
        <w:tabs>
          <w:tab w:val="left" w:pos="469"/>
        </w:tabs>
        <w:rPr>
          <w:rFonts w:ascii="Adobe Garamond Pro" w:hAnsi="Adobe Garamond Pro"/>
          <w:sz w:val="18"/>
          <w:szCs w:val="18"/>
        </w:rPr>
      </w:pPr>
      <w:r>
        <w:rPr>
          <w:noProof/>
        </w:rPr>
        <w:drawing>
          <wp:anchor distT="0" distB="0" distL="114300" distR="114300" simplePos="0" relativeHeight="251659264" behindDoc="1" locked="0" layoutInCell="1" allowOverlap="1" wp14:anchorId="794129F2" wp14:editId="53F31868">
            <wp:simplePos x="0" y="0"/>
            <wp:positionH relativeFrom="column">
              <wp:posOffset>118745</wp:posOffset>
            </wp:positionH>
            <wp:positionV relativeFrom="paragraph">
              <wp:posOffset>-429260</wp:posOffset>
            </wp:positionV>
            <wp:extent cx="1409065" cy="956310"/>
            <wp:effectExtent l="0" t="0" r="635" b="0"/>
            <wp:wrapNone/>
            <wp:docPr id="3" name="Bild 3" descr="Furuvik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108" w:rsidRDefault="002E4108" w:rsidP="002E4108">
      <w:pPr>
        <w:tabs>
          <w:tab w:val="left" w:pos="4395"/>
        </w:tabs>
        <w:jc w:val="right"/>
        <w:rPr>
          <w:rFonts w:ascii="Museo 300" w:hAnsi="Museo 300" w:cs="Helvetica"/>
          <w:bCs/>
          <w:sz w:val="22"/>
          <w:szCs w:val="22"/>
        </w:rPr>
      </w:pPr>
    </w:p>
    <w:p w:rsidR="002E4108" w:rsidRPr="001D0E60" w:rsidRDefault="00234F50" w:rsidP="002E4108">
      <w:pPr>
        <w:tabs>
          <w:tab w:val="left" w:pos="4395"/>
        </w:tabs>
        <w:jc w:val="right"/>
        <w:rPr>
          <w:rFonts w:ascii="Chancellor" w:hAnsi="Chancellor" w:cs="Helvetica"/>
          <w:bCs/>
          <w:sz w:val="22"/>
          <w:szCs w:val="22"/>
        </w:rPr>
      </w:pPr>
      <w:r>
        <w:rPr>
          <w:rFonts w:ascii="Museo 300" w:hAnsi="Museo 300" w:cs="Helvetica"/>
          <w:bCs/>
          <w:sz w:val="22"/>
          <w:szCs w:val="22"/>
        </w:rPr>
        <w:t>Pressmeddelande 2018-03</w:t>
      </w:r>
      <w:r w:rsidR="002E4108">
        <w:rPr>
          <w:rFonts w:ascii="Museo 300" w:hAnsi="Museo 300" w:cs="Helvetica"/>
          <w:bCs/>
          <w:sz w:val="22"/>
          <w:szCs w:val="22"/>
        </w:rPr>
        <w:t>-</w:t>
      </w:r>
      <w:r w:rsidR="0043342A">
        <w:rPr>
          <w:rFonts w:ascii="Museo 300" w:hAnsi="Museo 300" w:cs="Helvetica"/>
          <w:bCs/>
          <w:sz w:val="22"/>
          <w:szCs w:val="22"/>
        </w:rPr>
        <w:t>26</w:t>
      </w:r>
    </w:p>
    <w:p w:rsidR="002E4108" w:rsidRDefault="002E4108" w:rsidP="002E4108">
      <w:pPr>
        <w:tabs>
          <w:tab w:val="left" w:pos="4395"/>
        </w:tabs>
        <w:rPr>
          <w:rFonts w:ascii="Chancellor" w:hAnsi="Chancellor" w:cs="Helvetica"/>
          <w:bCs/>
          <w:sz w:val="41"/>
          <w:szCs w:val="41"/>
        </w:rPr>
      </w:pPr>
    </w:p>
    <w:p w:rsidR="0092481E" w:rsidRPr="00A34641" w:rsidRDefault="0043342A" w:rsidP="000566DF">
      <w:pPr>
        <w:tabs>
          <w:tab w:val="left" w:pos="4395"/>
        </w:tabs>
        <w:rPr>
          <w:rStyle w:val="Stark"/>
          <w:rFonts w:ascii="Chancellor Medium" w:hAnsi="Chancellor Medium" w:cs="Arial"/>
          <w:b w:val="0"/>
          <w:sz w:val="50"/>
          <w:szCs w:val="50"/>
        </w:rPr>
      </w:pPr>
      <w:r w:rsidRPr="00A34641">
        <w:rPr>
          <w:rFonts w:ascii="Chancellor Medium" w:hAnsi="Chancellor Medium" w:cs="Arial"/>
          <w:bCs/>
          <w:sz w:val="50"/>
          <w:szCs w:val="50"/>
        </w:rPr>
        <w:t xml:space="preserve">Hov1 </w:t>
      </w:r>
      <w:r w:rsidR="00B734CB" w:rsidRPr="00A34641">
        <w:rPr>
          <w:rFonts w:ascii="Chancellor Medium" w:hAnsi="Chancellor Medium" w:cs="Arial"/>
          <w:bCs/>
          <w:sz w:val="50"/>
          <w:szCs w:val="50"/>
        </w:rPr>
        <w:t>tillbaka</w:t>
      </w:r>
      <w:r w:rsidRPr="00A34641">
        <w:rPr>
          <w:rFonts w:ascii="Chancellor Medium" w:hAnsi="Chancellor Medium" w:cs="Arial"/>
          <w:bCs/>
          <w:sz w:val="50"/>
          <w:szCs w:val="50"/>
        </w:rPr>
        <w:t xml:space="preserve"> </w:t>
      </w:r>
      <w:r w:rsidR="00626E92" w:rsidRPr="00A34641">
        <w:rPr>
          <w:rFonts w:ascii="Chancellor Medium" w:hAnsi="Chancellor Medium" w:cs="Arial"/>
          <w:bCs/>
          <w:sz w:val="50"/>
          <w:szCs w:val="50"/>
        </w:rPr>
        <w:t>till</w:t>
      </w:r>
      <w:r w:rsidRPr="00A34641">
        <w:rPr>
          <w:rFonts w:ascii="Chancellor Medium" w:hAnsi="Chancellor Medium" w:cs="Arial"/>
          <w:bCs/>
          <w:sz w:val="50"/>
          <w:szCs w:val="50"/>
        </w:rPr>
        <w:t xml:space="preserve"> Furuvik i sommar</w:t>
      </w:r>
    </w:p>
    <w:p w:rsidR="0019140D" w:rsidRPr="0019140D" w:rsidRDefault="00E32C3A" w:rsidP="00886AB2">
      <w:pPr>
        <w:autoSpaceDE w:val="0"/>
        <w:autoSpaceDN w:val="0"/>
        <w:rPr>
          <w:rFonts w:ascii="Museo 300" w:hAnsi="Museo 300" w:cs="Arial"/>
          <w:bCs/>
          <w:kern w:val="36"/>
          <w:sz w:val="22"/>
          <w:szCs w:val="22"/>
        </w:rPr>
      </w:pPr>
      <w:bookmarkStart w:id="0" w:name="OLE_LINK1"/>
      <w:bookmarkStart w:id="1" w:name="OLE_LINK2"/>
      <w:r>
        <w:rPr>
          <w:rFonts w:ascii="Museo 300" w:hAnsi="Museo 300" w:cs="Arial"/>
          <w:bCs/>
          <w:noProof/>
          <w:kern w:val="36"/>
          <w:sz w:val="22"/>
          <w:szCs w:val="22"/>
        </w:rPr>
        <w:drawing>
          <wp:anchor distT="0" distB="0" distL="114300" distR="114300" simplePos="0" relativeHeight="251660288" behindDoc="1" locked="0" layoutInCell="1" allowOverlap="1">
            <wp:simplePos x="0" y="0"/>
            <wp:positionH relativeFrom="margin">
              <wp:posOffset>33020</wp:posOffset>
            </wp:positionH>
            <wp:positionV relativeFrom="margin">
              <wp:posOffset>1856740</wp:posOffset>
            </wp:positionV>
            <wp:extent cx="5664200" cy="3774440"/>
            <wp:effectExtent l="19050" t="19050" r="12700" b="16510"/>
            <wp:wrapTight wrapText="bothSides">
              <wp:wrapPolygon edited="0">
                <wp:start x="-73" y="-109"/>
                <wp:lineTo x="-73" y="21585"/>
                <wp:lineTo x="21576" y="21585"/>
                <wp:lineTo x="21576" y="-109"/>
                <wp:lineTo x="-73" y="-109"/>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308_BICHO_1DX_178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64200" cy="37744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C5DF4">
        <w:rPr>
          <w:rFonts w:ascii="Museo 700" w:hAnsi="Museo 700" w:cs="Arial"/>
          <w:bCs/>
          <w:kern w:val="36"/>
          <w:sz w:val="22"/>
          <w:szCs w:val="22"/>
        </w:rPr>
        <w:t>Hov</w:t>
      </w:r>
      <w:r w:rsidR="00C10AA7">
        <w:rPr>
          <w:rFonts w:ascii="Museo 700" w:hAnsi="Museo 700" w:cs="Arial"/>
          <w:bCs/>
          <w:kern w:val="36"/>
          <w:sz w:val="22"/>
          <w:szCs w:val="22"/>
        </w:rPr>
        <w:t>1 fortsätter att erövra musiksverige</w:t>
      </w:r>
      <w:r w:rsidR="0019140D" w:rsidRPr="0019140D">
        <w:rPr>
          <w:rFonts w:ascii="Museo 700" w:hAnsi="Museo 700" w:cs="Arial"/>
          <w:bCs/>
          <w:kern w:val="36"/>
          <w:sz w:val="22"/>
          <w:szCs w:val="22"/>
        </w:rPr>
        <w:t>.</w:t>
      </w:r>
      <w:r w:rsidR="00C10AA7">
        <w:rPr>
          <w:rFonts w:ascii="Museo 700" w:hAnsi="Museo 700" w:cs="Arial"/>
          <w:bCs/>
          <w:kern w:val="36"/>
          <w:sz w:val="22"/>
          <w:szCs w:val="22"/>
        </w:rPr>
        <w:t xml:space="preserve"> Deras självbetitlade debutalbum singlade direkt upp på albumlistans andraplats </w:t>
      </w:r>
      <w:r w:rsidR="00F964A3">
        <w:rPr>
          <w:rFonts w:ascii="Museo 700" w:hAnsi="Museo 700" w:cs="Arial"/>
          <w:bCs/>
          <w:kern w:val="36"/>
          <w:sz w:val="22"/>
          <w:szCs w:val="22"/>
        </w:rPr>
        <w:t xml:space="preserve">och </w:t>
      </w:r>
      <w:r w:rsidR="00250AEB">
        <w:rPr>
          <w:rFonts w:ascii="Museo 700" w:hAnsi="Museo 700" w:cs="Arial"/>
          <w:bCs/>
          <w:kern w:val="36"/>
          <w:sz w:val="22"/>
          <w:szCs w:val="22"/>
        </w:rPr>
        <w:t>de</w:t>
      </w:r>
      <w:r w:rsidR="00F964A3">
        <w:rPr>
          <w:rFonts w:ascii="Museo 700" w:hAnsi="Museo 700" w:cs="Arial"/>
          <w:bCs/>
          <w:kern w:val="36"/>
          <w:sz w:val="22"/>
          <w:szCs w:val="22"/>
        </w:rPr>
        <w:t xml:space="preserve"> vann </w:t>
      </w:r>
      <w:r w:rsidR="00AE7564">
        <w:rPr>
          <w:rFonts w:ascii="Museo 700" w:hAnsi="Museo 700" w:cs="Arial"/>
          <w:bCs/>
          <w:kern w:val="36"/>
          <w:sz w:val="22"/>
          <w:szCs w:val="22"/>
        </w:rPr>
        <w:t>dubbla priser på P3 Guld</w:t>
      </w:r>
      <w:r w:rsidR="00FC315F">
        <w:rPr>
          <w:rFonts w:ascii="Museo 700" w:hAnsi="Museo 700" w:cs="Arial"/>
          <w:bCs/>
          <w:kern w:val="36"/>
          <w:sz w:val="22"/>
          <w:szCs w:val="22"/>
        </w:rPr>
        <w:t>-galan</w:t>
      </w:r>
      <w:r w:rsidR="00AE7564">
        <w:rPr>
          <w:rFonts w:ascii="Museo 700" w:hAnsi="Museo 700" w:cs="Arial"/>
          <w:bCs/>
          <w:kern w:val="36"/>
          <w:sz w:val="22"/>
          <w:szCs w:val="22"/>
        </w:rPr>
        <w:t xml:space="preserve"> för Årets Grupp och Guldmicken. Förra sommaren charmade de Furuvikspubliken oc</w:t>
      </w:r>
      <w:r w:rsidR="002E24CC">
        <w:rPr>
          <w:rFonts w:ascii="Museo 700" w:hAnsi="Museo 700" w:cs="Arial"/>
          <w:bCs/>
          <w:kern w:val="36"/>
          <w:sz w:val="22"/>
          <w:szCs w:val="22"/>
        </w:rPr>
        <w:t xml:space="preserve">h </w:t>
      </w:r>
      <w:r w:rsidR="00962802">
        <w:rPr>
          <w:rFonts w:ascii="Museo 700" w:hAnsi="Museo 700" w:cs="Arial"/>
          <w:bCs/>
          <w:kern w:val="36"/>
          <w:sz w:val="22"/>
          <w:szCs w:val="22"/>
        </w:rPr>
        <w:t>den</w:t>
      </w:r>
      <w:r w:rsidR="002E24CC">
        <w:rPr>
          <w:rFonts w:ascii="Museo 700" w:hAnsi="Museo 700" w:cs="Arial"/>
          <w:bCs/>
          <w:kern w:val="36"/>
          <w:sz w:val="22"/>
          <w:szCs w:val="22"/>
        </w:rPr>
        <w:t xml:space="preserve"> </w:t>
      </w:r>
      <w:r w:rsidR="00F30AD1">
        <w:rPr>
          <w:rFonts w:ascii="Museo 700" w:hAnsi="Museo 700" w:cs="Arial"/>
          <w:bCs/>
          <w:kern w:val="36"/>
          <w:sz w:val="22"/>
          <w:szCs w:val="22"/>
        </w:rPr>
        <w:t>30 juni</w:t>
      </w:r>
      <w:r w:rsidR="00962802">
        <w:rPr>
          <w:rFonts w:ascii="Museo 700" w:hAnsi="Museo 700" w:cs="Arial"/>
          <w:bCs/>
          <w:kern w:val="36"/>
          <w:sz w:val="22"/>
          <w:szCs w:val="22"/>
        </w:rPr>
        <w:t xml:space="preserve"> är det dags igen när vi</w:t>
      </w:r>
      <w:r w:rsidR="00A40A0C">
        <w:rPr>
          <w:rFonts w:ascii="Museo 700" w:hAnsi="Museo 700" w:cs="Arial"/>
          <w:bCs/>
          <w:kern w:val="36"/>
          <w:sz w:val="22"/>
          <w:szCs w:val="22"/>
        </w:rPr>
        <w:t xml:space="preserve"> välkomnar Hov</w:t>
      </w:r>
      <w:r w:rsidR="00AE7564">
        <w:rPr>
          <w:rFonts w:ascii="Museo 700" w:hAnsi="Museo 700" w:cs="Arial"/>
          <w:bCs/>
          <w:kern w:val="36"/>
          <w:sz w:val="22"/>
          <w:szCs w:val="22"/>
        </w:rPr>
        <w:t>1 ut på Stora Scen.</w:t>
      </w:r>
    </w:p>
    <w:p w:rsidR="00596689" w:rsidRDefault="00596689" w:rsidP="00886AB2">
      <w:pPr>
        <w:autoSpaceDE w:val="0"/>
        <w:autoSpaceDN w:val="0"/>
        <w:rPr>
          <w:rFonts w:ascii="Museo 300" w:hAnsi="Museo 300" w:cs="Arial"/>
          <w:bCs/>
          <w:kern w:val="36"/>
          <w:sz w:val="22"/>
          <w:szCs w:val="22"/>
        </w:rPr>
      </w:pPr>
      <w:bookmarkStart w:id="2" w:name="OLE_LINK3"/>
      <w:bookmarkStart w:id="3" w:name="OLE_LINK4"/>
    </w:p>
    <w:p w:rsidR="008B1133" w:rsidRDefault="004257B9" w:rsidP="00A40A0C">
      <w:pPr>
        <w:rPr>
          <w:rFonts w:ascii="Museo 300" w:hAnsi="Museo 300" w:cs="Arial"/>
          <w:bCs/>
          <w:kern w:val="36"/>
          <w:sz w:val="22"/>
          <w:szCs w:val="22"/>
        </w:rPr>
      </w:pPr>
      <w:r w:rsidRPr="004257B9">
        <w:rPr>
          <w:rFonts w:ascii="Museo 300" w:hAnsi="Museo 300"/>
          <w:color w:val="000000"/>
          <w:sz w:val="22"/>
          <w:szCs w:val="22"/>
        </w:rPr>
        <w:t>Det var under sommaren 2016</w:t>
      </w:r>
      <w:r w:rsidR="00FC315F">
        <w:rPr>
          <w:rFonts w:ascii="Museo 300" w:hAnsi="Museo 300"/>
          <w:color w:val="000000"/>
          <w:sz w:val="22"/>
          <w:szCs w:val="22"/>
        </w:rPr>
        <w:t xml:space="preserve"> som</w:t>
      </w:r>
      <w:r w:rsidRPr="004257B9">
        <w:rPr>
          <w:rFonts w:ascii="Museo 300" w:hAnsi="Museo 300"/>
          <w:color w:val="000000"/>
          <w:sz w:val="22"/>
          <w:szCs w:val="22"/>
        </w:rPr>
        <w:t xml:space="preserve"> de</w:t>
      </w:r>
      <w:r w:rsidR="00FC315F">
        <w:rPr>
          <w:rFonts w:ascii="Museo 300" w:hAnsi="Museo 300"/>
          <w:color w:val="000000"/>
          <w:sz w:val="22"/>
          <w:szCs w:val="22"/>
        </w:rPr>
        <w:t>ras</w:t>
      </w:r>
      <w:r w:rsidRPr="004257B9">
        <w:rPr>
          <w:rFonts w:ascii="Museo 300" w:hAnsi="Museo 300"/>
          <w:color w:val="000000"/>
          <w:sz w:val="22"/>
          <w:szCs w:val="22"/>
        </w:rPr>
        <w:t xml:space="preserve"> stora genombrott kom</w:t>
      </w:r>
      <w:r w:rsidR="00FC315F">
        <w:rPr>
          <w:rFonts w:ascii="Museo 300" w:hAnsi="Museo 300"/>
          <w:color w:val="000000"/>
          <w:sz w:val="22"/>
          <w:szCs w:val="22"/>
        </w:rPr>
        <w:t>, m</w:t>
      </w:r>
      <w:r w:rsidRPr="004257B9">
        <w:rPr>
          <w:rFonts w:ascii="Museo 300" w:hAnsi="Museo 300"/>
          <w:color w:val="000000"/>
          <w:sz w:val="22"/>
          <w:szCs w:val="22"/>
        </w:rPr>
        <w:t>ed legendariska spelning</w:t>
      </w:r>
      <w:r w:rsidR="00FC315F">
        <w:rPr>
          <w:rFonts w:ascii="Museo 300" w:hAnsi="Museo 300"/>
          <w:color w:val="000000"/>
          <w:sz w:val="22"/>
          <w:szCs w:val="22"/>
        </w:rPr>
        <w:t xml:space="preserve">ar på bl.a. Emmabodafestivalen och </w:t>
      </w:r>
      <w:r w:rsidRPr="004257B9">
        <w:rPr>
          <w:rFonts w:ascii="Museo 300" w:hAnsi="Museo 300"/>
          <w:color w:val="000000"/>
          <w:sz w:val="22"/>
          <w:szCs w:val="22"/>
        </w:rPr>
        <w:t>Storsjöyran</w:t>
      </w:r>
      <w:r w:rsidR="00FC315F">
        <w:rPr>
          <w:rFonts w:ascii="Museo 300" w:hAnsi="Museo 300"/>
          <w:color w:val="000000"/>
          <w:sz w:val="22"/>
          <w:szCs w:val="22"/>
        </w:rPr>
        <w:t xml:space="preserve">. </w:t>
      </w:r>
      <w:r w:rsidRPr="004257B9">
        <w:rPr>
          <w:rFonts w:ascii="Museo 300" w:hAnsi="Museo 300"/>
          <w:color w:val="000000"/>
          <w:sz w:val="22"/>
          <w:szCs w:val="22"/>
        </w:rPr>
        <w:t>Debutsingeln ”Hur kan du säga saker” skrevs redan när de flesta av killarna gick på gymnasiet och följdes upp av ”Kärleksbrev” med över 6</w:t>
      </w:r>
      <w:r w:rsidR="00FC315F">
        <w:rPr>
          <w:rFonts w:ascii="Museo 300" w:hAnsi="Museo 300"/>
          <w:color w:val="000000"/>
          <w:sz w:val="22"/>
          <w:szCs w:val="22"/>
        </w:rPr>
        <w:t xml:space="preserve"> miljoner spelningar på </w:t>
      </w:r>
      <w:proofErr w:type="spellStart"/>
      <w:r w:rsidR="00FC315F">
        <w:rPr>
          <w:rFonts w:ascii="Museo 300" w:hAnsi="Museo 300"/>
          <w:color w:val="000000"/>
          <w:sz w:val="22"/>
          <w:szCs w:val="22"/>
        </w:rPr>
        <w:t>Spotify</w:t>
      </w:r>
      <w:proofErr w:type="spellEnd"/>
      <w:r w:rsidR="00FC315F">
        <w:rPr>
          <w:rFonts w:ascii="Museo 300" w:hAnsi="Museo 300"/>
          <w:color w:val="000000"/>
          <w:sz w:val="22"/>
          <w:szCs w:val="22"/>
        </w:rPr>
        <w:t xml:space="preserve">. Deras fjärde </w:t>
      </w:r>
      <w:r w:rsidRPr="004257B9">
        <w:rPr>
          <w:rFonts w:ascii="Museo 300" w:hAnsi="Museo 300"/>
          <w:color w:val="000000"/>
          <w:sz w:val="22"/>
          <w:szCs w:val="22"/>
        </w:rPr>
        <w:t xml:space="preserve">singel ”Hjärtslag” gick direkt in på plats 14 på </w:t>
      </w:r>
      <w:proofErr w:type="spellStart"/>
      <w:r w:rsidRPr="004257B9">
        <w:rPr>
          <w:rFonts w:ascii="Museo 300" w:hAnsi="Museo 300"/>
          <w:color w:val="000000"/>
          <w:sz w:val="22"/>
          <w:szCs w:val="22"/>
        </w:rPr>
        <w:t>Spotify</w:t>
      </w:r>
      <w:proofErr w:type="spellEnd"/>
      <w:r w:rsidRPr="004257B9">
        <w:rPr>
          <w:rFonts w:ascii="Museo 300" w:hAnsi="Museo 300"/>
          <w:color w:val="000000"/>
          <w:sz w:val="22"/>
          <w:szCs w:val="22"/>
        </w:rPr>
        <w:t>-topplistan i Sverige.</w:t>
      </w:r>
      <w:r w:rsidR="00FC315F">
        <w:rPr>
          <w:rFonts w:ascii="Museo 300" w:hAnsi="Museo 300"/>
          <w:color w:val="000000"/>
          <w:sz w:val="22"/>
          <w:szCs w:val="22"/>
        </w:rPr>
        <w:t xml:space="preserve"> Förra året vann de dubbla pris på P3 Guld-galan</w:t>
      </w:r>
      <w:r w:rsidR="004A2900">
        <w:rPr>
          <w:rFonts w:ascii="Museo 300" w:hAnsi="Museo 300"/>
          <w:color w:val="000000"/>
          <w:sz w:val="22"/>
          <w:szCs w:val="22"/>
        </w:rPr>
        <w:t xml:space="preserve">, </w:t>
      </w:r>
      <w:r w:rsidR="00202DDE">
        <w:rPr>
          <w:rFonts w:ascii="Museo 300" w:hAnsi="Museo 300"/>
          <w:color w:val="000000"/>
          <w:sz w:val="22"/>
          <w:szCs w:val="22"/>
        </w:rPr>
        <w:t xml:space="preserve">både </w:t>
      </w:r>
      <w:r w:rsidR="004A2900">
        <w:rPr>
          <w:rFonts w:ascii="Museo 300" w:hAnsi="Museo 300"/>
          <w:color w:val="000000"/>
          <w:sz w:val="22"/>
          <w:szCs w:val="22"/>
        </w:rPr>
        <w:t>Årets G</w:t>
      </w:r>
      <w:r w:rsidR="00FC315F">
        <w:rPr>
          <w:rFonts w:ascii="Museo 300" w:hAnsi="Museo 300"/>
          <w:color w:val="000000"/>
          <w:sz w:val="22"/>
          <w:szCs w:val="22"/>
        </w:rPr>
        <w:t>rupp och Guldmicken</w:t>
      </w:r>
      <w:r w:rsidR="004A2900">
        <w:rPr>
          <w:rFonts w:ascii="Museo 300" w:hAnsi="Museo 300"/>
          <w:color w:val="000000"/>
          <w:sz w:val="22"/>
          <w:szCs w:val="22"/>
        </w:rPr>
        <w:t xml:space="preserve"> och deras debutalbum </w:t>
      </w:r>
      <w:r w:rsidR="00202DDE">
        <w:rPr>
          <w:rFonts w:ascii="Museo 300" w:hAnsi="Museo 300"/>
          <w:color w:val="000000"/>
          <w:sz w:val="22"/>
          <w:szCs w:val="22"/>
        </w:rPr>
        <w:t xml:space="preserve">gick direkt upp på albumlistans andraplats. </w:t>
      </w:r>
      <w:r w:rsidR="0011765E">
        <w:rPr>
          <w:rFonts w:ascii="Museo 300" w:hAnsi="Museo 300"/>
          <w:color w:val="000000"/>
          <w:sz w:val="22"/>
          <w:szCs w:val="22"/>
        </w:rPr>
        <w:t xml:space="preserve">De </w:t>
      </w:r>
      <w:r w:rsidR="00D40BB2">
        <w:rPr>
          <w:rFonts w:ascii="Museo 300" w:hAnsi="Museo 300"/>
          <w:color w:val="000000"/>
          <w:sz w:val="22"/>
          <w:szCs w:val="22"/>
        </w:rPr>
        <w:t>spelade i Furuvik förra sommaren</w:t>
      </w:r>
      <w:r w:rsidR="0011765E">
        <w:rPr>
          <w:rFonts w:ascii="Museo 300" w:hAnsi="Museo 300"/>
          <w:color w:val="000000"/>
          <w:sz w:val="22"/>
          <w:szCs w:val="22"/>
        </w:rPr>
        <w:t xml:space="preserve"> och nu är killarna tillbaka</w:t>
      </w:r>
      <w:r w:rsidR="00E32C3A">
        <w:rPr>
          <w:rFonts w:ascii="Museo 300" w:hAnsi="Museo 300"/>
          <w:color w:val="000000"/>
          <w:sz w:val="22"/>
          <w:szCs w:val="22"/>
        </w:rPr>
        <w:t xml:space="preserve"> igen. Den </w:t>
      </w:r>
      <w:r w:rsidR="00F30AD1">
        <w:rPr>
          <w:rFonts w:ascii="Museo 300" w:hAnsi="Museo 300"/>
          <w:color w:val="000000"/>
          <w:sz w:val="22"/>
          <w:szCs w:val="22"/>
        </w:rPr>
        <w:t>30 juni</w:t>
      </w:r>
      <w:r w:rsidR="00E32C3A">
        <w:rPr>
          <w:rFonts w:ascii="Museo 300" w:hAnsi="Museo 300"/>
          <w:color w:val="000000"/>
          <w:sz w:val="22"/>
          <w:szCs w:val="22"/>
        </w:rPr>
        <w:t xml:space="preserve"> kl. 20.00 kliver suc</w:t>
      </w:r>
      <w:r w:rsidR="00D40BB2">
        <w:rPr>
          <w:rFonts w:ascii="Museo 300" w:hAnsi="Museo 300"/>
          <w:color w:val="000000"/>
          <w:sz w:val="22"/>
          <w:szCs w:val="22"/>
        </w:rPr>
        <w:t>cégruppen Hov1 ut på Stora Scen för andra gången.</w:t>
      </w:r>
    </w:p>
    <w:bookmarkEnd w:id="0"/>
    <w:bookmarkEnd w:id="1"/>
    <w:bookmarkEnd w:id="2"/>
    <w:bookmarkEnd w:id="3"/>
    <w:p w:rsidR="00886AB2" w:rsidRPr="00886AB2" w:rsidRDefault="00886AB2" w:rsidP="00886AB2">
      <w:pPr>
        <w:autoSpaceDE w:val="0"/>
        <w:autoSpaceDN w:val="0"/>
        <w:rPr>
          <w:rFonts w:ascii="Museo 300" w:hAnsi="Museo 300"/>
          <w:sz w:val="22"/>
          <w:szCs w:val="22"/>
        </w:rPr>
      </w:pPr>
    </w:p>
    <w:p w:rsidR="00FA49AC" w:rsidRDefault="002E4108" w:rsidP="00354F6E">
      <w:pPr>
        <w:tabs>
          <w:tab w:val="left" w:pos="2310"/>
        </w:tabs>
        <w:rPr>
          <w:rFonts w:ascii="Museo 300" w:hAnsi="Museo 300"/>
          <w:sz w:val="22"/>
          <w:szCs w:val="22"/>
        </w:rPr>
      </w:pPr>
      <w:r w:rsidRPr="001D0E60">
        <w:rPr>
          <w:rFonts w:ascii="Museo 300" w:hAnsi="Museo 300"/>
          <w:iCs/>
          <w:sz w:val="22"/>
          <w:szCs w:val="22"/>
        </w:rPr>
        <w:t>För mer information</w:t>
      </w:r>
      <w:r w:rsidRPr="001D0E60">
        <w:rPr>
          <w:rFonts w:ascii="Museo 300" w:hAnsi="Museo 300"/>
          <w:i/>
          <w:iCs/>
          <w:sz w:val="22"/>
          <w:szCs w:val="22"/>
        </w:rPr>
        <w:t> </w:t>
      </w:r>
      <w:r w:rsidRPr="001D0E60">
        <w:rPr>
          <w:rFonts w:ascii="Museo 300" w:hAnsi="Museo 300"/>
          <w:sz w:val="22"/>
          <w:szCs w:val="22"/>
        </w:rPr>
        <w:t xml:space="preserve">kontakta Nina Tano, VD på Furuvik på telefon 010-708 79 18 eller </w:t>
      </w:r>
    </w:p>
    <w:p w:rsidR="009E3075" w:rsidRPr="00354F6E" w:rsidRDefault="002E4108" w:rsidP="00354F6E">
      <w:pPr>
        <w:tabs>
          <w:tab w:val="left" w:pos="2310"/>
        </w:tabs>
        <w:rPr>
          <w:rFonts w:ascii="Museo 300" w:hAnsi="Museo 300"/>
          <w:sz w:val="22"/>
          <w:szCs w:val="22"/>
        </w:rPr>
      </w:pPr>
      <w:r w:rsidRPr="002557A5">
        <w:rPr>
          <w:rFonts w:ascii="Museo 300" w:hAnsi="Museo 300"/>
          <w:sz w:val="22"/>
          <w:szCs w:val="22"/>
          <w:lang w:val="en-US"/>
        </w:rPr>
        <w:t xml:space="preserve">e-mail </w:t>
      </w:r>
      <w:hyperlink r:id="rId10" w:history="1">
        <w:r w:rsidRPr="002557A5">
          <w:rPr>
            <w:rStyle w:val="Hyperlnk"/>
            <w:rFonts w:ascii="Museo 300" w:hAnsi="Museo 300"/>
            <w:sz w:val="22"/>
            <w:szCs w:val="22"/>
            <w:lang w:val="en-US"/>
          </w:rPr>
          <w:t>nina.tano@furuvik.se</w:t>
        </w:r>
      </w:hyperlink>
      <w:r w:rsidRPr="002557A5">
        <w:rPr>
          <w:rStyle w:val="Hyperlnk"/>
          <w:rFonts w:ascii="Museo 300" w:hAnsi="Museo 300"/>
          <w:sz w:val="22"/>
          <w:szCs w:val="22"/>
          <w:lang w:val="en-US"/>
        </w:rPr>
        <w:t xml:space="preserve">. </w:t>
      </w:r>
      <w:r w:rsidRPr="001D0E60">
        <w:rPr>
          <w:rFonts w:ascii="Museo 300" w:hAnsi="Museo 300"/>
          <w:sz w:val="22"/>
          <w:szCs w:val="22"/>
        </w:rPr>
        <w:t xml:space="preserve">För pressbilder besök vår </w:t>
      </w:r>
      <w:proofErr w:type="spellStart"/>
      <w:r w:rsidRPr="001D0E60">
        <w:rPr>
          <w:rFonts w:ascii="Museo 300" w:hAnsi="Museo 300"/>
          <w:sz w:val="22"/>
          <w:szCs w:val="22"/>
        </w:rPr>
        <w:t>Bildbank</w:t>
      </w:r>
      <w:proofErr w:type="spellEnd"/>
      <w:r w:rsidRPr="001D0E60">
        <w:rPr>
          <w:rFonts w:ascii="Museo 300" w:hAnsi="Museo 300"/>
          <w:sz w:val="22"/>
          <w:szCs w:val="22"/>
        </w:rPr>
        <w:t xml:space="preserve"> </w:t>
      </w:r>
      <w:hyperlink r:id="rId11" w:history="1">
        <w:r w:rsidRPr="001D0E60">
          <w:rPr>
            <w:rStyle w:val="Hyperlnk"/>
            <w:rFonts w:ascii="Museo 300" w:hAnsi="Museo 300"/>
            <w:sz w:val="22"/>
            <w:szCs w:val="22"/>
          </w:rPr>
          <w:t>bilder.parksandresorts.com/furuvik</w:t>
        </w:r>
      </w:hyperlink>
    </w:p>
    <w:p w:rsidR="00BB2BB5" w:rsidRDefault="00BB2BB5" w:rsidP="009E3075">
      <w:pPr>
        <w:rPr>
          <w:rFonts w:ascii="Chancellor" w:hAnsi="Chancellor" w:cs="Helvetica"/>
          <w:b/>
          <w:bCs/>
          <w:sz w:val="36"/>
          <w:szCs w:val="36"/>
        </w:rPr>
      </w:pPr>
    </w:p>
    <w:p w:rsidR="009E3075" w:rsidRDefault="009E3075" w:rsidP="009E3075">
      <w:pPr>
        <w:rPr>
          <w:rFonts w:ascii="Museo 300" w:hAnsi="Museo 300"/>
          <w:sz w:val="22"/>
          <w:szCs w:val="22"/>
        </w:rPr>
      </w:pPr>
      <w:r w:rsidRPr="00CD2A12">
        <w:rPr>
          <w:rFonts w:ascii="Chancellor Medium" w:hAnsi="Chancellor Medium" w:cs="Arial"/>
          <w:bCs/>
          <w:sz w:val="36"/>
          <w:szCs w:val="36"/>
        </w:rPr>
        <w:lastRenderedPageBreak/>
        <w:t>FURUVIKS STORA SCEN 2018</w:t>
      </w:r>
      <w:bookmarkStart w:id="4" w:name="_GoBack"/>
      <w:bookmarkEnd w:id="4"/>
      <w:r w:rsidRPr="00A40A0C">
        <w:rPr>
          <w:rFonts w:ascii="Chancellor" w:hAnsi="Chancellor" w:cs="Helvetica"/>
          <w:bCs/>
          <w:sz w:val="36"/>
          <w:szCs w:val="36"/>
        </w:rPr>
        <w:br/>
      </w:r>
      <w:r>
        <w:rPr>
          <w:rFonts w:ascii="Museo 300" w:hAnsi="Museo 300"/>
          <w:sz w:val="22"/>
          <w:szCs w:val="22"/>
        </w:rPr>
        <w:t>Följande konserter är hittills bokade till Furuviks Stora Scen:</w:t>
      </w:r>
    </w:p>
    <w:p w:rsidR="009E3075" w:rsidRDefault="009E3075" w:rsidP="009E3075">
      <w:pPr>
        <w:rPr>
          <w:rFonts w:ascii="Museo 300" w:hAnsi="Museo 300"/>
          <w:sz w:val="22"/>
          <w:szCs w:val="22"/>
        </w:rPr>
      </w:pPr>
    </w:p>
    <w:p w:rsidR="009E3075" w:rsidRDefault="009E3075" w:rsidP="009E3075">
      <w:pPr>
        <w:rPr>
          <w:rFonts w:ascii="Museo 300" w:hAnsi="Museo 300"/>
          <w:sz w:val="22"/>
          <w:szCs w:val="22"/>
        </w:rPr>
      </w:pPr>
      <w:r>
        <w:rPr>
          <w:rFonts w:ascii="Museo 300" w:hAnsi="Museo 300"/>
          <w:sz w:val="22"/>
          <w:szCs w:val="22"/>
        </w:rPr>
        <w:t>Samir &amp; Viktor – 19 maj kl. 18.00</w:t>
      </w:r>
      <w:r>
        <w:rPr>
          <w:rFonts w:ascii="Museo 300" w:hAnsi="Museo 300"/>
          <w:sz w:val="22"/>
          <w:szCs w:val="22"/>
        </w:rPr>
        <w:br/>
      </w:r>
      <w:r w:rsidRPr="00AA494B">
        <w:rPr>
          <w:rFonts w:ascii="Museo 300" w:hAnsi="Museo 300"/>
          <w:sz w:val="22"/>
          <w:szCs w:val="22"/>
        </w:rPr>
        <w:t xml:space="preserve">Mando </w:t>
      </w:r>
      <w:proofErr w:type="spellStart"/>
      <w:r w:rsidRPr="00AA494B">
        <w:rPr>
          <w:rFonts w:ascii="Museo 300" w:hAnsi="Museo 300"/>
          <w:sz w:val="22"/>
          <w:szCs w:val="22"/>
        </w:rPr>
        <w:t>Diao</w:t>
      </w:r>
      <w:proofErr w:type="spellEnd"/>
      <w:r w:rsidRPr="00AA494B">
        <w:rPr>
          <w:rFonts w:ascii="Museo 300" w:hAnsi="Museo 300"/>
          <w:sz w:val="22"/>
          <w:szCs w:val="22"/>
        </w:rPr>
        <w:t xml:space="preserve"> – 26 maj kl. 20.00</w:t>
      </w:r>
    </w:p>
    <w:p w:rsidR="009E3075" w:rsidRDefault="009E3075" w:rsidP="009E3075">
      <w:pPr>
        <w:rPr>
          <w:rFonts w:ascii="Museo 300" w:hAnsi="Museo 300"/>
          <w:sz w:val="22"/>
          <w:szCs w:val="22"/>
        </w:rPr>
      </w:pPr>
      <w:r>
        <w:rPr>
          <w:rFonts w:ascii="Museo 300" w:hAnsi="Museo 300"/>
          <w:sz w:val="22"/>
          <w:szCs w:val="22"/>
        </w:rPr>
        <w:t>Petter – 2 juni kl. 20.00</w:t>
      </w:r>
    </w:p>
    <w:p w:rsidR="00443967" w:rsidRDefault="00443967" w:rsidP="009E3075">
      <w:pPr>
        <w:rPr>
          <w:rFonts w:ascii="Museo 300" w:hAnsi="Museo 300"/>
          <w:sz w:val="22"/>
          <w:szCs w:val="22"/>
        </w:rPr>
      </w:pPr>
      <w:proofErr w:type="spellStart"/>
      <w:r>
        <w:rPr>
          <w:rFonts w:ascii="Museo 300" w:hAnsi="Museo 300"/>
          <w:sz w:val="22"/>
          <w:szCs w:val="22"/>
        </w:rPr>
        <w:t>Norlie</w:t>
      </w:r>
      <w:proofErr w:type="spellEnd"/>
      <w:r>
        <w:rPr>
          <w:rFonts w:ascii="Museo 300" w:hAnsi="Museo 300"/>
          <w:sz w:val="22"/>
          <w:szCs w:val="22"/>
        </w:rPr>
        <w:t xml:space="preserve"> &amp; </w:t>
      </w:r>
      <w:proofErr w:type="spellStart"/>
      <w:r>
        <w:rPr>
          <w:rFonts w:ascii="Museo 300" w:hAnsi="Museo 300"/>
          <w:sz w:val="22"/>
          <w:szCs w:val="22"/>
        </w:rPr>
        <w:t>KKV</w:t>
      </w:r>
      <w:proofErr w:type="spellEnd"/>
      <w:r>
        <w:rPr>
          <w:rFonts w:ascii="Museo 300" w:hAnsi="Museo 300"/>
          <w:sz w:val="22"/>
          <w:szCs w:val="22"/>
        </w:rPr>
        <w:t xml:space="preserve"> – 9 juni kl. 20.00</w:t>
      </w:r>
    </w:p>
    <w:p w:rsidR="00F30AD1" w:rsidRDefault="009E3075" w:rsidP="009E3075">
      <w:pPr>
        <w:rPr>
          <w:rFonts w:ascii="Museo 300" w:hAnsi="Museo 300"/>
          <w:sz w:val="22"/>
          <w:szCs w:val="22"/>
        </w:rPr>
      </w:pPr>
      <w:r>
        <w:rPr>
          <w:rFonts w:ascii="Museo 300" w:hAnsi="Museo 300"/>
          <w:sz w:val="22"/>
          <w:szCs w:val="22"/>
        </w:rPr>
        <w:t>W</w:t>
      </w:r>
      <w:r w:rsidR="002557A5">
        <w:rPr>
          <w:rFonts w:ascii="Museo 300" w:hAnsi="Museo 300"/>
          <w:sz w:val="22"/>
          <w:szCs w:val="22"/>
        </w:rPr>
        <w:t>.</w:t>
      </w:r>
      <w:r>
        <w:rPr>
          <w:rFonts w:ascii="Museo 300" w:hAnsi="Museo 300"/>
          <w:sz w:val="22"/>
          <w:szCs w:val="22"/>
        </w:rPr>
        <w:t>A</w:t>
      </w:r>
      <w:r w:rsidR="002557A5">
        <w:rPr>
          <w:rFonts w:ascii="Museo 300" w:hAnsi="Museo 300"/>
          <w:sz w:val="22"/>
          <w:szCs w:val="22"/>
        </w:rPr>
        <w:t>.</w:t>
      </w:r>
      <w:r>
        <w:rPr>
          <w:rFonts w:ascii="Museo 300" w:hAnsi="Museo 300"/>
          <w:sz w:val="22"/>
          <w:szCs w:val="22"/>
        </w:rPr>
        <w:t>S</w:t>
      </w:r>
      <w:r w:rsidR="002557A5">
        <w:rPr>
          <w:rFonts w:ascii="Museo 300" w:hAnsi="Museo 300"/>
          <w:sz w:val="22"/>
          <w:szCs w:val="22"/>
        </w:rPr>
        <w:t>.</w:t>
      </w:r>
      <w:r>
        <w:rPr>
          <w:rFonts w:ascii="Museo 300" w:hAnsi="Museo 300"/>
          <w:sz w:val="22"/>
          <w:szCs w:val="22"/>
        </w:rPr>
        <w:t>P</w:t>
      </w:r>
      <w:r w:rsidR="002557A5">
        <w:rPr>
          <w:rFonts w:ascii="Museo 300" w:hAnsi="Museo 300"/>
          <w:sz w:val="22"/>
          <w:szCs w:val="22"/>
        </w:rPr>
        <w:t>.</w:t>
      </w:r>
      <w:r>
        <w:rPr>
          <w:rFonts w:ascii="Museo 300" w:hAnsi="Museo 300"/>
          <w:sz w:val="22"/>
          <w:szCs w:val="22"/>
        </w:rPr>
        <w:t xml:space="preserve"> – 16 juni kl. 20.00</w:t>
      </w:r>
    </w:p>
    <w:p w:rsidR="00200EB8" w:rsidRDefault="00F30AD1" w:rsidP="009E3075">
      <w:pPr>
        <w:rPr>
          <w:rFonts w:ascii="Museo 300" w:hAnsi="Museo 300"/>
          <w:sz w:val="22"/>
          <w:szCs w:val="22"/>
        </w:rPr>
      </w:pPr>
      <w:r w:rsidRPr="00F30AD1">
        <w:rPr>
          <w:rFonts w:ascii="Museo 300" w:hAnsi="Museo 300"/>
          <w:sz w:val="22"/>
          <w:szCs w:val="22"/>
        </w:rPr>
        <w:t>Hov1 – 30 juni kl. 20.00</w:t>
      </w:r>
      <w:r w:rsidR="009E3075">
        <w:rPr>
          <w:rFonts w:ascii="Museo 300" w:hAnsi="Museo 300"/>
          <w:sz w:val="22"/>
          <w:szCs w:val="22"/>
        </w:rPr>
        <w:br/>
        <w:t>Melissa Horn – 6 juli kl. 20.00</w:t>
      </w:r>
    </w:p>
    <w:p w:rsidR="00443967" w:rsidRDefault="00443967" w:rsidP="009E3075">
      <w:pPr>
        <w:rPr>
          <w:rFonts w:ascii="Museo 300" w:hAnsi="Museo 300"/>
          <w:sz w:val="22"/>
          <w:szCs w:val="22"/>
        </w:rPr>
      </w:pPr>
      <w:r w:rsidRPr="00BB2BB5">
        <w:rPr>
          <w:rFonts w:ascii="Museo 300" w:hAnsi="Museo 300"/>
          <w:sz w:val="22"/>
          <w:szCs w:val="22"/>
        </w:rPr>
        <w:t>Magnus Carlson – 13 juli kl. 20.00</w:t>
      </w:r>
    </w:p>
    <w:p w:rsidR="005C5AED" w:rsidRPr="00BB2BB5" w:rsidRDefault="00200EB8" w:rsidP="009E3075">
      <w:pPr>
        <w:rPr>
          <w:rFonts w:ascii="Museo 300" w:hAnsi="Museo 300"/>
          <w:sz w:val="22"/>
          <w:szCs w:val="22"/>
        </w:rPr>
      </w:pPr>
      <w:r w:rsidRPr="00BB2BB5">
        <w:rPr>
          <w:rFonts w:ascii="Museo 300" w:hAnsi="Museo 300"/>
          <w:sz w:val="22"/>
          <w:szCs w:val="22"/>
        </w:rPr>
        <w:t xml:space="preserve">Sabina </w:t>
      </w:r>
      <w:proofErr w:type="spellStart"/>
      <w:r w:rsidRPr="00BB2BB5">
        <w:rPr>
          <w:rFonts w:ascii="Museo 300" w:hAnsi="Museo 300"/>
          <w:sz w:val="22"/>
          <w:szCs w:val="22"/>
        </w:rPr>
        <w:t>Ddumba</w:t>
      </w:r>
      <w:proofErr w:type="spellEnd"/>
      <w:r w:rsidRPr="00BB2BB5">
        <w:rPr>
          <w:rFonts w:ascii="Museo 300" w:hAnsi="Museo 300"/>
          <w:sz w:val="22"/>
          <w:szCs w:val="22"/>
        </w:rPr>
        <w:t xml:space="preserve"> – 20 juli kl. 20.00</w:t>
      </w:r>
      <w:r w:rsidR="009E3075" w:rsidRPr="00BB2BB5">
        <w:rPr>
          <w:rFonts w:ascii="Museo 300" w:hAnsi="Museo 300"/>
          <w:sz w:val="22"/>
          <w:szCs w:val="22"/>
        </w:rPr>
        <w:br/>
        <w:t>Molly Sandén – 21 juli kl. 20.00</w:t>
      </w:r>
      <w:r w:rsidR="009E3075" w:rsidRPr="00BB2BB5">
        <w:rPr>
          <w:rFonts w:ascii="Museo 300" w:hAnsi="Museo 300"/>
          <w:sz w:val="22"/>
          <w:szCs w:val="22"/>
        </w:rPr>
        <w:br/>
        <w:t>Billy Idol – 25 juli kl. 20.00</w:t>
      </w:r>
    </w:p>
    <w:p w:rsidR="00CC35C0" w:rsidRDefault="00842009" w:rsidP="009E3075">
      <w:pPr>
        <w:rPr>
          <w:rFonts w:ascii="Museo 300" w:hAnsi="Museo 300"/>
          <w:sz w:val="22"/>
          <w:szCs w:val="22"/>
          <w:lang w:val="en-US"/>
        </w:rPr>
      </w:pPr>
      <w:r>
        <w:rPr>
          <w:rFonts w:ascii="Museo 300" w:hAnsi="Museo 300"/>
          <w:sz w:val="22"/>
          <w:szCs w:val="22"/>
          <w:lang w:val="en-US"/>
        </w:rPr>
        <w:t>Timbuktu &amp;</w:t>
      </w:r>
      <w:r w:rsidR="005C5AED">
        <w:rPr>
          <w:rFonts w:ascii="Museo 300" w:hAnsi="Museo 300"/>
          <w:sz w:val="22"/>
          <w:szCs w:val="22"/>
          <w:lang w:val="en-US"/>
        </w:rPr>
        <w:t xml:space="preserve"> Damn! – 27 </w:t>
      </w:r>
      <w:proofErr w:type="spellStart"/>
      <w:r w:rsidR="005C5AED">
        <w:rPr>
          <w:rFonts w:ascii="Museo 300" w:hAnsi="Museo 300"/>
          <w:sz w:val="22"/>
          <w:szCs w:val="22"/>
          <w:lang w:val="en-US"/>
        </w:rPr>
        <w:t>juli</w:t>
      </w:r>
      <w:proofErr w:type="spellEnd"/>
      <w:r w:rsidR="005C5AED">
        <w:rPr>
          <w:rFonts w:ascii="Museo 300" w:hAnsi="Museo 300"/>
          <w:sz w:val="22"/>
          <w:szCs w:val="22"/>
          <w:lang w:val="en-US"/>
        </w:rPr>
        <w:t xml:space="preserve"> kl 20.00 </w:t>
      </w:r>
    </w:p>
    <w:p w:rsidR="00F30AD1" w:rsidRDefault="009E3075" w:rsidP="009E3075">
      <w:pPr>
        <w:rPr>
          <w:rFonts w:ascii="Museo 300" w:hAnsi="Museo 300"/>
          <w:sz w:val="22"/>
          <w:szCs w:val="22"/>
          <w:lang w:val="en-US"/>
        </w:rPr>
      </w:pPr>
      <w:r w:rsidRPr="002557A5">
        <w:rPr>
          <w:rFonts w:ascii="Museo 300" w:hAnsi="Museo 300"/>
          <w:sz w:val="22"/>
          <w:szCs w:val="22"/>
          <w:lang w:val="en-US"/>
        </w:rPr>
        <w:t xml:space="preserve">Lars </w:t>
      </w:r>
      <w:proofErr w:type="spellStart"/>
      <w:r w:rsidRPr="002557A5">
        <w:rPr>
          <w:rFonts w:ascii="Museo 300" w:hAnsi="Museo 300"/>
          <w:sz w:val="22"/>
          <w:szCs w:val="22"/>
          <w:lang w:val="en-US"/>
        </w:rPr>
        <w:t>Winnerbäck</w:t>
      </w:r>
      <w:proofErr w:type="spellEnd"/>
      <w:r w:rsidRPr="002557A5">
        <w:rPr>
          <w:rFonts w:ascii="Museo 300" w:hAnsi="Museo 300"/>
          <w:sz w:val="22"/>
          <w:szCs w:val="22"/>
          <w:lang w:val="en-US"/>
        </w:rPr>
        <w:t xml:space="preserve"> – 29 </w:t>
      </w:r>
      <w:proofErr w:type="spellStart"/>
      <w:r w:rsidRPr="002557A5">
        <w:rPr>
          <w:rFonts w:ascii="Museo 300" w:hAnsi="Museo 300"/>
          <w:sz w:val="22"/>
          <w:szCs w:val="22"/>
          <w:lang w:val="en-US"/>
        </w:rPr>
        <w:t>juli</w:t>
      </w:r>
      <w:proofErr w:type="spellEnd"/>
      <w:r w:rsidRPr="002557A5">
        <w:rPr>
          <w:rFonts w:ascii="Museo 300" w:hAnsi="Museo 300"/>
          <w:sz w:val="22"/>
          <w:szCs w:val="22"/>
          <w:lang w:val="en-US"/>
        </w:rPr>
        <w:t xml:space="preserve"> kl. 20.00</w:t>
      </w:r>
    </w:p>
    <w:p w:rsidR="001C29F5" w:rsidRDefault="009E3075" w:rsidP="009E3075">
      <w:pPr>
        <w:rPr>
          <w:rFonts w:ascii="Museo 300" w:hAnsi="Museo 300"/>
          <w:sz w:val="22"/>
          <w:szCs w:val="22"/>
          <w:lang w:val="en-US"/>
        </w:rPr>
      </w:pPr>
      <w:r w:rsidRPr="002557A5">
        <w:rPr>
          <w:rFonts w:ascii="Museo 300" w:hAnsi="Museo 300"/>
          <w:sz w:val="22"/>
          <w:szCs w:val="22"/>
          <w:lang w:val="en-US"/>
        </w:rPr>
        <w:t xml:space="preserve">The </w:t>
      </w:r>
      <w:proofErr w:type="spellStart"/>
      <w:r w:rsidRPr="002557A5">
        <w:rPr>
          <w:rFonts w:ascii="Museo 300" w:hAnsi="Museo 300"/>
          <w:sz w:val="22"/>
          <w:szCs w:val="22"/>
          <w:lang w:val="en-US"/>
        </w:rPr>
        <w:t>Hellacopters</w:t>
      </w:r>
      <w:proofErr w:type="spellEnd"/>
      <w:r w:rsidRPr="002557A5">
        <w:rPr>
          <w:rFonts w:ascii="Museo 300" w:hAnsi="Museo 300"/>
          <w:sz w:val="22"/>
          <w:szCs w:val="22"/>
          <w:lang w:val="en-US"/>
        </w:rPr>
        <w:t xml:space="preserve"> – 4 </w:t>
      </w:r>
      <w:proofErr w:type="spellStart"/>
      <w:r w:rsidRPr="002557A5">
        <w:rPr>
          <w:rFonts w:ascii="Museo 300" w:hAnsi="Museo 300"/>
          <w:sz w:val="22"/>
          <w:szCs w:val="22"/>
          <w:lang w:val="en-US"/>
        </w:rPr>
        <w:t>augusti</w:t>
      </w:r>
      <w:proofErr w:type="spellEnd"/>
      <w:r w:rsidRPr="002557A5">
        <w:rPr>
          <w:rFonts w:ascii="Museo 300" w:hAnsi="Museo 300"/>
          <w:sz w:val="22"/>
          <w:szCs w:val="22"/>
          <w:lang w:val="en-US"/>
        </w:rPr>
        <w:t xml:space="preserve"> kl. 20.00 </w:t>
      </w:r>
      <w:r w:rsidRPr="002557A5">
        <w:rPr>
          <w:rFonts w:ascii="Museo 300" w:hAnsi="Museo 300"/>
          <w:sz w:val="22"/>
          <w:szCs w:val="22"/>
          <w:lang w:val="en-US"/>
        </w:rPr>
        <w:br/>
        <w:t xml:space="preserve">Goo </w:t>
      </w:r>
      <w:proofErr w:type="spellStart"/>
      <w:r w:rsidRPr="002557A5">
        <w:rPr>
          <w:rFonts w:ascii="Museo 300" w:hAnsi="Museo 300"/>
          <w:sz w:val="22"/>
          <w:szCs w:val="22"/>
          <w:lang w:val="en-US"/>
        </w:rPr>
        <w:t>Goo</w:t>
      </w:r>
      <w:proofErr w:type="spellEnd"/>
      <w:r w:rsidRPr="002557A5">
        <w:rPr>
          <w:rFonts w:ascii="Museo 300" w:hAnsi="Museo 300"/>
          <w:sz w:val="22"/>
          <w:szCs w:val="22"/>
          <w:lang w:val="en-US"/>
        </w:rPr>
        <w:t xml:space="preserve"> Dolls – 10 </w:t>
      </w:r>
      <w:proofErr w:type="spellStart"/>
      <w:r w:rsidRPr="002557A5">
        <w:rPr>
          <w:rFonts w:ascii="Museo 300" w:hAnsi="Museo 300"/>
          <w:sz w:val="22"/>
          <w:szCs w:val="22"/>
          <w:lang w:val="en-US"/>
        </w:rPr>
        <w:t>augusti</w:t>
      </w:r>
      <w:proofErr w:type="spellEnd"/>
      <w:r w:rsidRPr="002557A5">
        <w:rPr>
          <w:rFonts w:ascii="Museo 300" w:hAnsi="Museo 300"/>
          <w:sz w:val="22"/>
          <w:szCs w:val="22"/>
          <w:lang w:val="en-US"/>
        </w:rPr>
        <w:t xml:space="preserve"> kl. 20.00</w:t>
      </w:r>
      <w:r w:rsidR="00BB2BB5">
        <w:rPr>
          <w:rFonts w:ascii="Museo 300" w:hAnsi="Museo 300"/>
          <w:sz w:val="22"/>
          <w:szCs w:val="22"/>
          <w:lang w:val="en-US"/>
        </w:rPr>
        <w:br/>
        <w:t xml:space="preserve">Lena </w:t>
      </w:r>
      <w:proofErr w:type="spellStart"/>
      <w:r w:rsidR="00BB2BB5">
        <w:rPr>
          <w:rFonts w:ascii="Museo 300" w:hAnsi="Museo 300"/>
          <w:sz w:val="22"/>
          <w:szCs w:val="22"/>
          <w:lang w:val="en-US"/>
        </w:rPr>
        <w:t>Philipsson</w:t>
      </w:r>
      <w:proofErr w:type="spellEnd"/>
      <w:r w:rsidR="00BB2BB5">
        <w:rPr>
          <w:rFonts w:ascii="Museo 300" w:hAnsi="Museo 300"/>
          <w:sz w:val="22"/>
          <w:szCs w:val="22"/>
          <w:lang w:val="en-US"/>
        </w:rPr>
        <w:t xml:space="preserve"> – 11 </w:t>
      </w:r>
      <w:proofErr w:type="spellStart"/>
      <w:r w:rsidR="00BB2BB5">
        <w:rPr>
          <w:rFonts w:ascii="Museo 300" w:hAnsi="Museo 300"/>
          <w:sz w:val="22"/>
          <w:szCs w:val="22"/>
          <w:lang w:val="en-US"/>
        </w:rPr>
        <w:t>augusti</w:t>
      </w:r>
      <w:proofErr w:type="spellEnd"/>
      <w:r w:rsidR="00BB2BB5">
        <w:rPr>
          <w:rFonts w:ascii="Museo 300" w:hAnsi="Museo 300"/>
          <w:sz w:val="22"/>
          <w:szCs w:val="22"/>
          <w:lang w:val="en-US"/>
        </w:rPr>
        <w:t xml:space="preserve"> kl. 20.00</w:t>
      </w:r>
    </w:p>
    <w:p w:rsidR="002E4108" w:rsidRPr="002557A5" w:rsidRDefault="002E4108" w:rsidP="009E3075">
      <w:pPr>
        <w:rPr>
          <w:rFonts w:ascii="Museo 300" w:hAnsi="Museo 300"/>
          <w:sz w:val="22"/>
          <w:szCs w:val="22"/>
          <w:lang w:val="en-US"/>
        </w:rPr>
      </w:pPr>
      <w:r w:rsidRPr="002557A5">
        <w:rPr>
          <w:rFonts w:ascii="Museo 300" w:hAnsi="Museo 300"/>
          <w:sz w:val="22"/>
          <w:szCs w:val="22"/>
          <w:lang w:val="en-US"/>
        </w:rPr>
        <w:br/>
      </w:r>
    </w:p>
    <w:p w:rsidR="002E4108" w:rsidRPr="002557A5" w:rsidRDefault="002E4108" w:rsidP="002E4108">
      <w:pPr>
        <w:rPr>
          <w:rFonts w:ascii="Museo 300" w:hAnsi="Museo 300"/>
          <w:sz w:val="22"/>
          <w:szCs w:val="22"/>
          <w:lang w:val="en-US"/>
        </w:rPr>
      </w:pPr>
    </w:p>
    <w:p w:rsidR="002E4108" w:rsidRPr="002557A5" w:rsidRDefault="002E4108" w:rsidP="002E4108">
      <w:pPr>
        <w:rPr>
          <w:rFonts w:ascii="Adobe Garamond Pro" w:hAnsi="Adobe Garamond Pro"/>
          <w:lang w:val="en-US"/>
        </w:rPr>
      </w:pPr>
    </w:p>
    <w:p w:rsidR="003C1A16" w:rsidRPr="002557A5" w:rsidRDefault="003C1A16">
      <w:pPr>
        <w:rPr>
          <w:lang w:val="en-US"/>
        </w:rPr>
      </w:pPr>
    </w:p>
    <w:sectPr w:rsidR="003C1A16" w:rsidRPr="002557A5"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AFE" w:rsidRDefault="00202AFE">
      <w:r>
        <w:separator/>
      </w:r>
    </w:p>
  </w:endnote>
  <w:endnote w:type="continuationSeparator" w:id="0">
    <w:p w:rsidR="00202AFE" w:rsidRDefault="0020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300">
    <w:panose1 w:val="02000000000000000000"/>
    <w:charset w:val="4D"/>
    <w:family w:val="auto"/>
    <w:notTrueType/>
    <w:pitch w:val="variable"/>
    <w:sig w:usb0="A00000AF" w:usb1="4000004A" w:usb2="00000000" w:usb3="00000000" w:csb0="0000009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Chancellor">
    <w:altName w:val="Calibri"/>
    <w:panose1 w:val="02000600000000000000"/>
    <w:charset w:val="00"/>
    <w:family w:val="modern"/>
    <w:notTrueType/>
    <w:pitch w:val="variable"/>
    <w:sig w:usb0="00000003" w:usb1="00000000" w:usb2="00000000" w:usb3="00000000" w:csb0="00000001" w:csb1="00000000"/>
  </w:font>
  <w:font w:name="Chancellor Medium">
    <w:panose1 w:val="020006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useo 700">
    <w:panose1 w:val="02000000000000000000"/>
    <w:charset w:val="4D"/>
    <w:family w:val="auto"/>
    <w:notTrueType/>
    <w:pitch w:val="variable"/>
    <w:sig w:usb0="A00000AF" w:usb1="4000004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8F" w:rsidRPr="001C70E0" w:rsidRDefault="00D2632E"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2016 hade Furuvik totalt ca 300 anställda under säsong och gästades Furuvik av drygt 260 000 besökare.</w:t>
    </w:r>
    <w:r>
      <w:rPr>
        <w:rFonts w:ascii="Museo 300" w:hAnsi="Museo 300"/>
        <w:i/>
        <w:iCs/>
        <w:sz w:val="16"/>
        <w:szCs w:val="16"/>
      </w:rPr>
      <w:t xml:space="preserve"> </w:t>
    </w:r>
    <w:r w:rsidRPr="001C70E0">
      <w:rPr>
        <w:rFonts w:ascii="Museo 300" w:hAnsi="Museo 300"/>
        <w:i/>
        <w:iCs/>
        <w:sz w:val="16"/>
        <w:szCs w:val="16"/>
      </w:rPr>
      <w:t>Furuvik är sedan 2010 en del av Parks and Resorts, Nordens ledande aktör inom upplevelseindustrin. I gruppen ingår några av Sveriges mest populära resmål; Gröna Lund, Kolmården, Aquaria, Furuvik och Skara Sommarland.</w:t>
    </w:r>
  </w:p>
  <w:p w:rsidR="00F4268F" w:rsidRDefault="00202AFE">
    <w:pPr>
      <w:pStyle w:val="Sidfot"/>
    </w:pPr>
  </w:p>
  <w:p w:rsidR="00F4268F" w:rsidRDefault="00202A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AFE" w:rsidRDefault="00202AFE">
      <w:r>
        <w:separator/>
      </w:r>
    </w:p>
  </w:footnote>
  <w:footnote w:type="continuationSeparator" w:id="0">
    <w:p w:rsidR="00202AFE" w:rsidRDefault="0020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B0" w:rsidRDefault="00202AFE">
    <w:pPr>
      <w:pStyle w:val="Sidhuvud"/>
    </w:pPr>
  </w:p>
  <w:p w:rsidR="008552B0" w:rsidRDefault="00202AF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60ABD"/>
    <w:multiLevelType w:val="hybridMultilevel"/>
    <w:tmpl w:val="4A8ADF90"/>
    <w:lvl w:ilvl="0" w:tplc="897E45C6">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08"/>
    <w:rsid w:val="00002C3D"/>
    <w:rsid w:val="00025FF1"/>
    <w:rsid w:val="000443C2"/>
    <w:rsid w:val="0005653D"/>
    <w:rsid w:val="000566DF"/>
    <w:rsid w:val="00061571"/>
    <w:rsid w:val="0006280E"/>
    <w:rsid w:val="000C4005"/>
    <w:rsid w:val="000D0A68"/>
    <w:rsid w:val="000D3C1F"/>
    <w:rsid w:val="001125B9"/>
    <w:rsid w:val="0011765E"/>
    <w:rsid w:val="001744D3"/>
    <w:rsid w:val="0019140D"/>
    <w:rsid w:val="00191478"/>
    <w:rsid w:val="001A7620"/>
    <w:rsid w:val="001B5A4B"/>
    <w:rsid w:val="001C29F5"/>
    <w:rsid w:val="001D7501"/>
    <w:rsid w:val="001E3AEB"/>
    <w:rsid w:val="001E70A6"/>
    <w:rsid w:val="001F014A"/>
    <w:rsid w:val="001F2885"/>
    <w:rsid w:val="001F44FD"/>
    <w:rsid w:val="00200EB8"/>
    <w:rsid w:val="00202AFE"/>
    <w:rsid w:val="00202DDE"/>
    <w:rsid w:val="00234F50"/>
    <w:rsid w:val="0024082C"/>
    <w:rsid w:val="00250AEB"/>
    <w:rsid w:val="002557A5"/>
    <w:rsid w:val="002628A1"/>
    <w:rsid w:val="0026580C"/>
    <w:rsid w:val="00265A49"/>
    <w:rsid w:val="00272B60"/>
    <w:rsid w:val="002A09BF"/>
    <w:rsid w:val="002B4926"/>
    <w:rsid w:val="002E24CC"/>
    <w:rsid w:val="002E4108"/>
    <w:rsid w:val="0033576D"/>
    <w:rsid w:val="003531EB"/>
    <w:rsid w:val="00354F6E"/>
    <w:rsid w:val="00373059"/>
    <w:rsid w:val="00392FAB"/>
    <w:rsid w:val="003A2015"/>
    <w:rsid w:val="003A4D9E"/>
    <w:rsid w:val="003B598F"/>
    <w:rsid w:val="003C1A16"/>
    <w:rsid w:val="003F69FD"/>
    <w:rsid w:val="00417F0F"/>
    <w:rsid w:val="004228E3"/>
    <w:rsid w:val="004257B9"/>
    <w:rsid w:val="0043342A"/>
    <w:rsid w:val="00443967"/>
    <w:rsid w:val="004647D1"/>
    <w:rsid w:val="004933D4"/>
    <w:rsid w:val="00495540"/>
    <w:rsid w:val="004A2900"/>
    <w:rsid w:val="004A33CA"/>
    <w:rsid w:val="004B2404"/>
    <w:rsid w:val="004B5029"/>
    <w:rsid w:val="004D0092"/>
    <w:rsid w:val="004D38EB"/>
    <w:rsid w:val="004D6174"/>
    <w:rsid w:val="004E7FAF"/>
    <w:rsid w:val="0050192D"/>
    <w:rsid w:val="00515A83"/>
    <w:rsid w:val="005347A4"/>
    <w:rsid w:val="005466E7"/>
    <w:rsid w:val="00555E35"/>
    <w:rsid w:val="005717AF"/>
    <w:rsid w:val="00596689"/>
    <w:rsid w:val="005C5AED"/>
    <w:rsid w:val="005C6A51"/>
    <w:rsid w:val="005D2DB2"/>
    <w:rsid w:val="00607279"/>
    <w:rsid w:val="0062450D"/>
    <w:rsid w:val="00626E92"/>
    <w:rsid w:val="0063262A"/>
    <w:rsid w:val="00640B85"/>
    <w:rsid w:val="006453E0"/>
    <w:rsid w:val="00652710"/>
    <w:rsid w:val="00693622"/>
    <w:rsid w:val="00693801"/>
    <w:rsid w:val="006A0876"/>
    <w:rsid w:val="006A2B48"/>
    <w:rsid w:val="006C55F4"/>
    <w:rsid w:val="006D3890"/>
    <w:rsid w:val="006F029F"/>
    <w:rsid w:val="00707E43"/>
    <w:rsid w:val="007152D1"/>
    <w:rsid w:val="00730D7B"/>
    <w:rsid w:val="007326DC"/>
    <w:rsid w:val="0073769B"/>
    <w:rsid w:val="007435E4"/>
    <w:rsid w:val="00754FB6"/>
    <w:rsid w:val="007618D5"/>
    <w:rsid w:val="00764318"/>
    <w:rsid w:val="00784874"/>
    <w:rsid w:val="00787197"/>
    <w:rsid w:val="00792DC3"/>
    <w:rsid w:val="007A010A"/>
    <w:rsid w:val="007A545A"/>
    <w:rsid w:val="007A5AFC"/>
    <w:rsid w:val="007A7DC4"/>
    <w:rsid w:val="00823193"/>
    <w:rsid w:val="00833213"/>
    <w:rsid w:val="00842009"/>
    <w:rsid w:val="00846FD0"/>
    <w:rsid w:val="00862CEF"/>
    <w:rsid w:val="00866BDD"/>
    <w:rsid w:val="00876AB2"/>
    <w:rsid w:val="00886AB2"/>
    <w:rsid w:val="008A35D9"/>
    <w:rsid w:val="008B05E2"/>
    <w:rsid w:val="008B0DCD"/>
    <w:rsid w:val="008B1133"/>
    <w:rsid w:val="008C040E"/>
    <w:rsid w:val="008D0C9E"/>
    <w:rsid w:val="008D26CA"/>
    <w:rsid w:val="008D4990"/>
    <w:rsid w:val="008E01BC"/>
    <w:rsid w:val="008E5070"/>
    <w:rsid w:val="008E7021"/>
    <w:rsid w:val="008F2CD8"/>
    <w:rsid w:val="009206AD"/>
    <w:rsid w:val="00920973"/>
    <w:rsid w:val="00923E64"/>
    <w:rsid w:val="0092481E"/>
    <w:rsid w:val="00943DFC"/>
    <w:rsid w:val="00952D32"/>
    <w:rsid w:val="00957481"/>
    <w:rsid w:val="00962802"/>
    <w:rsid w:val="00967D53"/>
    <w:rsid w:val="009704F5"/>
    <w:rsid w:val="00971960"/>
    <w:rsid w:val="00973F4C"/>
    <w:rsid w:val="009E3075"/>
    <w:rsid w:val="009E3A6E"/>
    <w:rsid w:val="009E5211"/>
    <w:rsid w:val="009F511C"/>
    <w:rsid w:val="009F573E"/>
    <w:rsid w:val="00A12031"/>
    <w:rsid w:val="00A20085"/>
    <w:rsid w:val="00A2067D"/>
    <w:rsid w:val="00A30023"/>
    <w:rsid w:val="00A34641"/>
    <w:rsid w:val="00A40A0C"/>
    <w:rsid w:val="00A62C7D"/>
    <w:rsid w:val="00A75CC3"/>
    <w:rsid w:val="00A820A4"/>
    <w:rsid w:val="00A832A1"/>
    <w:rsid w:val="00AA4BA0"/>
    <w:rsid w:val="00AA77C4"/>
    <w:rsid w:val="00AD515A"/>
    <w:rsid w:val="00AD522C"/>
    <w:rsid w:val="00AE2030"/>
    <w:rsid w:val="00AE7564"/>
    <w:rsid w:val="00AF760B"/>
    <w:rsid w:val="00B06BAD"/>
    <w:rsid w:val="00B1003D"/>
    <w:rsid w:val="00B2499F"/>
    <w:rsid w:val="00B25711"/>
    <w:rsid w:val="00B318EA"/>
    <w:rsid w:val="00B515C9"/>
    <w:rsid w:val="00B61713"/>
    <w:rsid w:val="00B71A93"/>
    <w:rsid w:val="00B734CB"/>
    <w:rsid w:val="00B96DD5"/>
    <w:rsid w:val="00BB0A77"/>
    <w:rsid w:val="00BB24DB"/>
    <w:rsid w:val="00BB2BB5"/>
    <w:rsid w:val="00BC5DF4"/>
    <w:rsid w:val="00BD1607"/>
    <w:rsid w:val="00BD235B"/>
    <w:rsid w:val="00BE43A2"/>
    <w:rsid w:val="00BF7203"/>
    <w:rsid w:val="00C03731"/>
    <w:rsid w:val="00C10AA7"/>
    <w:rsid w:val="00C15AB6"/>
    <w:rsid w:val="00C27D2E"/>
    <w:rsid w:val="00C3205B"/>
    <w:rsid w:val="00C6271D"/>
    <w:rsid w:val="00C629E5"/>
    <w:rsid w:val="00C63C19"/>
    <w:rsid w:val="00C85980"/>
    <w:rsid w:val="00CA0574"/>
    <w:rsid w:val="00CA1FB7"/>
    <w:rsid w:val="00CA5C29"/>
    <w:rsid w:val="00CB0AD3"/>
    <w:rsid w:val="00CC0457"/>
    <w:rsid w:val="00CC35C0"/>
    <w:rsid w:val="00CD2A12"/>
    <w:rsid w:val="00CE19C5"/>
    <w:rsid w:val="00CF65ED"/>
    <w:rsid w:val="00D152B9"/>
    <w:rsid w:val="00D2632E"/>
    <w:rsid w:val="00D40BB2"/>
    <w:rsid w:val="00D532B0"/>
    <w:rsid w:val="00D948AF"/>
    <w:rsid w:val="00DA67BB"/>
    <w:rsid w:val="00DB3B36"/>
    <w:rsid w:val="00DC36B1"/>
    <w:rsid w:val="00DC62A5"/>
    <w:rsid w:val="00DC7586"/>
    <w:rsid w:val="00DD1DE1"/>
    <w:rsid w:val="00DE46EF"/>
    <w:rsid w:val="00DE7240"/>
    <w:rsid w:val="00DF051D"/>
    <w:rsid w:val="00DF4FA7"/>
    <w:rsid w:val="00E10A5B"/>
    <w:rsid w:val="00E32C3A"/>
    <w:rsid w:val="00E46986"/>
    <w:rsid w:val="00E54FC8"/>
    <w:rsid w:val="00E609CF"/>
    <w:rsid w:val="00E95242"/>
    <w:rsid w:val="00E95CDE"/>
    <w:rsid w:val="00EB15BA"/>
    <w:rsid w:val="00EE1710"/>
    <w:rsid w:val="00F01504"/>
    <w:rsid w:val="00F0377D"/>
    <w:rsid w:val="00F10C03"/>
    <w:rsid w:val="00F1188C"/>
    <w:rsid w:val="00F11B64"/>
    <w:rsid w:val="00F20C32"/>
    <w:rsid w:val="00F24D89"/>
    <w:rsid w:val="00F30AD1"/>
    <w:rsid w:val="00F4121D"/>
    <w:rsid w:val="00F65299"/>
    <w:rsid w:val="00F75997"/>
    <w:rsid w:val="00F964A3"/>
    <w:rsid w:val="00FA398C"/>
    <w:rsid w:val="00FA49AC"/>
    <w:rsid w:val="00FA7C8B"/>
    <w:rsid w:val="00FC315F"/>
    <w:rsid w:val="00FC41A3"/>
    <w:rsid w:val="00FC58E7"/>
    <w:rsid w:val="00FF0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4FC4"/>
  <w15:chartTrackingRefBased/>
  <w15:docId w15:val="{1C2DF48B-54DE-0A4E-BF96-D1B9E4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10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E4108"/>
    <w:rPr>
      <w:color w:val="0000FF"/>
      <w:u w:val="single"/>
    </w:rPr>
  </w:style>
  <w:style w:type="paragraph" w:styleId="Sidhuvud">
    <w:name w:val="header"/>
    <w:basedOn w:val="Normal"/>
    <w:link w:val="SidhuvudChar"/>
    <w:uiPriority w:val="99"/>
    <w:rsid w:val="002E4108"/>
    <w:pPr>
      <w:tabs>
        <w:tab w:val="center" w:pos="4536"/>
        <w:tab w:val="right" w:pos="9072"/>
      </w:tabs>
    </w:pPr>
    <w:rPr>
      <w:lang w:val="x-none" w:eastAsia="x-none"/>
    </w:rPr>
  </w:style>
  <w:style w:type="character" w:customStyle="1" w:styleId="SidhuvudChar">
    <w:name w:val="Sidhuvud Char"/>
    <w:basedOn w:val="Standardstycketeckensnitt"/>
    <w:link w:val="Sidhuvud"/>
    <w:uiPriority w:val="99"/>
    <w:rsid w:val="002E4108"/>
    <w:rPr>
      <w:rFonts w:ascii="Times New Roman" w:eastAsia="Times New Roman" w:hAnsi="Times New Roman" w:cs="Times New Roman"/>
      <w:lang w:val="x-none" w:eastAsia="x-none"/>
    </w:rPr>
  </w:style>
  <w:style w:type="paragraph" w:styleId="Sidfot">
    <w:name w:val="footer"/>
    <w:basedOn w:val="Normal"/>
    <w:link w:val="SidfotChar"/>
    <w:uiPriority w:val="99"/>
    <w:rsid w:val="002E4108"/>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2E4108"/>
    <w:rPr>
      <w:rFonts w:ascii="Times New Roman" w:eastAsia="Times New Roman" w:hAnsi="Times New Roman" w:cs="Times New Roman"/>
      <w:lang w:val="x-none" w:eastAsia="x-none"/>
    </w:rPr>
  </w:style>
  <w:style w:type="paragraph" w:styleId="Liststycke">
    <w:name w:val="List Paragraph"/>
    <w:basedOn w:val="Normal"/>
    <w:uiPriority w:val="34"/>
    <w:qFormat/>
    <w:rsid w:val="00886AB2"/>
    <w:pPr>
      <w:ind w:left="720"/>
      <w:contextualSpacing/>
    </w:pPr>
  </w:style>
  <w:style w:type="paragraph" w:styleId="Ballongtext">
    <w:name w:val="Balloon Text"/>
    <w:basedOn w:val="Normal"/>
    <w:link w:val="BallongtextChar"/>
    <w:uiPriority w:val="99"/>
    <w:semiHidden/>
    <w:unhideWhenUsed/>
    <w:rsid w:val="00373059"/>
    <w:rPr>
      <w:sz w:val="26"/>
      <w:szCs w:val="26"/>
    </w:rPr>
  </w:style>
  <w:style w:type="character" w:customStyle="1" w:styleId="BallongtextChar">
    <w:name w:val="Ballongtext Char"/>
    <w:basedOn w:val="Standardstycketeckensnitt"/>
    <w:link w:val="Ballongtext"/>
    <w:uiPriority w:val="99"/>
    <w:semiHidden/>
    <w:rsid w:val="00373059"/>
    <w:rPr>
      <w:rFonts w:ascii="Times New Roman" w:eastAsia="Times New Roman" w:hAnsi="Times New Roman" w:cs="Times New Roman"/>
      <w:sz w:val="26"/>
      <w:szCs w:val="26"/>
      <w:lang w:eastAsia="sv-SE"/>
    </w:rPr>
  </w:style>
  <w:style w:type="character" w:styleId="Stark">
    <w:name w:val="Strong"/>
    <w:uiPriority w:val="22"/>
    <w:qFormat/>
    <w:rsid w:val="00693622"/>
    <w:rPr>
      <w:b/>
      <w:bCs/>
    </w:rPr>
  </w:style>
  <w:style w:type="paragraph" w:customStyle="1" w:styleId="p1">
    <w:name w:val="p1"/>
    <w:basedOn w:val="Normal"/>
    <w:uiPriority w:val="99"/>
    <w:rsid w:val="00707E43"/>
    <w:rPr>
      <w:rFonts w:eastAsiaTheme="minorHAnsi"/>
    </w:rPr>
  </w:style>
  <w:style w:type="paragraph" w:styleId="Normalwebb">
    <w:name w:val="Normal (Web)"/>
    <w:basedOn w:val="Normal"/>
    <w:uiPriority w:val="99"/>
    <w:semiHidden/>
    <w:unhideWhenUsed/>
    <w:rsid w:val="0043342A"/>
    <w:pPr>
      <w:spacing w:before="100" w:beforeAutospacing="1" w:after="100" w:afterAutospacing="1"/>
    </w:pPr>
  </w:style>
  <w:style w:type="character" w:customStyle="1" w:styleId="apple-converted-space">
    <w:name w:val="apple-converted-space"/>
    <w:basedOn w:val="Standardstycketeckensnitt"/>
    <w:rsid w:val="0043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38292">
      <w:bodyDiv w:val="1"/>
      <w:marLeft w:val="0"/>
      <w:marRight w:val="0"/>
      <w:marTop w:val="0"/>
      <w:marBottom w:val="0"/>
      <w:divBdr>
        <w:top w:val="none" w:sz="0" w:space="0" w:color="auto"/>
        <w:left w:val="none" w:sz="0" w:space="0" w:color="auto"/>
        <w:bottom w:val="none" w:sz="0" w:space="0" w:color="auto"/>
        <w:right w:val="none" w:sz="0" w:space="0" w:color="auto"/>
      </w:divBdr>
    </w:div>
    <w:div w:id="8776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er.parksandresorts.com/furuv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a.tano@furuvik.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C0C8-9151-CF4F-BF7A-CB9B2330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1674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5</cp:revision>
  <cp:lastPrinted>2018-03-23T14:10:00Z</cp:lastPrinted>
  <dcterms:created xsi:type="dcterms:W3CDTF">2018-03-23T14:10:00Z</dcterms:created>
  <dcterms:modified xsi:type="dcterms:W3CDTF">2018-03-23T14:10:00Z</dcterms:modified>
</cp:coreProperties>
</file>