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7D" w:rsidRPr="00C96098" w:rsidRDefault="00371C7D" w:rsidP="00371C7D">
      <w:pPr>
        <w:widowControl w:val="0"/>
        <w:suppressAutoHyphens/>
        <w:spacing w:afterLines="60" w:after="144" w:line="24" w:lineRule="atLeast"/>
        <w:ind w:right="850"/>
        <w:rPr>
          <w:rFonts w:cs="Arial"/>
          <w:b/>
          <w:color w:val="000000"/>
          <w:sz w:val="28"/>
          <w:szCs w:val="28"/>
        </w:rPr>
      </w:pPr>
      <w:bookmarkStart w:id="0" w:name="OLE_LINK1"/>
      <w:bookmarkStart w:id="1" w:name="OLE_LINK2"/>
      <w:r>
        <w:rPr>
          <w:rFonts w:cs="Arial"/>
          <w:b/>
          <w:color w:val="000000"/>
          <w:sz w:val="28"/>
          <w:szCs w:val="28"/>
        </w:rPr>
        <w:t>Digitalisierung in der</w:t>
      </w:r>
      <w:r w:rsidR="00493C00">
        <w:rPr>
          <w:rFonts w:cs="Arial"/>
          <w:b/>
          <w:color w:val="000000"/>
          <w:sz w:val="28"/>
          <w:szCs w:val="28"/>
        </w:rPr>
        <w:t xml:space="preserve"> </w:t>
      </w:r>
      <w:r w:rsidR="00093840">
        <w:rPr>
          <w:rFonts w:cs="Arial"/>
          <w:b/>
          <w:color w:val="000000"/>
          <w:sz w:val="28"/>
          <w:szCs w:val="28"/>
        </w:rPr>
        <w:t xml:space="preserve">Praxis </w:t>
      </w:r>
      <w:r w:rsidR="007340F6">
        <w:rPr>
          <w:rFonts w:cs="Arial"/>
          <w:b/>
          <w:color w:val="000000"/>
          <w:sz w:val="28"/>
          <w:szCs w:val="28"/>
        </w:rPr>
        <w:t xml:space="preserve">– </w:t>
      </w:r>
      <w:r w:rsidR="00B03F12">
        <w:rPr>
          <w:rFonts w:cs="Arial"/>
          <w:b/>
          <w:color w:val="000000"/>
          <w:sz w:val="28"/>
          <w:szCs w:val="28"/>
        </w:rPr>
        <w:t xml:space="preserve">Was ist </w:t>
      </w:r>
      <w:r w:rsidR="001B53BF">
        <w:rPr>
          <w:rFonts w:cs="Arial"/>
          <w:b/>
          <w:color w:val="000000"/>
          <w:sz w:val="28"/>
          <w:szCs w:val="28"/>
        </w:rPr>
        <w:t>h</w:t>
      </w:r>
      <w:r w:rsidR="00B03F12">
        <w:rPr>
          <w:rFonts w:cs="Arial"/>
          <w:b/>
          <w:color w:val="000000"/>
          <w:sz w:val="28"/>
          <w:szCs w:val="28"/>
        </w:rPr>
        <w:t>eute schon möglich</w:t>
      </w:r>
      <w:r w:rsidR="007340F6">
        <w:rPr>
          <w:rFonts w:cs="Arial"/>
          <w:b/>
          <w:color w:val="000000"/>
          <w:sz w:val="28"/>
          <w:szCs w:val="28"/>
        </w:rPr>
        <w:t>?</w:t>
      </w:r>
    </w:p>
    <w:p w:rsidR="00F9406B" w:rsidRPr="0053266B" w:rsidRDefault="007E36C6" w:rsidP="00674572">
      <w:pPr>
        <w:widowControl w:val="0"/>
        <w:suppressAutoHyphens/>
        <w:spacing w:afterLines="60" w:after="144" w:line="24" w:lineRule="atLeast"/>
        <w:ind w:right="850"/>
        <w:rPr>
          <w:b/>
        </w:rPr>
      </w:pPr>
      <w:r w:rsidRPr="0053266B">
        <w:rPr>
          <w:b/>
        </w:rPr>
        <w:t xml:space="preserve">Das </w:t>
      </w:r>
      <w:r w:rsidR="00566E65" w:rsidRPr="0053266B">
        <w:rPr>
          <w:b/>
        </w:rPr>
        <w:t>Digitale Versorgung-Gesetz</w:t>
      </w:r>
      <w:r w:rsidR="00F9406B" w:rsidRPr="0053266B">
        <w:rPr>
          <w:b/>
        </w:rPr>
        <w:t xml:space="preserve"> (</w:t>
      </w:r>
      <w:r w:rsidRPr="0053266B">
        <w:rPr>
          <w:b/>
        </w:rPr>
        <w:t xml:space="preserve">DVG) steht vor der Tür </w:t>
      </w:r>
      <w:r w:rsidR="00674572" w:rsidRPr="0053266B">
        <w:rPr>
          <w:b/>
        </w:rPr>
        <w:t>– das Gesundheitswesen</w:t>
      </w:r>
      <w:r w:rsidR="00314545" w:rsidRPr="0053266B">
        <w:rPr>
          <w:b/>
        </w:rPr>
        <w:t xml:space="preserve"> </w:t>
      </w:r>
      <w:r w:rsidR="00674572" w:rsidRPr="0053266B">
        <w:rPr>
          <w:b/>
        </w:rPr>
        <w:t>soll digit</w:t>
      </w:r>
      <w:r w:rsidR="00314545" w:rsidRPr="0053266B">
        <w:rPr>
          <w:b/>
        </w:rPr>
        <w:t>aler werden und die Arztpraxis auch.</w:t>
      </w:r>
      <w:r w:rsidR="00A071C2" w:rsidRPr="0053266B">
        <w:rPr>
          <w:b/>
        </w:rPr>
        <w:t xml:space="preserve"> </w:t>
      </w:r>
      <w:r w:rsidR="00AF425A" w:rsidRPr="0053266B">
        <w:rPr>
          <w:b/>
        </w:rPr>
        <w:t>Doch w</w:t>
      </w:r>
      <w:r w:rsidR="00A071C2" w:rsidRPr="0053266B">
        <w:rPr>
          <w:b/>
        </w:rPr>
        <w:t xml:space="preserve">elche Lösungen </w:t>
      </w:r>
      <w:r w:rsidR="008E4DBA">
        <w:rPr>
          <w:b/>
        </w:rPr>
        <w:t xml:space="preserve">gibt es? Und welche </w:t>
      </w:r>
      <w:r w:rsidR="00AF425A" w:rsidRPr="0053266B">
        <w:rPr>
          <w:b/>
        </w:rPr>
        <w:t>sind</w:t>
      </w:r>
      <w:r w:rsidR="00A071C2" w:rsidRPr="0053266B">
        <w:rPr>
          <w:b/>
        </w:rPr>
        <w:t xml:space="preserve"> sinnvoll? </w:t>
      </w:r>
      <w:r w:rsidR="00F9406B" w:rsidRPr="0053266B">
        <w:rPr>
          <w:b/>
        </w:rPr>
        <w:t xml:space="preserve">Beispiele und Tipps für die praktische Umsetzung liefert der neue Leitfaden „Digitalisierung in der Praxis“ von </w:t>
      </w:r>
      <w:proofErr w:type="spellStart"/>
      <w:r w:rsidR="00F9406B" w:rsidRPr="0053266B">
        <w:rPr>
          <w:b/>
        </w:rPr>
        <w:t>apoHealth</w:t>
      </w:r>
      <w:proofErr w:type="spellEnd"/>
      <w:r w:rsidR="00F9406B" w:rsidRPr="0053266B">
        <w:rPr>
          <w:b/>
        </w:rPr>
        <w:t xml:space="preserve">, dem Kompetenzzentrum für Digital </w:t>
      </w:r>
      <w:proofErr w:type="spellStart"/>
      <w:r w:rsidR="00F9406B" w:rsidRPr="0053266B">
        <w:rPr>
          <w:b/>
        </w:rPr>
        <w:t>Health</w:t>
      </w:r>
      <w:proofErr w:type="spellEnd"/>
      <w:r w:rsidR="00F9406B" w:rsidRPr="0053266B">
        <w:rPr>
          <w:b/>
        </w:rPr>
        <w:t xml:space="preserve"> der Deutschen Apotheker- und Ärztebank (</w:t>
      </w:r>
      <w:proofErr w:type="spellStart"/>
      <w:r w:rsidR="00F9406B" w:rsidRPr="0053266B">
        <w:rPr>
          <w:b/>
        </w:rPr>
        <w:t>apoBank</w:t>
      </w:r>
      <w:proofErr w:type="spellEnd"/>
      <w:r w:rsidR="00F9406B" w:rsidRPr="0053266B">
        <w:rPr>
          <w:b/>
        </w:rPr>
        <w:t>).</w:t>
      </w:r>
    </w:p>
    <w:p w:rsidR="0053266B" w:rsidRDefault="0053266B" w:rsidP="0053266B">
      <w:pPr>
        <w:widowControl w:val="0"/>
        <w:suppressAutoHyphens/>
        <w:spacing w:afterLines="60" w:after="144" w:line="24" w:lineRule="atLeast"/>
        <w:ind w:right="850"/>
      </w:pPr>
      <w:r>
        <w:t xml:space="preserve">Schon heute ist es </w:t>
      </w:r>
      <w:r w:rsidR="00D905DB">
        <w:t>machbar,</w:t>
      </w:r>
      <w:r>
        <w:t xml:space="preserve"> Praxisabläufe so zu digitalisieren, dass sie effizient</w:t>
      </w:r>
      <w:r w:rsidR="00D905DB">
        <w:t>er, zeitsparender und kostensenkender</w:t>
      </w:r>
      <w:r>
        <w:t xml:space="preserve"> werden. </w:t>
      </w:r>
      <w:proofErr w:type="spellStart"/>
      <w:r w:rsidR="00493C00" w:rsidRPr="00F369B6">
        <w:t>apoHealth</w:t>
      </w:r>
      <w:proofErr w:type="spellEnd"/>
      <w:r w:rsidR="00493C00" w:rsidRPr="00F369B6">
        <w:t xml:space="preserve"> </w:t>
      </w:r>
      <w:r w:rsidR="008E4DBA">
        <w:t xml:space="preserve">hat </w:t>
      </w:r>
      <w:r w:rsidR="00493C00" w:rsidRPr="00F369B6">
        <w:t>sich darauf konzentriert,</w:t>
      </w:r>
      <w:r>
        <w:t xml:space="preserve"> </w:t>
      </w:r>
      <w:r w:rsidR="00D905DB">
        <w:t>in dem</w:t>
      </w:r>
      <w:r>
        <w:t xml:space="preserve"> </w:t>
      </w:r>
      <w:r w:rsidR="00493C00" w:rsidRPr="00F369B6">
        <w:t>schwer</w:t>
      </w:r>
      <w:r w:rsidR="00F369B6" w:rsidRPr="00F369B6">
        <w:t xml:space="preserve"> </w:t>
      </w:r>
      <w:r w:rsidR="00493C00" w:rsidRPr="00F369B6">
        <w:t xml:space="preserve">überschaubaren Markt </w:t>
      </w:r>
      <w:r w:rsidR="008E4DBA">
        <w:t xml:space="preserve">solche </w:t>
      </w:r>
      <w:r w:rsidR="00F369B6" w:rsidRPr="00F369B6">
        <w:t xml:space="preserve">digitale </w:t>
      </w:r>
      <w:r w:rsidR="00493C00" w:rsidRPr="00F369B6">
        <w:t xml:space="preserve">Lösungen </w:t>
      </w:r>
      <w:r w:rsidR="00D905DB">
        <w:t>auszumachen</w:t>
      </w:r>
      <w:r w:rsidR="00314841">
        <w:t>.</w:t>
      </w:r>
      <w:r w:rsidR="00314841" w:rsidRPr="00314841">
        <w:t xml:space="preserve"> </w:t>
      </w:r>
      <w:r w:rsidR="004A1F2A">
        <w:t xml:space="preserve">Diese sind </w:t>
      </w:r>
      <w:r w:rsidR="008E4DBA">
        <w:t xml:space="preserve">nun </w:t>
      </w:r>
      <w:r w:rsidR="004A1F2A">
        <w:t>in den</w:t>
      </w:r>
      <w:r w:rsidR="008E4DBA">
        <w:t xml:space="preserve"> zweiten Teil des</w:t>
      </w:r>
      <w:r w:rsidR="004A1F2A">
        <w:t xml:space="preserve"> </w:t>
      </w:r>
      <w:r w:rsidR="00314841" w:rsidRPr="00F369B6">
        <w:t>Leitfaden</w:t>
      </w:r>
      <w:r w:rsidR="008E4DBA">
        <w:t>s</w:t>
      </w:r>
      <w:r w:rsidR="00314841" w:rsidRPr="00F369B6">
        <w:t xml:space="preserve"> ‚Digitalisierung in der Praxis‘ </w:t>
      </w:r>
      <w:r w:rsidR="004A1F2A">
        <w:t>eingegangen, ergänzt um</w:t>
      </w:r>
      <w:r w:rsidR="00314841" w:rsidRPr="00F369B6">
        <w:t xml:space="preserve"> Handlungsempfehlungen</w:t>
      </w:r>
      <w:r w:rsidR="00314841">
        <w:t xml:space="preserve">, Checklisten und </w:t>
      </w:r>
      <w:r w:rsidR="00314841" w:rsidRPr="00F369B6">
        <w:t xml:space="preserve">Hilfestellungen für den </w:t>
      </w:r>
      <w:r w:rsidR="004A1F2A">
        <w:t>Praxisalltag</w:t>
      </w:r>
      <w:r w:rsidR="00314841">
        <w:t>.</w:t>
      </w:r>
    </w:p>
    <w:p w:rsidR="00C615DE" w:rsidRDefault="00314841" w:rsidP="006B51CF">
      <w:pPr>
        <w:widowControl w:val="0"/>
        <w:suppressAutoHyphens/>
        <w:spacing w:afterLines="60" w:after="144" w:line="24" w:lineRule="atLeast"/>
        <w:ind w:right="850"/>
      </w:pPr>
      <w:r w:rsidRPr="00F369B6">
        <w:t>„</w:t>
      </w:r>
      <w:r w:rsidR="00B8130B">
        <w:t>A</w:t>
      </w:r>
      <w:r w:rsidR="0053266B">
        <w:t xml:space="preserve">uch wenn </w:t>
      </w:r>
      <w:r w:rsidR="0053266B" w:rsidRPr="00493C00">
        <w:t>Ärzte der Digitalisierung grundsätzlich positiv gegenüberstehen</w:t>
      </w:r>
      <w:r w:rsidR="0053266B">
        <w:t xml:space="preserve">, der Berufsalltag </w:t>
      </w:r>
      <w:r w:rsidR="00B8130B">
        <w:t xml:space="preserve">in der Arztpraxis </w:t>
      </w:r>
      <w:r w:rsidR="0053266B">
        <w:t>kann nur umstrukturiert werden, wenn ein klarer Nutzen erkennbar ist</w:t>
      </w:r>
      <w:r w:rsidR="004A1F2A">
        <w:t xml:space="preserve">“, </w:t>
      </w:r>
      <w:r w:rsidR="00EB2BED" w:rsidRPr="00F369B6">
        <w:t xml:space="preserve">sagt Daniel </w:t>
      </w:r>
      <w:proofErr w:type="spellStart"/>
      <w:r w:rsidR="00EB2BED" w:rsidRPr="00F369B6">
        <w:t>Zehnich</w:t>
      </w:r>
      <w:proofErr w:type="spellEnd"/>
      <w:r w:rsidR="00EB2BED" w:rsidRPr="00F369B6">
        <w:t>,</w:t>
      </w:r>
      <w:r w:rsidR="00EB2BED" w:rsidRPr="0053266B">
        <w:t xml:space="preserve"> </w:t>
      </w:r>
      <w:r w:rsidR="00EB2BED" w:rsidRPr="00F369B6">
        <w:t xml:space="preserve">Leiter des Bereichs Gesundheitsmärkte und Gesundheitspolitik und des Kompetenzzentrums der </w:t>
      </w:r>
      <w:proofErr w:type="spellStart"/>
      <w:r w:rsidR="00EB2BED" w:rsidRPr="00F369B6">
        <w:t>apoBank</w:t>
      </w:r>
      <w:proofErr w:type="spellEnd"/>
      <w:r w:rsidR="00EB2BED" w:rsidRPr="00F369B6">
        <w:t>.</w:t>
      </w:r>
      <w:r w:rsidR="0053266B">
        <w:t xml:space="preserve"> </w:t>
      </w:r>
      <w:r w:rsidR="00EB2BED">
        <w:t>„</w:t>
      </w:r>
      <w:r w:rsidR="0053266B">
        <w:t xml:space="preserve">Diesen sehen die </w:t>
      </w:r>
      <w:proofErr w:type="spellStart"/>
      <w:r w:rsidR="0053266B">
        <w:t>Heilberufler</w:t>
      </w:r>
      <w:proofErr w:type="spellEnd"/>
      <w:r w:rsidR="0053266B">
        <w:t xml:space="preserve"> vor allem dann, wenn </w:t>
      </w:r>
      <w:r w:rsidR="0053266B" w:rsidRPr="00493C00">
        <w:t>die Digitalisierung</w:t>
      </w:r>
      <w:r w:rsidR="0053266B">
        <w:t xml:space="preserve"> </w:t>
      </w:r>
      <w:r w:rsidR="00B8130B" w:rsidRPr="00493C00">
        <w:t>Praxisabläufe optimiert</w:t>
      </w:r>
      <w:r w:rsidR="00B8130B">
        <w:t xml:space="preserve">, Behandlung und </w:t>
      </w:r>
      <w:r w:rsidR="0053266B" w:rsidRPr="00493C00">
        <w:t>Diagnose erleichtert oder wir</w:t>
      </w:r>
      <w:r w:rsidR="0053266B">
        <w:t>tschaftliche Vorteile verschaff</w:t>
      </w:r>
      <w:r w:rsidR="0053266B" w:rsidRPr="00493C00">
        <w:t>t.</w:t>
      </w:r>
      <w:r w:rsidR="00C615DE">
        <w:t>“</w:t>
      </w:r>
    </w:p>
    <w:p w:rsidR="003E28C8" w:rsidRPr="00C96098" w:rsidRDefault="00C615DE" w:rsidP="00BD7002">
      <w:pPr>
        <w:widowControl w:val="0"/>
        <w:suppressAutoHyphens/>
        <w:spacing w:afterLines="60" w:after="144" w:line="24" w:lineRule="atLeast"/>
        <w:ind w:right="850"/>
      </w:pPr>
      <w:proofErr w:type="spellStart"/>
      <w:r w:rsidRPr="000807A3">
        <w:t>apoHealth</w:t>
      </w:r>
      <w:proofErr w:type="spellEnd"/>
      <w:r w:rsidRPr="000807A3">
        <w:t xml:space="preserve"> hat</w:t>
      </w:r>
      <w:r w:rsidR="004A1F2A" w:rsidRPr="000807A3">
        <w:t xml:space="preserve"> fünf Bereiche identifiziert, die heute schon gut </w:t>
      </w:r>
      <w:r w:rsidR="00EB2BED" w:rsidRPr="000807A3">
        <w:t>in Arztpraxen digitalis</w:t>
      </w:r>
      <w:r w:rsidRPr="000807A3">
        <w:t>iert werden können, und sie in dem</w:t>
      </w:r>
      <w:r w:rsidRPr="000807A3">
        <w:t xml:space="preserve"> Leitfaden „Digitalisierung in der Praxis“</w:t>
      </w:r>
      <w:r w:rsidRPr="000807A3">
        <w:t xml:space="preserve"> ausführlich dargestellt:</w:t>
      </w:r>
    </w:p>
    <w:p w:rsidR="00BD7002" w:rsidRPr="00D1510B" w:rsidRDefault="00BD7002" w:rsidP="00BD7002">
      <w:pPr>
        <w:widowControl w:val="0"/>
        <w:suppressAutoHyphens/>
        <w:spacing w:afterLines="60" w:after="144" w:line="24" w:lineRule="atLeast"/>
        <w:ind w:right="850"/>
        <w:rPr>
          <w:b/>
        </w:rPr>
      </w:pPr>
      <w:r w:rsidRPr="00D1510B">
        <w:rPr>
          <w:b/>
        </w:rPr>
        <w:t>Papierlose Praxis</w:t>
      </w:r>
    </w:p>
    <w:p w:rsidR="00BD7002" w:rsidRDefault="00BD7002" w:rsidP="00BD7002">
      <w:pPr>
        <w:widowControl w:val="0"/>
        <w:suppressAutoHyphens/>
        <w:spacing w:afterLines="60" w:after="144" w:line="24" w:lineRule="atLeast"/>
        <w:ind w:right="850"/>
      </w:pPr>
      <w:r>
        <w:t xml:space="preserve">In den meisten Praxen muss </w:t>
      </w:r>
      <w:r w:rsidR="00B03F12">
        <w:t xml:space="preserve">das Personal </w:t>
      </w:r>
      <w:r>
        <w:t xml:space="preserve">immer noch Zettel ausdrucken, diese von </w:t>
      </w:r>
      <w:r w:rsidR="00914D4B">
        <w:t xml:space="preserve">den </w:t>
      </w:r>
      <w:r>
        <w:t xml:space="preserve">Patienten ausfüllen lassen und die Informationen dann händisch in die Praxissoftware übertragen. Diese „Zettelwirtschaft“ kostet viel Zeit und birgt erhebliche Fehlerquellen. </w:t>
      </w:r>
      <w:r w:rsidR="00D1510B">
        <w:t>Lösung</w:t>
      </w:r>
      <w:r w:rsidR="00FF30B6">
        <w:t>en</w:t>
      </w:r>
      <w:r w:rsidR="00314841">
        <w:t xml:space="preserve"> </w:t>
      </w:r>
      <w:r w:rsidR="00B03F12">
        <w:t>für diese Probleme</w:t>
      </w:r>
      <w:r w:rsidR="008E4DBA">
        <w:t xml:space="preserve"> lassen </w:t>
      </w:r>
      <w:r w:rsidR="00D1510B">
        <w:t xml:space="preserve">sich </w:t>
      </w:r>
      <w:r w:rsidR="00147C39">
        <w:t xml:space="preserve">jedoch </w:t>
      </w:r>
      <w:r w:rsidR="00267A78">
        <w:t xml:space="preserve">einfach </w:t>
      </w:r>
      <w:r w:rsidR="00D1510B">
        <w:t xml:space="preserve">mit einem </w:t>
      </w:r>
      <w:r w:rsidR="00E67E9A">
        <w:t>mobilen Gerät</w:t>
      </w:r>
      <w:r w:rsidR="00D1510B">
        <w:t xml:space="preserve"> und einer App </w:t>
      </w:r>
      <w:r w:rsidR="00B03F12">
        <w:t xml:space="preserve">umsetzen. </w:t>
      </w:r>
    </w:p>
    <w:p w:rsidR="00D1510B" w:rsidRPr="00D1510B" w:rsidRDefault="00D1510B" w:rsidP="00BD7002">
      <w:pPr>
        <w:widowControl w:val="0"/>
        <w:suppressAutoHyphens/>
        <w:spacing w:afterLines="60" w:after="144" w:line="24" w:lineRule="atLeast"/>
        <w:ind w:right="850"/>
        <w:rPr>
          <w:b/>
        </w:rPr>
      </w:pPr>
      <w:r w:rsidRPr="00D1510B">
        <w:rPr>
          <w:b/>
        </w:rPr>
        <w:t>Kommunikation mit Kollegen und Patienten</w:t>
      </w:r>
    </w:p>
    <w:p w:rsidR="00D1510B" w:rsidRDefault="00D1510B" w:rsidP="00D1510B">
      <w:pPr>
        <w:widowControl w:val="0"/>
        <w:suppressAutoHyphens/>
        <w:spacing w:afterLines="60" w:after="144" w:line="24" w:lineRule="atLeast"/>
        <w:ind w:right="850"/>
      </w:pPr>
      <w:r>
        <w:t xml:space="preserve">Sich über </w:t>
      </w:r>
      <w:r w:rsidR="00914D4B">
        <w:t xml:space="preserve">gängige </w:t>
      </w:r>
      <w:r>
        <w:t>Instant-Messaging-Dienste untereinander über Befunde oder Behandlungen von Patienten auszutauschen, ist datenschutzrechtlich problematisch</w:t>
      </w:r>
      <w:r w:rsidR="00267A78">
        <w:t xml:space="preserve">. </w:t>
      </w:r>
      <w:r w:rsidR="00BD5AA8">
        <w:t xml:space="preserve">Doch es gibt </w:t>
      </w:r>
      <w:r w:rsidR="00C615DE">
        <w:t>sicherere Wege -</w:t>
      </w:r>
      <w:r w:rsidR="00FF30B6">
        <w:t xml:space="preserve"> </w:t>
      </w:r>
      <w:r w:rsidR="00B769AE">
        <w:t xml:space="preserve">sowohl </w:t>
      </w:r>
      <w:r>
        <w:t xml:space="preserve">für das digitale </w:t>
      </w:r>
      <w:proofErr w:type="spellStart"/>
      <w:r>
        <w:t>Konsil</w:t>
      </w:r>
      <w:proofErr w:type="spellEnd"/>
      <w:r>
        <w:t xml:space="preserve"> unter</w:t>
      </w:r>
      <w:r w:rsidR="00B769AE">
        <w:t xml:space="preserve"> </w:t>
      </w:r>
      <w:r>
        <w:t>Ärzten</w:t>
      </w:r>
      <w:r w:rsidR="00B769AE">
        <w:t xml:space="preserve"> als auch für den Austausch mit Patienten</w:t>
      </w:r>
      <w:r w:rsidR="00FF30B6">
        <w:t>.</w:t>
      </w:r>
    </w:p>
    <w:p w:rsidR="00C3218E" w:rsidRPr="00C3218E" w:rsidRDefault="00C3218E" w:rsidP="00D1510B">
      <w:pPr>
        <w:widowControl w:val="0"/>
        <w:suppressAutoHyphens/>
        <w:spacing w:afterLines="60" w:after="144" w:line="24" w:lineRule="atLeast"/>
        <w:ind w:right="850"/>
        <w:rPr>
          <w:b/>
        </w:rPr>
      </w:pPr>
      <w:r>
        <w:rPr>
          <w:b/>
        </w:rPr>
        <w:t>Digitaler</w:t>
      </w:r>
      <w:r w:rsidRPr="00C3218E">
        <w:rPr>
          <w:b/>
        </w:rPr>
        <w:t xml:space="preserve"> Sy</w:t>
      </w:r>
      <w:r w:rsidR="0047637A">
        <w:rPr>
          <w:b/>
        </w:rPr>
        <w:t>m</w:t>
      </w:r>
      <w:r w:rsidRPr="00C3218E">
        <w:rPr>
          <w:b/>
        </w:rPr>
        <w:t>ptomcheck</w:t>
      </w:r>
    </w:p>
    <w:p w:rsidR="00491055" w:rsidRDefault="00722720" w:rsidP="00FF30B6">
      <w:pPr>
        <w:widowControl w:val="0"/>
        <w:suppressAutoHyphens/>
        <w:spacing w:afterLines="60" w:after="144" w:line="24" w:lineRule="atLeast"/>
        <w:ind w:right="850"/>
      </w:pPr>
      <w:r>
        <w:t>Vor allem bei seltenen Erkrankungen kann Digitalisierung hilfreich sein.</w:t>
      </w:r>
      <w:r w:rsidR="00C3218E" w:rsidRPr="00C3218E">
        <w:t xml:space="preserve"> </w:t>
      </w:r>
      <w:r>
        <w:t xml:space="preserve">Inzwischen </w:t>
      </w:r>
      <w:r w:rsidR="00BD5AA8">
        <w:t>ermöglichen</w:t>
      </w:r>
      <w:r w:rsidR="00267A78">
        <w:t xml:space="preserve"> </w:t>
      </w:r>
      <w:r w:rsidR="00BD5AA8">
        <w:t>digitale Anwendungen</w:t>
      </w:r>
      <w:r w:rsidR="00491055">
        <w:t xml:space="preserve"> ein</w:t>
      </w:r>
      <w:r w:rsidR="00CB3031">
        <w:t>e</w:t>
      </w:r>
      <w:r w:rsidR="00491055">
        <w:t xml:space="preserve"> Einschätzung </w:t>
      </w:r>
      <w:r w:rsidR="00491055" w:rsidRPr="00C3218E">
        <w:t>auf</w:t>
      </w:r>
      <w:r w:rsidR="00CB3031">
        <w:t xml:space="preserve"> </w:t>
      </w:r>
      <w:r w:rsidR="007340F6">
        <w:t xml:space="preserve">Basis </w:t>
      </w:r>
      <w:r w:rsidR="00491055" w:rsidRPr="00C3218E">
        <w:t>wissenschaftli</w:t>
      </w:r>
      <w:r w:rsidR="007340F6">
        <w:t>ch gesicherter</w:t>
      </w:r>
      <w:r w:rsidR="00CB3031">
        <w:t xml:space="preserve"> Informationen</w:t>
      </w:r>
      <w:r w:rsidR="00267A78">
        <w:t xml:space="preserve">, </w:t>
      </w:r>
      <w:r w:rsidR="00CB3031">
        <w:t xml:space="preserve">auch </w:t>
      </w:r>
      <w:r w:rsidR="00E67E9A">
        <w:t xml:space="preserve">mithilfe </w:t>
      </w:r>
      <w:r w:rsidR="00CB3031">
        <w:t>künstliche</w:t>
      </w:r>
      <w:r w:rsidR="00E67E9A">
        <w:t>r</w:t>
      </w:r>
      <w:r w:rsidR="00CB3031">
        <w:t xml:space="preserve"> Intelligenz. </w:t>
      </w:r>
      <w:r w:rsidR="007B4911">
        <w:t xml:space="preserve">Sie </w:t>
      </w:r>
      <w:r w:rsidR="007B4911">
        <w:t>unterstützen</w:t>
      </w:r>
      <w:r w:rsidR="007B4911">
        <w:t xml:space="preserve"> </w:t>
      </w:r>
      <w:r w:rsidR="00FF30B6">
        <w:t>die</w:t>
      </w:r>
      <w:r w:rsidR="00F369B6">
        <w:t xml:space="preserve"> </w:t>
      </w:r>
      <w:r w:rsidR="00FF30B6">
        <w:t>Ärzte</w:t>
      </w:r>
      <w:r w:rsidR="00914D4B">
        <w:t xml:space="preserve"> und Patienten</w:t>
      </w:r>
      <w:r w:rsidR="00FF30B6">
        <w:t xml:space="preserve"> bei der Analyse von Symptomen und der Diagnosefindung.</w:t>
      </w:r>
      <w:r w:rsidR="0047637A">
        <w:t xml:space="preserve"> </w:t>
      </w:r>
    </w:p>
    <w:p w:rsidR="00CB3031" w:rsidRPr="00FF30B6" w:rsidRDefault="00FF30B6" w:rsidP="00491055">
      <w:pPr>
        <w:widowControl w:val="0"/>
        <w:suppressAutoHyphens/>
        <w:spacing w:afterLines="60" w:after="144" w:line="24" w:lineRule="atLeast"/>
        <w:ind w:right="850"/>
        <w:rPr>
          <w:b/>
        </w:rPr>
      </w:pPr>
      <w:r w:rsidRPr="00FF30B6">
        <w:rPr>
          <w:b/>
        </w:rPr>
        <w:t>Praxisverwaltungssystem</w:t>
      </w:r>
    </w:p>
    <w:p w:rsidR="00C3218E" w:rsidRPr="007B4911" w:rsidRDefault="00914D4B" w:rsidP="00491055">
      <w:pPr>
        <w:widowControl w:val="0"/>
        <w:suppressAutoHyphens/>
        <w:spacing w:afterLines="60" w:after="144" w:line="24" w:lineRule="atLeast"/>
        <w:ind w:right="850"/>
        <w:rPr>
          <w:b/>
        </w:rPr>
      </w:pPr>
      <w:r>
        <w:t xml:space="preserve">Das </w:t>
      </w:r>
      <w:r w:rsidR="00D75C4B" w:rsidRPr="007B4911">
        <w:t>Praxisverwaltungssystem</w:t>
      </w:r>
      <w:r w:rsidR="007B4911">
        <w:rPr>
          <w:b/>
        </w:rPr>
        <w:t xml:space="preserve"> (</w:t>
      </w:r>
      <w:r>
        <w:t>PVS</w:t>
      </w:r>
      <w:r w:rsidR="007B4911">
        <w:t>)</w:t>
      </w:r>
      <w:r>
        <w:t xml:space="preserve"> </w:t>
      </w:r>
      <w:r w:rsidR="00FF30B6">
        <w:t>ist das digitale Herzstück jeder Arztpraxis.</w:t>
      </w:r>
      <w:r w:rsidR="00A80688">
        <w:t xml:space="preserve"> </w:t>
      </w:r>
      <w:r w:rsidR="00FF30B6">
        <w:t xml:space="preserve">Doch </w:t>
      </w:r>
      <w:r w:rsidR="00A80688">
        <w:t xml:space="preserve">welches System richtig ist, hängt mit </w:t>
      </w:r>
      <w:r w:rsidR="007340F6">
        <w:t xml:space="preserve">der </w:t>
      </w:r>
      <w:r w:rsidR="00A80688">
        <w:t xml:space="preserve">Praxisgröße und der Organisationsform zusammen. Viele Praxen nutzen längst nicht alle Funktionen, die das eigene </w:t>
      </w:r>
      <w:r>
        <w:t>S</w:t>
      </w:r>
      <w:r w:rsidR="002C1D7D" w:rsidRPr="002C1D7D">
        <w:t>ystem</w:t>
      </w:r>
      <w:r w:rsidR="002C1D7D">
        <w:t xml:space="preserve"> </w:t>
      </w:r>
      <w:r w:rsidR="00BD5AA8">
        <w:t>zur Verfügung stellt, aber o</w:t>
      </w:r>
      <w:r w:rsidR="007B4911">
        <w:t>ptimale</w:t>
      </w:r>
      <w:r w:rsidR="007B4911">
        <w:t xml:space="preserve"> Nutzung</w:t>
      </w:r>
      <w:r w:rsidR="007B4911">
        <w:t xml:space="preserve"> lässt die</w:t>
      </w:r>
      <w:r w:rsidR="00A80688">
        <w:t xml:space="preserve"> Prozesse effizient</w:t>
      </w:r>
      <w:r w:rsidR="00BD5AA8">
        <w:t>er</w:t>
      </w:r>
      <w:r w:rsidR="00A80688">
        <w:t xml:space="preserve"> und re</w:t>
      </w:r>
      <w:r w:rsidR="007B4911">
        <w:t>ibungslos</w:t>
      </w:r>
      <w:r w:rsidR="00BD5AA8">
        <w:t>er</w:t>
      </w:r>
      <w:r w:rsidR="007B4911">
        <w:t xml:space="preserve"> ablaufen.</w:t>
      </w:r>
    </w:p>
    <w:p w:rsidR="00D1510B" w:rsidRPr="006B51CF" w:rsidRDefault="00D9109D" w:rsidP="00D1510B">
      <w:pPr>
        <w:widowControl w:val="0"/>
        <w:suppressAutoHyphens/>
        <w:spacing w:afterLines="60" w:after="144" w:line="24" w:lineRule="atLeast"/>
        <w:ind w:right="850"/>
        <w:rPr>
          <w:b/>
        </w:rPr>
      </w:pPr>
      <w:r w:rsidRPr="006B51CF">
        <w:rPr>
          <w:b/>
        </w:rPr>
        <w:t>Digitale Praxisorganisation</w:t>
      </w:r>
    </w:p>
    <w:p w:rsidR="006B51CF" w:rsidRPr="006B51CF" w:rsidRDefault="00D9109D" w:rsidP="006B51CF">
      <w:pPr>
        <w:widowControl w:val="0"/>
        <w:suppressAutoHyphens/>
        <w:spacing w:afterLines="60" w:after="144" w:line="24" w:lineRule="atLeast"/>
        <w:ind w:right="850"/>
      </w:pPr>
      <w:r>
        <w:t xml:space="preserve">Auch </w:t>
      </w:r>
      <w:r w:rsidR="00914D4B">
        <w:t>administrative Praxis</w:t>
      </w:r>
      <w:r w:rsidR="00147C39">
        <w:t>abläufe</w:t>
      </w:r>
      <w:r w:rsidR="00914D4B">
        <w:t xml:space="preserve"> wie </w:t>
      </w:r>
      <w:r>
        <w:t>Warenwirtschaft, Personalmanagement und Finanzverwaltung lassen sich digital organisieren und</w:t>
      </w:r>
      <w:r w:rsidR="00F369B6">
        <w:t xml:space="preserve"> </w:t>
      </w:r>
      <w:r w:rsidR="006B51CF">
        <w:t xml:space="preserve">vereinfachen. </w:t>
      </w:r>
      <w:r w:rsidR="00177860">
        <w:t>Wie die Umsetzung im Detail aussehen könnte</w:t>
      </w:r>
      <w:r w:rsidR="00914D4B">
        <w:t xml:space="preserve"> und welche Anbieter es auf dem Markt gibt</w:t>
      </w:r>
      <w:r w:rsidR="00177860">
        <w:t xml:space="preserve">, zeigt </w:t>
      </w:r>
      <w:r w:rsidR="00BD5AA8">
        <w:t xml:space="preserve">ebenfalls </w:t>
      </w:r>
      <w:r w:rsidR="00177860">
        <w:t xml:space="preserve">der </w:t>
      </w:r>
      <w:proofErr w:type="spellStart"/>
      <w:r w:rsidR="00177860">
        <w:t>apoHealth</w:t>
      </w:r>
      <w:proofErr w:type="spellEnd"/>
      <w:r w:rsidR="00177860">
        <w:t>-Leitfaden</w:t>
      </w:r>
      <w:r w:rsidR="00147C39">
        <w:t xml:space="preserve"> auf</w:t>
      </w:r>
      <w:r w:rsidR="00177860">
        <w:t>.</w:t>
      </w:r>
      <w:r w:rsidR="00C86692" w:rsidRPr="00C86692">
        <w:t xml:space="preserve"> </w:t>
      </w:r>
      <w:r w:rsidR="00914D4B">
        <w:t>Dabei muss in</w:t>
      </w:r>
      <w:r w:rsidR="00C86692">
        <w:t xml:space="preserve"> jedem Fall individuell geprüft werden, ob die </w:t>
      </w:r>
      <w:r w:rsidR="00914D4B">
        <w:t xml:space="preserve">konkrete </w:t>
      </w:r>
      <w:r w:rsidR="00C86692">
        <w:t xml:space="preserve">Lösung für </w:t>
      </w:r>
      <w:r w:rsidR="00C103DD">
        <w:t xml:space="preserve">die </w:t>
      </w:r>
      <w:r w:rsidR="00914D4B">
        <w:t>eigene</w:t>
      </w:r>
      <w:r w:rsidR="00C86692">
        <w:t xml:space="preserve"> Praxis </w:t>
      </w:r>
      <w:r w:rsidR="00914D4B">
        <w:t xml:space="preserve">passend ist. </w:t>
      </w:r>
    </w:p>
    <w:p w:rsidR="00BD7002" w:rsidRPr="00493C00" w:rsidRDefault="0047649C" w:rsidP="00BD7002">
      <w:pPr>
        <w:widowControl w:val="0"/>
        <w:suppressAutoHyphens/>
        <w:spacing w:afterLines="60" w:after="144" w:line="24" w:lineRule="atLeast"/>
        <w:ind w:right="850"/>
      </w:pPr>
      <w:r>
        <w:br/>
      </w:r>
      <w:bookmarkStart w:id="2" w:name="_GoBack"/>
      <w:bookmarkEnd w:id="2"/>
      <w:r w:rsidR="00C86692" w:rsidRPr="00F369B6">
        <w:t>„</w:t>
      </w:r>
      <w:r w:rsidR="00BD5AA8">
        <w:t>Wann</w:t>
      </w:r>
      <w:r w:rsidR="00C43075">
        <w:t xml:space="preserve"> diese Lösungen Standard in deutschen Praxen sein w</w:t>
      </w:r>
      <w:r w:rsidR="00BD5AA8">
        <w:t>erden</w:t>
      </w:r>
      <w:r w:rsidR="006B51CF" w:rsidRPr="00F369B6">
        <w:t>, wird sich zeigen. Aktuelle politische Vorhaben</w:t>
      </w:r>
      <w:r w:rsidR="00177860" w:rsidRPr="00F369B6">
        <w:t xml:space="preserve"> </w:t>
      </w:r>
      <w:r w:rsidR="006B51CF" w:rsidRPr="00F369B6">
        <w:t>lassen jedenfalls auf einen baldigen Umbruch</w:t>
      </w:r>
      <w:r w:rsidR="00177860" w:rsidRPr="00F369B6">
        <w:t xml:space="preserve"> </w:t>
      </w:r>
      <w:r w:rsidR="00C86692" w:rsidRPr="00F369B6">
        <w:t xml:space="preserve">schließen“, sagt </w:t>
      </w:r>
      <w:proofErr w:type="spellStart"/>
      <w:r w:rsidR="00C86692" w:rsidRPr="00F369B6">
        <w:t>Zehnich</w:t>
      </w:r>
      <w:proofErr w:type="spellEnd"/>
      <w:r w:rsidR="00C86692" w:rsidRPr="00F369B6">
        <w:t>. „Es lohnt sich</w:t>
      </w:r>
      <w:r w:rsidR="00BE3EC7" w:rsidRPr="00F369B6">
        <w:t xml:space="preserve"> </w:t>
      </w:r>
      <w:r w:rsidR="00C43075">
        <w:t>auch heute schon</w:t>
      </w:r>
      <w:r w:rsidR="00C86692" w:rsidRPr="00F369B6">
        <w:t xml:space="preserve">, </w:t>
      </w:r>
      <w:r w:rsidR="006B51CF" w:rsidRPr="00F369B6">
        <w:t>Praxis</w:t>
      </w:r>
      <w:r w:rsidR="00BE3EC7" w:rsidRPr="00F369B6">
        <w:t>abläufe</w:t>
      </w:r>
      <w:r w:rsidR="006B51CF" w:rsidRPr="00F369B6">
        <w:t xml:space="preserve"> genau unter</w:t>
      </w:r>
      <w:r w:rsidR="00C86692" w:rsidRPr="00F369B6">
        <w:t xml:space="preserve"> </w:t>
      </w:r>
      <w:r w:rsidR="006B51CF" w:rsidRPr="00F369B6">
        <w:t>die Lupe</w:t>
      </w:r>
      <w:r w:rsidR="00C86692" w:rsidRPr="00F369B6">
        <w:t xml:space="preserve"> zu nehmen</w:t>
      </w:r>
      <w:r w:rsidR="00CF0A8A">
        <w:t xml:space="preserve"> und </w:t>
      </w:r>
      <w:r w:rsidR="000F5D2B">
        <w:t>z</w:t>
      </w:r>
      <w:r w:rsidR="00BE3EC7" w:rsidRPr="00F369B6">
        <w:t>u ü</w:t>
      </w:r>
      <w:r w:rsidR="00C86692" w:rsidRPr="00F369B6">
        <w:t>berlegen, welche Situationen</w:t>
      </w:r>
      <w:r w:rsidR="006B51CF" w:rsidRPr="00F369B6">
        <w:t xml:space="preserve"> besonders</w:t>
      </w:r>
      <w:r w:rsidR="00C86692" w:rsidRPr="00F369B6">
        <w:t xml:space="preserve"> </w:t>
      </w:r>
      <w:r w:rsidR="006B51CF" w:rsidRPr="00F369B6">
        <w:t xml:space="preserve">viel Zeit </w:t>
      </w:r>
      <w:r w:rsidR="00C86692" w:rsidRPr="00F369B6">
        <w:t>kosten</w:t>
      </w:r>
      <w:r w:rsidR="00A4267E">
        <w:t xml:space="preserve"> oder d</w:t>
      </w:r>
      <w:r w:rsidR="006B51CF" w:rsidRPr="00F369B6">
        <w:t>en Alltag</w:t>
      </w:r>
      <w:r w:rsidR="00C86692" w:rsidRPr="00F369B6">
        <w:t xml:space="preserve"> </w:t>
      </w:r>
      <w:r w:rsidR="006B51CF" w:rsidRPr="00F369B6">
        <w:t>erschwer</w:t>
      </w:r>
      <w:r w:rsidR="00A4267E">
        <w:t>en</w:t>
      </w:r>
      <w:r w:rsidR="006B51CF" w:rsidRPr="00F369B6">
        <w:t xml:space="preserve"> und wie </w:t>
      </w:r>
      <w:r w:rsidR="00C86692" w:rsidRPr="00F369B6">
        <w:t>eine digitale Lösung</w:t>
      </w:r>
      <w:r w:rsidR="006B51CF" w:rsidRPr="00F369B6">
        <w:t xml:space="preserve"> hier Abhilfe</w:t>
      </w:r>
      <w:r w:rsidR="00C86692" w:rsidRPr="00F369B6">
        <w:t xml:space="preserve"> schaffen könnte. Dann</w:t>
      </w:r>
      <w:r w:rsidR="006B51CF" w:rsidRPr="00F369B6">
        <w:t xml:space="preserve"> bleibt mehr Zeit für die Medizin,</w:t>
      </w:r>
      <w:r w:rsidR="00C86692" w:rsidRPr="00F369B6">
        <w:t xml:space="preserve"> für die Patienten, </w:t>
      </w:r>
      <w:r w:rsidR="006B51CF" w:rsidRPr="00F369B6">
        <w:t>für das Praxisteam</w:t>
      </w:r>
      <w:r w:rsidR="00C86692" w:rsidRPr="00F369B6">
        <w:t xml:space="preserve"> und, nicht zu vergessen, für das Privatleben.“</w:t>
      </w:r>
    </w:p>
    <w:p w:rsidR="00E63C70" w:rsidRPr="00147C39" w:rsidRDefault="006B51CF" w:rsidP="00C103DD">
      <w:pPr>
        <w:widowControl w:val="0"/>
        <w:suppressAutoHyphens/>
        <w:spacing w:afterLines="60" w:after="144" w:line="24" w:lineRule="atLeast"/>
        <w:ind w:right="850"/>
        <w:rPr>
          <w:b/>
        </w:rPr>
      </w:pPr>
      <w:r w:rsidRPr="00147C39">
        <w:rPr>
          <w:b/>
        </w:rPr>
        <w:lastRenderedPageBreak/>
        <w:t>Zu</w:t>
      </w:r>
      <w:r w:rsidR="00C86692" w:rsidRPr="00147C39">
        <w:rPr>
          <w:b/>
        </w:rPr>
        <w:t>m Leitfaden</w:t>
      </w:r>
      <w:r w:rsidRPr="00147C39">
        <w:rPr>
          <w:b/>
        </w:rPr>
        <w:t xml:space="preserve"> </w:t>
      </w:r>
      <w:hyperlink r:id="rId8" w:history="1">
        <w:r w:rsidRPr="00ED0168">
          <w:rPr>
            <w:rStyle w:val="Hyperlink"/>
            <w:b/>
          </w:rPr>
          <w:t>„Digitalisierung in der Praxis</w:t>
        </w:r>
        <w:r w:rsidR="00ED0168" w:rsidRPr="00ED0168">
          <w:rPr>
            <w:rStyle w:val="Hyperlink"/>
            <w:b/>
          </w:rPr>
          <w:t xml:space="preserve"> I und</w:t>
        </w:r>
        <w:r w:rsidRPr="00ED0168">
          <w:rPr>
            <w:rStyle w:val="Hyperlink"/>
            <w:b/>
          </w:rPr>
          <w:t xml:space="preserve"> II“</w:t>
        </w:r>
      </w:hyperlink>
      <w:r w:rsidR="00C86692" w:rsidRPr="00147C39">
        <w:rPr>
          <w:b/>
        </w:rPr>
        <w:t xml:space="preserve"> </w:t>
      </w:r>
    </w:p>
    <w:p w:rsidR="00C103DD" w:rsidRDefault="00C103DD" w:rsidP="00C103DD">
      <w:pPr>
        <w:widowControl w:val="0"/>
        <w:suppressAutoHyphens/>
        <w:spacing w:afterLines="60" w:after="144" w:line="24" w:lineRule="atLeast"/>
        <w:ind w:right="850"/>
      </w:pPr>
      <w:r w:rsidRPr="00C103DD">
        <w:t>Der erste Teil der Ratgebers "Digitalisierung in der Praxis" behande</w:t>
      </w:r>
      <w:r w:rsidR="00147C39">
        <w:t>lt die</w:t>
      </w:r>
      <w:r w:rsidRPr="00C103DD">
        <w:t xml:space="preserve"> Themen </w:t>
      </w:r>
      <w:r>
        <w:t xml:space="preserve">wie </w:t>
      </w:r>
      <w:r w:rsidRPr="00C103DD">
        <w:t>Praxis-Homepage, Online-Terminbuchung, Arztbewertungsportale, Videosprechstunde und elektronische Gesundheitsakte</w:t>
      </w:r>
      <w:r w:rsidR="00147C39">
        <w:t xml:space="preserve">: </w:t>
      </w:r>
    </w:p>
    <w:p w:rsidR="00147C39" w:rsidRPr="00C103DD" w:rsidRDefault="00147C39" w:rsidP="00C103DD">
      <w:pPr>
        <w:widowControl w:val="0"/>
        <w:suppressAutoHyphens/>
        <w:spacing w:afterLines="60" w:after="144" w:line="24" w:lineRule="atLeast"/>
        <w:ind w:right="850"/>
      </w:pPr>
    </w:p>
    <w:bookmarkEnd w:id="0"/>
    <w:bookmarkEnd w:id="1"/>
    <w:p w:rsidR="0085210B" w:rsidRPr="00087A81" w:rsidRDefault="0085210B" w:rsidP="0085210B">
      <w:pPr>
        <w:ind w:right="850"/>
        <w:outlineLvl w:val="0"/>
        <w:rPr>
          <w:rFonts w:cs="Arial"/>
          <w:b/>
          <w:spacing w:val="1"/>
          <w:sz w:val="18"/>
          <w:szCs w:val="18"/>
        </w:rPr>
      </w:pPr>
      <w:r w:rsidRPr="00087A81">
        <w:rPr>
          <w:rFonts w:cs="Arial"/>
          <w:b/>
          <w:spacing w:val="1"/>
          <w:sz w:val="18"/>
          <w:szCs w:val="18"/>
        </w:rPr>
        <w:t>Pressekontakt</w:t>
      </w:r>
    </w:p>
    <w:p w:rsidR="0085210B" w:rsidRPr="00087A81" w:rsidRDefault="0085210B" w:rsidP="0085210B">
      <w:pPr>
        <w:ind w:right="850"/>
        <w:rPr>
          <w:rFonts w:cs="Arial"/>
          <w:b/>
          <w:spacing w:val="1"/>
          <w:sz w:val="18"/>
          <w:szCs w:val="18"/>
        </w:rPr>
      </w:pPr>
      <w:r w:rsidRPr="00087A81">
        <w:rPr>
          <w:rFonts w:cs="Arial"/>
          <w:sz w:val="18"/>
          <w:szCs w:val="18"/>
        </w:rPr>
        <w:t xml:space="preserve">Anita Widera, Telefon: 0211/5998-153, </w:t>
      </w:r>
      <w:hyperlink r:id="rId9" w:history="1">
        <w:r w:rsidRPr="00087A81">
          <w:rPr>
            <w:rFonts w:cs="Arial"/>
            <w:color w:val="0000FF"/>
            <w:sz w:val="18"/>
            <w:szCs w:val="18"/>
            <w:u w:val="single"/>
          </w:rPr>
          <w:t>anita.widera@apobank.de</w:t>
        </w:r>
      </w:hyperlink>
      <w:r w:rsidRPr="00087A81">
        <w:rPr>
          <w:rFonts w:cs="Arial"/>
          <w:sz w:val="18"/>
          <w:szCs w:val="18"/>
        </w:rPr>
        <w:br/>
      </w:r>
    </w:p>
    <w:p w:rsidR="0085210B" w:rsidRPr="00087A81" w:rsidRDefault="0085210B" w:rsidP="0085210B">
      <w:pPr>
        <w:ind w:right="850"/>
        <w:outlineLvl w:val="0"/>
        <w:rPr>
          <w:rFonts w:cs="Arial"/>
          <w:b/>
          <w:spacing w:val="1"/>
          <w:sz w:val="18"/>
          <w:szCs w:val="18"/>
        </w:rPr>
      </w:pPr>
    </w:p>
    <w:p w:rsidR="0085210B" w:rsidRDefault="0085210B" w:rsidP="00B567B3">
      <w:pPr>
        <w:spacing w:before="100" w:beforeAutospacing="1"/>
        <w:ind w:right="850"/>
        <w:rPr>
          <w:rFonts w:cs="Arial"/>
          <w:b/>
          <w:spacing w:val="1"/>
          <w:sz w:val="18"/>
          <w:szCs w:val="18"/>
        </w:rPr>
      </w:pPr>
    </w:p>
    <w:p w:rsidR="00850931" w:rsidRPr="009C5248" w:rsidRDefault="00850931" w:rsidP="00850931">
      <w:pPr>
        <w:rPr>
          <w:rFonts w:cs="Arial"/>
          <w:b/>
          <w:spacing w:val="1"/>
          <w:sz w:val="18"/>
          <w:szCs w:val="18"/>
        </w:rPr>
      </w:pPr>
    </w:p>
    <w:sectPr w:rsidR="00850931" w:rsidRPr="009C5248" w:rsidSect="003242BA">
      <w:headerReference w:type="default" r:id="rId10"/>
      <w:headerReference w:type="first" r:id="rId11"/>
      <w:footerReference w:type="first" r:id="rId12"/>
      <w:pgSz w:w="11907" w:h="16840" w:code="9"/>
      <w:pgMar w:top="2058" w:right="284" w:bottom="567" w:left="1701" w:header="56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DD" w:rsidRDefault="00F655DD">
      <w:r>
        <w:separator/>
      </w:r>
    </w:p>
  </w:endnote>
  <w:endnote w:type="continuationSeparator" w:id="0">
    <w:p w:rsidR="00F655DD" w:rsidRDefault="00F6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 S Light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0" w:rsidRDefault="00E73B90"/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512"/>
    </w:tblGrid>
    <w:tr w:rsidR="00E73B90" w:rsidRPr="002C5195" w:rsidTr="00A673DB">
      <w:tc>
        <w:tcPr>
          <w:tcW w:w="2197" w:type="dxa"/>
        </w:tcPr>
        <w:p w:rsidR="00E73B90" w:rsidRPr="009A7BB8" w:rsidRDefault="00E73B90" w:rsidP="00CB18C3">
          <w:pPr>
            <w:pStyle w:val="Fuzeile"/>
            <w:ind w:right="-57"/>
            <w:rPr>
              <w:sz w:val="12"/>
            </w:rPr>
          </w:pPr>
        </w:p>
      </w:tc>
      <w:tc>
        <w:tcPr>
          <w:tcW w:w="7512" w:type="dxa"/>
        </w:tcPr>
        <w:p w:rsidR="00E73B90" w:rsidRPr="009A7BB8" w:rsidRDefault="00E73B90" w:rsidP="00CB18C3">
          <w:pPr>
            <w:pStyle w:val="Fuzeile"/>
            <w:rPr>
              <w:sz w:val="12"/>
            </w:rPr>
          </w:pPr>
        </w:p>
      </w:tc>
    </w:tr>
  </w:tbl>
  <w:p w:rsidR="00E73B90" w:rsidRPr="00A673DB" w:rsidRDefault="00E73B90" w:rsidP="00871963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DD" w:rsidRDefault="00F655DD">
      <w:r>
        <w:separator/>
      </w:r>
    </w:p>
  </w:footnote>
  <w:footnote w:type="continuationSeparator" w:id="0">
    <w:p w:rsidR="00F655DD" w:rsidRDefault="00F6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0" w:rsidRDefault="00E73B90" w:rsidP="00DD616D">
    <w:pPr>
      <w:rPr>
        <w:color w:val="8C91A0"/>
        <w:sz w:val="20"/>
      </w:rPr>
    </w:pPr>
  </w:p>
  <w:p w:rsidR="00E73B90" w:rsidRPr="00D3738A" w:rsidRDefault="00E73B90" w:rsidP="00DD616D">
    <w:pPr>
      <w:rPr>
        <w:color w:val="8C91A0"/>
        <w:sz w:val="20"/>
      </w:rPr>
    </w:pPr>
  </w:p>
  <w:p w:rsidR="00E73B90" w:rsidRDefault="00E73B90" w:rsidP="00DD616D">
    <w:pPr>
      <w:rPr>
        <w:color w:val="8C91A0"/>
        <w:sz w:val="20"/>
      </w:rPr>
    </w:pPr>
  </w:p>
  <w:p w:rsidR="00E73B90" w:rsidRDefault="00E73B90" w:rsidP="00DD616D">
    <w:pPr>
      <w:ind w:right="-1"/>
      <w:rPr>
        <w:sz w:val="18"/>
        <w:szCs w:val="18"/>
      </w:rPr>
    </w:pPr>
    <w:r>
      <w:rPr>
        <w:color w:val="808080"/>
        <w:sz w:val="24"/>
        <w:szCs w:val="24"/>
      </w:rPr>
      <w:tab/>
    </w:r>
    <w:r>
      <w:rPr>
        <w:color w:val="808080"/>
        <w:sz w:val="24"/>
        <w:szCs w:val="24"/>
      </w:rPr>
      <w:tab/>
    </w:r>
    <w:r>
      <w:rPr>
        <w:color w:val="808080"/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noProof/>
        <w:sz w:val="18"/>
        <w:szCs w:val="18"/>
      </w:rPr>
      <w:drawing>
        <wp:inline distT="0" distB="0" distL="0" distR="0" wp14:anchorId="601C68E4" wp14:editId="3CF0CEFE">
          <wp:extent cx="1868805" cy="445135"/>
          <wp:effectExtent l="0" t="0" r="0" b="0"/>
          <wp:docPr id="1" name="Bild 1" descr="apo_3CPM_h12_farbe_briefbogen_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po_3CPM_h12_farbe_briefbogen_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90" w:rsidRPr="00EE7EE5" w:rsidRDefault="00E73B90" w:rsidP="00EE7EE5">
    <w:pPr>
      <w:ind w:right="-1"/>
      <w:rPr>
        <w:color w:val="595959"/>
      </w:rPr>
    </w:pPr>
    <w:r w:rsidRPr="00EE7EE5">
      <w:rPr>
        <w:color w:val="595959"/>
      </w:rPr>
      <w:t xml:space="preserve">Seite </w:t>
    </w:r>
    <w:r w:rsidR="00D82A58" w:rsidRPr="00EE7EE5">
      <w:rPr>
        <w:color w:val="595959"/>
      </w:rPr>
      <w:fldChar w:fldCharType="begin"/>
    </w:r>
    <w:r w:rsidRPr="00EE7EE5">
      <w:rPr>
        <w:color w:val="595959"/>
      </w:rPr>
      <w:instrText xml:space="preserve"> PAGE </w:instrText>
    </w:r>
    <w:r w:rsidR="00D82A58" w:rsidRPr="00EE7EE5">
      <w:rPr>
        <w:color w:val="595959"/>
      </w:rPr>
      <w:fldChar w:fldCharType="separate"/>
    </w:r>
    <w:r w:rsidR="0047649C">
      <w:rPr>
        <w:noProof/>
        <w:color w:val="595959"/>
      </w:rPr>
      <w:t>2</w:t>
    </w:r>
    <w:r w:rsidR="00D82A58" w:rsidRPr="00EE7EE5">
      <w:rPr>
        <w:color w:val="595959"/>
      </w:rPr>
      <w:fldChar w:fldCharType="end"/>
    </w:r>
    <w:r w:rsidRPr="00EE7EE5">
      <w:rPr>
        <w:color w:val="595959"/>
      </w:rPr>
      <w:t xml:space="preserve"> von </w:t>
    </w:r>
    <w:r w:rsidR="00D82A58" w:rsidRPr="00EE7EE5">
      <w:rPr>
        <w:color w:val="595959"/>
      </w:rPr>
      <w:fldChar w:fldCharType="begin"/>
    </w:r>
    <w:r w:rsidRPr="00EE7EE5">
      <w:rPr>
        <w:color w:val="595959"/>
      </w:rPr>
      <w:instrText xml:space="preserve"> NUMPAGES </w:instrText>
    </w:r>
    <w:r w:rsidR="00D82A58" w:rsidRPr="00EE7EE5">
      <w:rPr>
        <w:color w:val="595959"/>
      </w:rPr>
      <w:fldChar w:fldCharType="separate"/>
    </w:r>
    <w:r w:rsidR="0047649C">
      <w:rPr>
        <w:noProof/>
        <w:color w:val="595959"/>
      </w:rPr>
      <w:t>2</w:t>
    </w:r>
    <w:r w:rsidR="00D82A58" w:rsidRPr="00EE7EE5">
      <w:rPr>
        <w:color w:val="595959"/>
      </w:rPr>
      <w:fldChar w:fldCharType="end"/>
    </w:r>
  </w:p>
  <w:p w:rsidR="00E73B90" w:rsidRPr="00D230BD" w:rsidRDefault="00E73B90" w:rsidP="00DD616D">
    <w:pPr>
      <w:ind w:right="-1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0" w:rsidRDefault="00E73B90" w:rsidP="00281CBA">
    <w:pPr>
      <w:rPr>
        <w:color w:val="8C91A0"/>
        <w:sz w:val="20"/>
      </w:rPr>
    </w:pPr>
  </w:p>
  <w:p w:rsidR="00654906" w:rsidRDefault="003E28C8" w:rsidP="00654906">
    <w:pPr>
      <w:ind w:right="-1"/>
      <w:rPr>
        <w:color w:val="595959"/>
      </w:rPr>
    </w:pPr>
    <w:r>
      <w:rPr>
        <w:color w:val="595959"/>
        <w:sz w:val="24"/>
        <w:szCs w:val="24"/>
      </w:rPr>
      <w:t>Pressemitteilung</w:t>
    </w:r>
  </w:p>
  <w:p w:rsidR="00E73B90" w:rsidRPr="002B0526" w:rsidRDefault="00E73B90" w:rsidP="00BD7002">
    <w:pPr>
      <w:ind w:right="1133"/>
      <w:jc w:val="right"/>
      <w:rPr>
        <w:color w:val="595959"/>
        <w:sz w:val="18"/>
        <w:szCs w:val="18"/>
      </w:rPr>
    </w:pP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</w:r>
    <w:r w:rsidRPr="002B0526">
      <w:rPr>
        <w:color w:val="595959"/>
      </w:rPr>
      <w:tab/>
      <w:t xml:space="preserve">  </w:t>
    </w:r>
    <w:r>
      <w:rPr>
        <w:noProof/>
        <w:color w:val="595959"/>
        <w:sz w:val="18"/>
        <w:szCs w:val="18"/>
      </w:rPr>
      <w:drawing>
        <wp:inline distT="0" distB="0" distL="0" distR="0" wp14:anchorId="7D41A9C8" wp14:editId="5B1B50BF">
          <wp:extent cx="1868805" cy="445135"/>
          <wp:effectExtent l="0" t="0" r="0" b="0"/>
          <wp:docPr id="2" name="Bild 2" descr="apo_3CPM_h12_farbe_briefbogen_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po_3CPM_h12_farbe_briefbogen_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90" w:rsidRPr="002B0526" w:rsidRDefault="00E73B90" w:rsidP="00281CBA">
    <w:pPr>
      <w:ind w:right="-1"/>
      <w:rPr>
        <w:color w:val="595959"/>
        <w:sz w:val="18"/>
        <w:szCs w:val="18"/>
      </w:rPr>
    </w:pPr>
  </w:p>
  <w:p w:rsidR="00E73B90" w:rsidRPr="002B0526" w:rsidRDefault="00E73B90" w:rsidP="00281CBA">
    <w:pPr>
      <w:ind w:right="-1"/>
      <w:rPr>
        <w:color w:val="595959"/>
        <w:sz w:val="18"/>
        <w:szCs w:val="18"/>
      </w:rPr>
    </w:pPr>
  </w:p>
  <w:p w:rsidR="00E73B90" w:rsidRPr="00834D66" w:rsidRDefault="00C96098" w:rsidP="002B0526">
    <w:pPr>
      <w:ind w:right="-1"/>
      <w:rPr>
        <w:color w:val="595959"/>
      </w:rPr>
    </w:pPr>
    <w:r>
      <w:rPr>
        <w:color w:val="595959"/>
      </w:rPr>
      <w:t xml:space="preserve">Düsseldorf, </w:t>
    </w:r>
    <w:r w:rsidR="00C615DE">
      <w:rPr>
        <w:color w:val="595959"/>
      </w:rPr>
      <w:t>4</w:t>
    </w:r>
    <w:r w:rsidR="00A11180">
      <w:rPr>
        <w:color w:val="595959"/>
      </w:rPr>
      <w:t xml:space="preserve">. </w:t>
    </w:r>
    <w:r w:rsidR="003E28C8">
      <w:rPr>
        <w:color w:val="595959"/>
      </w:rPr>
      <w:t>November</w:t>
    </w:r>
    <w:r w:rsidR="00E73B90">
      <w:rPr>
        <w:color w:val="595959"/>
      </w:rPr>
      <w:t xml:space="preserve"> </w:t>
    </w:r>
    <w:r w:rsidR="00E73B90" w:rsidRPr="00BF2A88">
      <w:rPr>
        <w:color w:val="595959"/>
      </w:rPr>
      <w:t>201</w:t>
    </w:r>
    <w:r w:rsidR="00045CE7">
      <w:rPr>
        <w:color w:val="595959"/>
      </w:rPr>
      <w:t>9</w:t>
    </w:r>
  </w:p>
  <w:p w:rsidR="00E73B90" w:rsidRDefault="00E73B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72A"/>
    <w:multiLevelType w:val="hybridMultilevel"/>
    <w:tmpl w:val="C20E108C"/>
    <w:lvl w:ilvl="0" w:tplc="1E286648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B080E"/>
    <w:multiLevelType w:val="hybridMultilevel"/>
    <w:tmpl w:val="4F70FB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258"/>
    <w:multiLevelType w:val="hybridMultilevel"/>
    <w:tmpl w:val="D77C704E"/>
    <w:lvl w:ilvl="0" w:tplc="91F03EF0">
      <w:numFmt w:val="bullet"/>
      <w:lvlText w:val="-"/>
      <w:lvlJc w:val="left"/>
      <w:pPr>
        <w:ind w:left="720" w:hanging="360"/>
      </w:pPr>
      <w:rPr>
        <w:rFonts w:ascii="CorpoS" w:eastAsia="Times New Roman" w:hAnsi="Corpo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2FDD"/>
    <w:multiLevelType w:val="hybridMultilevel"/>
    <w:tmpl w:val="5D6431C8"/>
    <w:lvl w:ilvl="0" w:tplc="9B94F49A">
      <w:start w:val="22"/>
      <w:numFmt w:val="bullet"/>
      <w:lvlText w:val="-"/>
      <w:lvlJc w:val="left"/>
      <w:pPr>
        <w:ind w:left="1068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875421"/>
    <w:multiLevelType w:val="hybridMultilevel"/>
    <w:tmpl w:val="9E3C0C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10E5F"/>
    <w:multiLevelType w:val="hybridMultilevel"/>
    <w:tmpl w:val="25BAC3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0FE9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7" w15:restartNumberingAfterBreak="0">
    <w:nsid w:val="1F8E3149"/>
    <w:multiLevelType w:val="hybridMultilevel"/>
    <w:tmpl w:val="A1B8B6BC"/>
    <w:lvl w:ilvl="0" w:tplc="E9202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9E0D3B"/>
    <w:multiLevelType w:val="hybridMultilevel"/>
    <w:tmpl w:val="75D607DE"/>
    <w:lvl w:ilvl="0" w:tplc="474225CE">
      <w:start w:val="1"/>
      <w:numFmt w:val="bullet"/>
      <w:lvlText w:val="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1E325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426719A"/>
    <w:multiLevelType w:val="hybridMultilevel"/>
    <w:tmpl w:val="86BEAE2C"/>
    <w:lvl w:ilvl="0" w:tplc="EA7298B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C1D"/>
    <w:multiLevelType w:val="hybridMultilevel"/>
    <w:tmpl w:val="CF1A93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F5469"/>
    <w:multiLevelType w:val="hybridMultilevel"/>
    <w:tmpl w:val="15B053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43816"/>
    <w:multiLevelType w:val="hybridMultilevel"/>
    <w:tmpl w:val="C1880C8A"/>
    <w:lvl w:ilvl="0" w:tplc="4894C680">
      <w:start w:val="17"/>
      <w:numFmt w:val="bullet"/>
      <w:lvlText w:val="-"/>
      <w:lvlJc w:val="left"/>
      <w:pPr>
        <w:ind w:left="720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7A4B"/>
    <w:multiLevelType w:val="hybridMultilevel"/>
    <w:tmpl w:val="A4F27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A13D6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15" w15:restartNumberingAfterBreak="0">
    <w:nsid w:val="56997FA0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16" w15:restartNumberingAfterBreak="0">
    <w:nsid w:val="5DA67DAF"/>
    <w:multiLevelType w:val="hybridMultilevel"/>
    <w:tmpl w:val="D1149CCC"/>
    <w:lvl w:ilvl="0" w:tplc="94A634C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925DF"/>
    <w:multiLevelType w:val="hybridMultilevel"/>
    <w:tmpl w:val="290C377E"/>
    <w:lvl w:ilvl="0" w:tplc="197C0CAE">
      <w:start w:val="1"/>
      <w:numFmt w:val="bullet"/>
      <w:lvlText w:val="–"/>
      <w:lvlJc w:val="left"/>
      <w:pPr>
        <w:tabs>
          <w:tab w:val="num" w:pos="817"/>
        </w:tabs>
        <w:ind w:left="817" w:hanging="420"/>
      </w:pPr>
      <w:rPr>
        <w:rFonts w:ascii="Arial" w:hAnsi="Arial" w:hint="default"/>
        <w:color w:val="1E325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A382BB7"/>
    <w:multiLevelType w:val="hybridMultilevel"/>
    <w:tmpl w:val="48B01BBE"/>
    <w:lvl w:ilvl="0" w:tplc="D8F0FED8">
      <w:numFmt w:val="bullet"/>
      <w:lvlText w:val="-"/>
      <w:lvlJc w:val="left"/>
      <w:pPr>
        <w:ind w:left="108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5B6D52"/>
    <w:multiLevelType w:val="hybridMultilevel"/>
    <w:tmpl w:val="BB04120C"/>
    <w:lvl w:ilvl="0" w:tplc="3C9EED2E">
      <w:numFmt w:val="bullet"/>
      <w:lvlText w:val="-"/>
      <w:lvlJc w:val="left"/>
      <w:pPr>
        <w:ind w:left="72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2B09"/>
    <w:multiLevelType w:val="hybridMultilevel"/>
    <w:tmpl w:val="43DA5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3976"/>
    <w:multiLevelType w:val="hybridMultilevel"/>
    <w:tmpl w:val="46B27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D0307"/>
    <w:multiLevelType w:val="multilevel"/>
    <w:tmpl w:val="75D607DE"/>
    <w:lvl w:ilvl="0">
      <w:start w:val="1"/>
      <w:numFmt w:val="bullet"/>
      <w:lvlText w:val="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1E325F"/>
        <w:sz w:val="16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8BA54EB"/>
    <w:multiLevelType w:val="hybridMultilevel"/>
    <w:tmpl w:val="1A16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6C1C"/>
    <w:multiLevelType w:val="hybridMultilevel"/>
    <w:tmpl w:val="A202910A"/>
    <w:lvl w:ilvl="0" w:tplc="DA7A3C9C">
      <w:numFmt w:val="bullet"/>
      <w:lvlText w:val="-"/>
      <w:lvlJc w:val="left"/>
      <w:pPr>
        <w:ind w:left="72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705AE"/>
    <w:multiLevelType w:val="multilevel"/>
    <w:tmpl w:val="46B27D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91368A"/>
    <w:multiLevelType w:val="multilevel"/>
    <w:tmpl w:val="C20E108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22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21"/>
  </w:num>
  <w:num w:numId="12">
    <w:abstractNumId w:val="25"/>
  </w:num>
  <w:num w:numId="13">
    <w:abstractNumId w:val="0"/>
  </w:num>
  <w:num w:numId="14">
    <w:abstractNumId w:val="26"/>
  </w:num>
  <w:num w:numId="15">
    <w:abstractNumId w:val="4"/>
  </w:num>
  <w:num w:numId="16">
    <w:abstractNumId w:val="16"/>
  </w:num>
  <w:num w:numId="17">
    <w:abstractNumId w:val="9"/>
  </w:num>
  <w:num w:numId="18">
    <w:abstractNumId w:val="12"/>
  </w:num>
  <w:num w:numId="19">
    <w:abstractNumId w:val="2"/>
  </w:num>
  <w:num w:numId="20">
    <w:abstractNumId w:val="23"/>
  </w:num>
  <w:num w:numId="21">
    <w:abstractNumId w:val="3"/>
  </w:num>
  <w:num w:numId="22">
    <w:abstractNumId w:val="20"/>
  </w:num>
  <w:num w:numId="23">
    <w:abstractNumId w:val="11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9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FE"/>
    <w:rsid w:val="000005D9"/>
    <w:rsid w:val="000011BF"/>
    <w:rsid w:val="000021E5"/>
    <w:rsid w:val="00002CBD"/>
    <w:rsid w:val="00003120"/>
    <w:rsid w:val="00004791"/>
    <w:rsid w:val="000048BF"/>
    <w:rsid w:val="00004F41"/>
    <w:rsid w:val="00005FA6"/>
    <w:rsid w:val="0000717C"/>
    <w:rsid w:val="000072AA"/>
    <w:rsid w:val="000104E7"/>
    <w:rsid w:val="00015392"/>
    <w:rsid w:val="00015B5B"/>
    <w:rsid w:val="00015F77"/>
    <w:rsid w:val="00016658"/>
    <w:rsid w:val="000223B3"/>
    <w:rsid w:val="000226EA"/>
    <w:rsid w:val="0002288D"/>
    <w:rsid w:val="00023CD2"/>
    <w:rsid w:val="00027206"/>
    <w:rsid w:val="00031935"/>
    <w:rsid w:val="000363D8"/>
    <w:rsid w:val="00036FA5"/>
    <w:rsid w:val="00036FCB"/>
    <w:rsid w:val="00041BBD"/>
    <w:rsid w:val="00042C62"/>
    <w:rsid w:val="000444B9"/>
    <w:rsid w:val="00045064"/>
    <w:rsid w:val="000452B9"/>
    <w:rsid w:val="000452E8"/>
    <w:rsid w:val="00045CE7"/>
    <w:rsid w:val="00050F86"/>
    <w:rsid w:val="000510DF"/>
    <w:rsid w:val="00051BB4"/>
    <w:rsid w:val="00052286"/>
    <w:rsid w:val="00053AE5"/>
    <w:rsid w:val="00053C87"/>
    <w:rsid w:val="0005555D"/>
    <w:rsid w:val="00056F71"/>
    <w:rsid w:val="00062DD6"/>
    <w:rsid w:val="0006340F"/>
    <w:rsid w:val="00064023"/>
    <w:rsid w:val="00066CB8"/>
    <w:rsid w:val="000670AB"/>
    <w:rsid w:val="000677B3"/>
    <w:rsid w:val="00067A18"/>
    <w:rsid w:val="00067AF4"/>
    <w:rsid w:val="00072497"/>
    <w:rsid w:val="00072817"/>
    <w:rsid w:val="00072CEC"/>
    <w:rsid w:val="000737FC"/>
    <w:rsid w:val="00073E63"/>
    <w:rsid w:val="00074223"/>
    <w:rsid w:val="00075B70"/>
    <w:rsid w:val="00075C9B"/>
    <w:rsid w:val="0007773B"/>
    <w:rsid w:val="00077D10"/>
    <w:rsid w:val="000807A3"/>
    <w:rsid w:val="00080F33"/>
    <w:rsid w:val="0008217F"/>
    <w:rsid w:val="00083351"/>
    <w:rsid w:val="000837E7"/>
    <w:rsid w:val="00084D22"/>
    <w:rsid w:val="0008794A"/>
    <w:rsid w:val="00092A83"/>
    <w:rsid w:val="00092C4B"/>
    <w:rsid w:val="00093840"/>
    <w:rsid w:val="000960F6"/>
    <w:rsid w:val="00096D25"/>
    <w:rsid w:val="000975AA"/>
    <w:rsid w:val="000A013F"/>
    <w:rsid w:val="000A0B25"/>
    <w:rsid w:val="000A10C8"/>
    <w:rsid w:val="000A139B"/>
    <w:rsid w:val="000A680D"/>
    <w:rsid w:val="000A6D5A"/>
    <w:rsid w:val="000A7C3D"/>
    <w:rsid w:val="000A7F6F"/>
    <w:rsid w:val="000B2709"/>
    <w:rsid w:val="000B31B1"/>
    <w:rsid w:val="000B3A17"/>
    <w:rsid w:val="000B42C6"/>
    <w:rsid w:val="000B5D40"/>
    <w:rsid w:val="000B6065"/>
    <w:rsid w:val="000C0750"/>
    <w:rsid w:val="000C10A5"/>
    <w:rsid w:val="000C4C2D"/>
    <w:rsid w:val="000C5B17"/>
    <w:rsid w:val="000C6154"/>
    <w:rsid w:val="000C7835"/>
    <w:rsid w:val="000D01C6"/>
    <w:rsid w:val="000D1B80"/>
    <w:rsid w:val="000D22BA"/>
    <w:rsid w:val="000D4674"/>
    <w:rsid w:val="000D4D60"/>
    <w:rsid w:val="000D7ED7"/>
    <w:rsid w:val="000E24C2"/>
    <w:rsid w:val="000E5E71"/>
    <w:rsid w:val="000E7F61"/>
    <w:rsid w:val="000F02ED"/>
    <w:rsid w:val="000F039B"/>
    <w:rsid w:val="000F0433"/>
    <w:rsid w:val="000F0D88"/>
    <w:rsid w:val="000F25C3"/>
    <w:rsid w:val="000F39D5"/>
    <w:rsid w:val="000F3D82"/>
    <w:rsid w:val="000F59A6"/>
    <w:rsid w:val="000F5D2B"/>
    <w:rsid w:val="000F6629"/>
    <w:rsid w:val="00100386"/>
    <w:rsid w:val="00100CFD"/>
    <w:rsid w:val="0010289F"/>
    <w:rsid w:val="001040F3"/>
    <w:rsid w:val="00104406"/>
    <w:rsid w:val="00104E07"/>
    <w:rsid w:val="00105772"/>
    <w:rsid w:val="00105CA3"/>
    <w:rsid w:val="00105DFB"/>
    <w:rsid w:val="00107615"/>
    <w:rsid w:val="00107757"/>
    <w:rsid w:val="001116AE"/>
    <w:rsid w:val="00112077"/>
    <w:rsid w:val="00112603"/>
    <w:rsid w:val="001175CD"/>
    <w:rsid w:val="00117E6D"/>
    <w:rsid w:val="00121233"/>
    <w:rsid w:val="001217E6"/>
    <w:rsid w:val="00130A7E"/>
    <w:rsid w:val="00131B76"/>
    <w:rsid w:val="00132EC1"/>
    <w:rsid w:val="001346D4"/>
    <w:rsid w:val="0013798A"/>
    <w:rsid w:val="00141CF4"/>
    <w:rsid w:val="00143D10"/>
    <w:rsid w:val="00144E91"/>
    <w:rsid w:val="00147C39"/>
    <w:rsid w:val="00152E15"/>
    <w:rsid w:val="0015392F"/>
    <w:rsid w:val="00153B23"/>
    <w:rsid w:val="00153C17"/>
    <w:rsid w:val="00154212"/>
    <w:rsid w:val="00154899"/>
    <w:rsid w:val="00155A53"/>
    <w:rsid w:val="00156360"/>
    <w:rsid w:val="00156732"/>
    <w:rsid w:val="00157F68"/>
    <w:rsid w:val="001603F0"/>
    <w:rsid w:val="0016094E"/>
    <w:rsid w:val="00162028"/>
    <w:rsid w:val="00162544"/>
    <w:rsid w:val="00163E3F"/>
    <w:rsid w:val="00164220"/>
    <w:rsid w:val="0016451C"/>
    <w:rsid w:val="00167E8F"/>
    <w:rsid w:val="00170530"/>
    <w:rsid w:val="001716CA"/>
    <w:rsid w:val="00172986"/>
    <w:rsid w:val="00173A78"/>
    <w:rsid w:val="00175841"/>
    <w:rsid w:val="001760F9"/>
    <w:rsid w:val="001775E9"/>
    <w:rsid w:val="0017777E"/>
    <w:rsid w:val="00177860"/>
    <w:rsid w:val="0018034E"/>
    <w:rsid w:val="00181E20"/>
    <w:rsid w:val="00184F10"/>
    <w:rsid w:val="00186515"/>
    <w:rsid w:val="001869E9"/>
    <w:rsid w:val="001870DB"/>
    <w:rsid w:val="001915B1"/>
    <w:rsid w:val="00193D22"/>
    <w:rsid w:val="001949EC"/>
    <w:rsid w:val="00195AA4"/>
    <w:rsid w:val="00196BCA"/>
    <w:rsid w:val="001A09E5"/>
    <w:rsid w:val="001A2620"/>
    <w:rsid w:val="001A297D"/>
    <w:rsid w:val="001A42B0"/>
    <w:rsid w:val="001A5263"/>
    <w:rsid w:val="001A5922"/>
    <w:rsid w:val="001A6833"/>
    <w:rsid w:val="001A79E3"/>
    <w:rsid w:val="001B032B"/>
    <w:rsid w:val="001B061E"/>
    <w:rsid w:val="001B53BF"/>
    <w:rsid w:val="001B5967"/>
    <w:rsid w:val="001B5FDA"/>
    <w:rsid w:val="001B673E"/>
    <w:rsid w:val="001B7A1E"/>
    <w:rsid w:val="001C140B"/>
    <w:rsid w:val="001C140D"/>
    <w:rsid w:val="001C3363"/>
    <w:rsid w:val="001C6F97"/>
    <w:rsid w:val="001D02B5"/>
    <w:rsid w:val="001D2BBA"/>
    <w:rsid w:val="001D33F3"/>
    <w:rsid w:val="001D3952"/>
    <w:rsid w:val="001D3C5E"/>
    <w:rsid w:val="001D4591"/>
    <w:rsid w:val="001E1313"/>
    <w:rsid w:val="001E17C6"/>
    <w:rsid w:val="001E2617"/>
    <w:rsid w:val="001E2CBF"/>
    <w:rsid w:val="001E3328"/>
    <w:rsid w:val="001E4A7F"/>
    <w:rsid w:val="001E5A73"/>
    <w:rsid w:val="001E70D2"/>
    <w:rsid w:val="001F0380"/>
    <w:rsid w:val="001F04B9"/>
    <w:rsid w:val="001F08AE"/>
    <w:rsid w:val="001F0BC8"/>
    <w:rsid w:val="001F2297"/>
    <w:rsid w:val="001F3D44"/>
    <w:rsid w:val="001F4953"/>
    <w:rsid w:val="001F5712"/>
    <w:rsid w:val="001F5D97"/>
    <w:rsid w:val="001F7BD9"/>
    <w:rsid w:val="001F7E39"/>
    <w:rsid w:val="001F7F79"/>
    <w:rsid w:val="002043EF"/>
    <w:rsid w:val="00207554"/>
    <w:rsid w:val="00210CD3"/>
    <w:rsid w:val="00212759"/>
    <w:rsid w:val="002127F6"/>
    <w:rsid w:val="00212FE2"/>
    <w:rsid w:val="002132A6"/>
    <w:rsid w:val="0021447B"/>
    <w:rsid w:val="00215486"/>
    <w:rsid w:val="00215F5A"/>
    <w:rsid w:val="00216FC5"/>
    <w:rsid w:val="00223E73"/>
    <w:rsid w:val="00226CF1"/>
    <w:rsid w:val="0023171D"/>
    <w:rsid w:val="0023229C"/>
    <w:rsid w:val="00232697"/>
    <w:rsid w:val="00233567"/>
    <w:rsid w:val="00235309"/>
    <w:rsid w:val="00235575"/>
    <w:rsid w:val="00235961"/>
    <w:rsid w:val="002368AB"/>
    <w:rsid w:val="0023731D"/>
    <w:rsid w:val="00237C2A"/>
    <w:rsid w:val="00240652"/>
    <w:rsid w:val="0024248B"/>
    <w:rsid w:val="002439EC"/>
    <w:rsid w:val="0024479C"/>
    <w:rsid w:val="00245AE0"/>
    <w:rsid w:val="00247B83"/>
    <w:rsid w:val="00247BA5"/>
    <w:rsid w:val="00247D32"/>
    <w:rsid w:val="0025073F"/>
    <w:rsid w:val="00250D08"/>
    <w:rsid w:val="002533CD"/>
    <w:rsid w:val="00253E2B"/>
    <w:rsid w:val="0025446D"/>
    <w:rsid w:val="00254AA7"/>
    <w:rsid w:val="0025572C"/>
    <w:rsid w:val="00256324"/>
    <w:rsid w:val="00256BBD"/>
    <w:rsid w:val="002570CB"/>
    <w:rsid w:val="00261418"/>
    <w:rsid w:val="00262243"/>
    <w:rsid w:val="002628A6"/>
    <w:rsid w:val="00265275"/>
    <w:rsid w:val="00266E74"/>
    <w:rsid w:val="00266E87"/>
    <w:rsid w:val="00267A78"/>
    <w:rsid w:val="00275631"/>
    <w:rsid w:val="00277231"/>
    <w:rsid w:val="00281CBA"/>
    <w:rsid w:val="00284161"/>
    <w:rsid w:val="00285A1C"/>
    <w:rsid w:val="00286AAB"/>
    <w:rsid w:val="00287523"/>
    <w:rsid w:val="00287DAB"/>
    <w:rsid w:val="0029225D"/>
    <w:rsid w:val="00292322"/>
    <w:rsid w:val="00295D03"/>
    <w:rsid w:val="00297CF8"/>
    <w:rsid w:val="002A1275"/>
    <w:rsid w:val="002A3802"/>
    <w:rsid w:val="002A6B52"/>
    <w:rsid w:val="002A6E8D"/>
    <w:rsid w:val="002B02C5"/>
    <w:rsid w:val="002B0526"/>
    <w:rsid w:val="002B11FD"/>
    <w:rsid w:val="002B46ED"/>
    <w:rsid w:val="002B4725"/>
    <w:rsid w:val="002B580A"/>
    <w:rsid w:val="002B6F42"/>
    <w:rsid w:val="002C0EB1"/>
    <w:rsid w:val="002C1780"/>
    <w:rsid w:val="002C1D7D"/>
    <w:rsid w:val="002C25E3"/>
    <w:rsid w:val="002C2D7F"/>
    <w:rsid w:val="002C5195"/>
    <w:rsid w:val="002C763B"/>
    <w:rsid w:val="002C7A13"/>
    <w:rsid w:val="002D29F6"/>
    <w:rsid w:val="002D3659"/>
    <w:rsid w:val="002D3684"/>
    <w:rsid w:val="002D3930"/>
    <w:rsid w:val="002D567E"/>
    <w:rsid w:val="002D5B17"/>
    <w:rsid w:val="002D64B5"/>
    <w:rsid w:val="002D7023"/>
    <w:rsid w:val="002D7BF7"/>
    <w:rsid w:val="002E05B2"/>
    <w:rsid w:val="002E4C52"/>
    <w:rsid w:val="002E4D40"/>
    <w:rsid w:val="002E6D3D"/>
    <w:rsid w:val="002F1460"/>
    <w:rsid w:val="002F1474"/>
    <w:rsid w:val="002F26B9"/>
    <w:rsid w:val="002F33E4"/>
    <w:rsid w:val="002F3891"/>
    <w:rsid w:val="002F4EAC"/>
    <w:rsid w:val="002F5D96"/>
    <w:rsid w:val="002F60BA"/>
    <w:rsid w:val="002F7B99"/>
    <w:rsid w:val="0030020B"/>
    <w:rsid w:val="00301D3B"/>
    <w:rsid w:val="00302285"/>
    <w:rsid w:val="00302A50"/>
    <w:rsid w:val="00302B80"/>
    <w:rsid w:val="00303D2B"/>
    <w:rsid w:val="003049C5"/>
    <w:rsid w:val="00304FAC"/>
    <w:rsid w:val="00305811"/>
    <w:rsid w:val="00310173"/>
    <w:rsid w:val="00311AE6"/>
    <w:rsid w:val="00312485"/>
    <w:rsid w:val="00314098"/>
    <w:rsid w:val="00314545"/>
    <w:rsid w:val="00314841"/>
    <w:rsid w:val="00315FBF"/>
    <w:rsid w:val="003242BA"/>
    <w:rsid w:val="00325B1C"/>
    <w:rsid w:val="00325DF6"/>
    <w:rsid w:val="00326BD8"/>
    <w:rsid w:val="00330C73"/>
    <w:rsid w:val="00330CD9"/>
    <w:rsid w:val="00331094"/>
    <w:rsid w:val="00331958"/>
    <w:rsid w:val="00331A2C"/>
    <w:rsid w:val="00333DF4"/>
    <w:rsid w:val="003340C8"/>
    <w:rsid w:val="0033450F"/>
    <w:rsid w:val="00336CAA"/>
    <w:rsid w:val="00336E66"/>
    <w:rsid w:val="00337B27"/>
    <w:rsid w:val="0034002B"/>
    <w:rsid w:val="003426E1"/>
    <w:rsid w:val="003430EC"/>
    <w:rsid w:val="003440B9"/>
    <w:rsid w:val="00345443"/>
    <w:rsid w:val="0035204C"/>
    <w:rsid w:val="003520D4"/>
    <w:rsid w:val="0035328F"/>
    <w:rsid w:val="00353E15"/>
    <w:rsid w:val="00363613"/>
    <w:rsid w:val="0036377C"/>
    <w:rsid w:val="00363C4C"/>
    <w:rsid w:val="00364519"/>
    <w:rsid w:val="00366AB3"/>
    <w:rsid w:val="00367280"/>
    <w:rsid w:val="00367503"/>
    <w:rsid w:val="00371C7D"/>
    <w:rsid w:val="00372261"/>
    <w:rsid w:val="00372CA8"/>
    <w:rsid w:val="00373746"/>
    <w:rsid w:val="00374C4E"/>
    <w:rsid w:val="003760D8"/>
    <w:rsid w:val="003764DD"/>
    <w:rsid w:val="00376CA7"/>
    <w:rsid w:val="00376EB0"/>
    <w:rsid w:val="00376F3C"/>
    <w:rsid w:val="003804F8"/>
    <w:rsid w:val="003810A8"/>
    <w:rsid w:val="00381687"/>
    <w:rsid w:val="0038447B"/>
    <w:rsid w:val="00384798"/>
    <w:rsid w:val="00385042"/>
    <w:rsid w:val="0038689B"/>
    <w:rsid w:val="00386A5B"/>
    <w:rsid w:val="003877C0"/>
    <w:rsid w:val="0039225C"/>
    <w:rsid w:val="0039286C"/>
    <w:rsid w:val="003928EB"/>
    <w:rsid w:val="00393B72"/>
    <w:rsid w:val="0039432B"/>
    <w:rsid w:val="00394A45"/>
    <w:rsid w:val="00394B76"/>
    <w:rsid w:val="003954BE"/>
    <w:rsid w:val="00396F24"/>
    <w:rsid w:val="003A0FD3"/>
    <w:rsid w:val="003A4C48"/>
    <w:rsid w:val="003A530D"/>
    <w:rsid w:val="003A532B"/>
    <w:rsid w:val="003A58EE"/>
    <w:rsid w:val="003A65D3"/>
    <w:rsid w:val="003B2222"/>
    <w:rsid w:val="003B37BE"/>
    <w:rsid w:val="003B38D5"/>
    <w:rsid w:val="003B3C08"/>
    <w:rsid w:val="003B4867"/>
    <w:rsid w:val="003B5B89"/>
    <w:rsid w:val="003C13CE"/>
    <w:rsid w:val="003C141F"/>
    <w:rsid w:val="003C17BA"/>
    <w:rsid w:val="003C39A2"/>
    <w:rsid w:val="003C483A"/>
    <w:rsid w:val="003C4D03"/>
    <w:rsid w:val="003C5AE1"/>
    <w:rsid w:val="003C5C47"/>
    <w:rsid w:val="003C70DE"/>
    <w:rsid w:val="003C767D"/>
    <w:rsid w:val="003C7907"/>
    <w:rsid w:val="003D0A13"/>
    <w:rsid w:val="003D2297"/>
    <w:rsid w:val="003D2BAC"/>
    <w:rsid w:val="003D4911"/>
    <w:rsid w:val="003D7956"/>
    <w:rsid w:val="003E0F2C"/>
    <w:rsid w:val="003E24F6"/>
    <w:rsid w:val="003E28C8"/>
    <w:rsid w:val="003E2BB2"/>
    <w:rsid w:val="003E4B0B"/>
    <w:rsid w:val="003E6B6C"/>
    <w:rsid w:val="003E724A"/>
    <w:rsid w:val="003F3271"/>
    <w:rsid w:val="003F4C9E"/>
    <w:rsid w:val="003F569C"/>
    <w:rsid w:val="003F72D4"/>
    <w:rsid w:val="003F7C1F"/>
    <w:rsid w:val="00401CDC"/>
    <w:rsid w:val="00402595"/>
    <w:rsid w:val="00402C80"/>
    <w:rsid w:val="00403508"/>
    <w:rsid w:val="004048C5"/>
    <w:rsid w:val="004071CD"/>
    <w:rsid w:val="00410536"/>
    <w:rsid w:val="00411DB6"/>
    <w:rsid w:val="004130CA"/>
    <w:rsid w:val="00413B33"/>
    <w:rsid w:val="00415FDD"/>
    <w:rsid w:val="004179BB"/>
    <w:rsid w:val="00420D25"/>
    <w:rsid w:val="00424DB3"/>
    <w:rsid w:val="00431CE1"/>
    <w:rsid w:val="0043373F"/>
    <w:rsid w:val="0043467A"/>
    <w:rsid w:val="00435A83"/>
    <w:rsid w:val="00436BF8"/>
    <w:rsid w:val="00441FA9"/>
    <w:rsid w:val="0044637D"/>
    <w:rsid w:val="004512C3"/>
    <w:rsid w:val="00451F81"/>
    <w:rsid w:val="00454447"/>
    <w:rsid w:val="004544F8"/>
    <w:rsid w:val="004546CD"/>
    <w:rsid w:val="00454C95"/>
    <w:rsid w:val="00455C87"/>
    <w:rsid w:val="00457F31"/>
    <w:rsid w:val="00460F56"/>
    <w:rsid w:val="00461110"/>
    <w:rsid w:val="00461CCD"/>
    <w:rsid w:val="004628DF"/>
    <w:rsid w:val="00462CBC"/>
    <w:rsid w:val="00463A01"/>
    <w:rsid w:val="0046488C"/>
    <w:rsid w:val="004663CE"/>
    <w:rsid w:val="00470036"/>
    <w:rsid w:val="0047041F"/>
    <w:rsid w:val="00470EDA"/>
    <w:rsid w:val="00471581"/>
    <w:rsid w:val="00471D93"/>
    <w:rsid w:val="00473ADA"/>
    <w:rsid w:val="004749E1"/>
    <w:rsid w:val="0047637A"/>
    <w:rsid w:val="0047649C"/>
    <w:rsid w:val="0048017F"/>
    <w:rsid w:val="00482044"/>
    <w:rsid w:val="00484C7A"/>
    <w:rsid w:val="00485976"/>
    <w:rsid w:val="0048628E"/>
    <w:rsid w:val="004868F4"/>
    <w:rsid w:val="00487238"/>
    <w:rsid w:val="00490D06"/>
    <w:rsid w:val="00491055"/>
    <w:rsid w:val="00491D1B"/>
    <w:rsid w:val="00492051"/>
    <w:rsid w:val="00492951"/>
    <w:rsid w:val="00493C00"/>
    <w:rsid w:val="00495B47"/>
    <w:rsid w:val="00496097"/>
    <w:rsid w:val="004A1C86"/>
    <w:rsid w:val="004A1F2A"/>
    <w:rsid w:val="004A3989"/>
    <w:rsid w:val="004A4184"/>
    <w:rsid w:val="004A4269"/>
    <w:rsid w:val="004A5AFB"/>
    <w:rsid w:val="004A66D6"/>
    <w:rsid w:val="004A7684"/>
    <w:rsid w:val="004B078E"/>
    <w:rsid w:val="004B214E"/>
    <w:rsid w:val="004B443A"/>
    <w:rsid w:val="004B733E"/>
    <w:rsid w:val="004C37FD"/>
    <w:rsid w:val="004C4288"/>
    <w:rsid w:val="004C44EA"/>
    <w:rsid w:val="004C4A1F"/>
    <w:rsid w:val="004C5A02"/>
    <w:rsid w:val="004C67C7"/>
    <w:rsid w:val="004C6D46"/>
    <w:rsid w:val="004C7458"/>
    <w:rsid w:val="004C7BF4"/>
    <w:rsid w:val="004D141C"/>
    <w:rsid w:val="004D2ED7"/>
    <w:rsid w:val="004D4BA9"/>
    <w:rsid w:val="004D4F5B"/>
    <w:rsid w:val="004D65AA"/>
    <w:rsid w:val="004D6DE1"/>
    <w:rsid w:val="004E19EA"/>
    <w:rsid w:val="004E1DCB"/>
    <w:rsid w:val="004E2560"/>
    <w:rsid w:val="004E5BC1"/>
    <w:rsid w:val="004E637A"/>
    <w:rsid w:val="004E650A"/>
    <w:rsid w:val="004F05BB"/>
    <w:rsid w:val="004F2CF4"/>
    <w:rsid w:val="004F5F55"/>
    <w:rsid w:val="004F6498"/>
    <w:rsid w:val="004F7DB3"/>
    <w:rsid w:val="0050148C"/>
    <w:rsid w:val="00510D69"/>
    <w:rsid w:val="00511448"/>
    <w:rsid w:val="005114A3"/>
    <w:rsid w:val="005117FE"/>
    <w:rsid w:val="005121BB"/>
    <w:rsid w:val="00512D45"/>
    <w:rsid w:val="00512D7F"/>
    <w:rsid w:val="00513403"/>
    <w:rsid w:val="00513683"/>
    <w:rsid w:val="00513AD2"/>
    <w:rsid w:val="0051573F"/>
    <w:rsid w:val="00521F12"/>
    <w:rsid w:val="00525314"/>
    <w:rsid w:val="00527423"/>
    <w:rsid w:val="00531FC7"/>
    <w:rsid w:val="0053266B"/>
    <w:rsid w:val="00532867"/>
    <w:rsid w:val="00532E59"/>
    <w:rsid w:val="00533BE4"/>
    <w:rsid w:val="00534CB7"/>
    <w:rsid w:val="0053732E"/>
    <w:rsid w:val="00540160"/>
    <w:rsid w:val="00540BA0"/>
    <w:rsid w:val="00540D55"/>
    <w:rsid w:val="00540D9C"/>
    <w:rsid w:val="005412B6"/>
    <w:rsid w:val="0054214B"/>
    <w:rsid w:val="00543773"/>
    <w:rsid w:val="00543AC3"/>
    <w:rsid w:val="00543E3E"/>
    <w:rsid w:val="0054480B"/>
    <w:rsid w:val="00544B7A"/>
    <w:rsid w:val="0054526D"/>
    <w:rsid w:val="005461C5"/>
    <w:rsid w:val="0054640D"/>
    <w:rsid w:val="00546C8B"/>
    <w:rsid w:val="005473B2"/>
    <w:rsid w:val="005521C9"/>
    <w:rsid w:val="0055556B"/>
    <w:rsid w:val="0056262E"/>
    <w:rsid w:val="00562BAB"/>
    <w:rsid w:val="0056331D"/>
    <w:rsid w:val="005654AB"/>
    <w:rsid w:val="005665A6"/>
    <w:rsid w:val="005668B6"/>
    <w:rsid w:val="00566E65"/>
    <w:rsid w:val="00575262"/>
    <w:rsid w:val="0057579E"/>
    <w:rsid w:val="005806AD"/>
    <w:rsid w:val="00581038"/>
    <w:rsid w:val="00581AF6"/>
    <w:rsid w:val="005825EE"/>
    <w:rsid w:val="00582CAF"/>
    <w:rsid w:val="00582ED9"/>
    <w:rsid w:val="00583A98"/>
    <w:rsid w:val="00584ABD"/>
    <w:rsid w:val="00585B0B"/>
    <w:rsid w:val="00586441"/>
    <w:rsid w:val="00586624"/>
    <w:rsid w:val="00586B1A"/>
    <w:rsid w:val="005939BF"/>
    <w:rsid w:val="005A0772"/>
    <w:rsid w:val="005A0904"/>
    <w:rsid w:val="005A09A8"/>
    <w:rsid w:val="005A130B"/>
    <w:rsid w:val="005A16CA"/>
    <w:rsid w:val="005A1890"/>
    <w:rsid w:val="005A5303"/>
    <w:rsid w:val="005A61E4"/>
    <w:rsid w:val="005A7C41"/>
    <w:rsid w:val="005B16BE"/>
    <w:rsid w:val="005B43E3"/>
    <w:rsid w:val="005B63F5"/>
    <w:rsid w:val="005C0924"/>
    <w:rsid w:val="005C0D22"/>
    <w:rsid w:val="005C135E"/>
    <w:rsid w:val="005C1FBB"/>
    <w:rsid w:val="005C2E91"/>
    <w:rsid w:val="005C353B"/>
    <w:rsid w:val="005C408B"/>
    <w:rsid w:val="005C6512"/>
    <w:rsid w:val="005C6EF5"/>
    <w:rsid w:val="005D0AEF"/>
    <w:rsid w:val="005D1FC3"/>
    <w:rsid w:val="005D2778"/>
    <w:rsid w:val="005D351D"/>
    <w:rsid w:val="005D3AE4"/>
    <w:rsid w:val="005D415E"/>
    <w:rsid w:val="005D7128"/>
    <w:rsid w:val="005D738A"/>
    <w:rsid w:val="005D7530"/>
    <w:rsid w:val="005E00A8"/>
    <w:rsid w:val="005E2529"/>
    <w:rsid w:val="005E4EA0"/>
    <w:rsid w:val="005E52DF"/>
    <w:rsid w:val="005E6329"/>
    <w:rsid w:val="005E6C9E"/>
    <w:rsid w:val="005F31B2"/>
    <w:rsid w:val="005F6F51"/>
    <w:rsid w:val="005F73C1"/>
    <w:rsid w:val="006002FC"/>
    <w:rsid w:val="00602D58"/>
    <w:rsid w:val="0060347B"/>
    <w:rsid w:val="00603BEE"/>
    <w:rsid w:val="0061209B"/>
    <w:rsid w:val="006124AD"/>
    <w:rsid w:val="00613459"/>
    <w:rsid w:val="006152A1"/>
    <w:rsid w:val="006167CF"/>
    <w:rsid w:val="00616870"/>
    <w:rsid w:val="00617503"/>
    <w:rsid w:val="0062025C"/>
    <w:rsid w:val="00620F39"/>
    <w:rsid w:val="00621134"/>
    <w:rsid w:val="006213C3"/>
    <w:rsid w:val="00621E12"/>
    <w:rsid w:val="00621E66"/>
    <w:rsid w:val="006220B1"/>
    <w:rsid w:val="00630544"/>
    <w:rsid w:val="00631744"/>
    <w:rsid w:val="00632AEF"/>
    <w:rsid w:val="00633348"/>
    <w:rsid w:val="00634134"/>
    <w:rsid w:val="0063477E"/>
    <w:rsid w:val="00635D84"/>
    <w:rsid w:val="00637E09"/>
    <w:rsid w:val="00644F00"/>
    <w:rsid w:val="006457DB"/>
    <w:rsid w:val="00650FBC"/>
    <w:rsid w:val="00652BBE"/>
    <w:rsid w:val="00652C0C"/>
    <w:rsid w:val="00652DF3"/>
    <w:rsid w:val="0065462A"/>
    <w:rsid w:val="00654906"/>
    <w:rsid w:val="006558CB"/>
    <w:rsid w:val="00656FD2"/>
    <w:rsid w:val="006619AB"/>
    <w:rsid w:val="00661D4D"/>
    <w:rsid w:val="00663F68"/>
    <w:rsid w:val="00664184"/>
    <w:rsid w:val="00664661"/>
    <w:rsid w:val="00666467"/>
    <w:rsid w:val="006666DD"/>
    <w:rsid w:val="0067007C"/>
    <w:rsid w:val="00670EB5"/>
    <w:rsid w:val="00674572"/>
    <w:rsid w:val="00675ED0"/>
    <w:rsid w:val="006765EB"/>
    <w:rsid w:val="0067781E"/>
    <w:rsid w:val="00681608"/>
    <w:rsid w:val="00682015"/>
    <w:rsid w:val="00684196"/>
    <w:rsid w:val="00684F22"/>
    <w:rsid w:val="00685BD5"/>
    <w:rsid w:val="00686EF1"/>
    <w:rsid w:val="00687EA1"/>
    <w:rsid w:val="00690C72"/>
    <w:rsid w:val="00690F7F"/>
    <w:rsid w:val="00691750"/>
    <w:rsid w:val="006922DD"/>
    <w:rsid w:val="00693065"/>
    <w:rsid w:val="00694281"/>
    <w:rsid w:val="006950B3"/>
    <w:rsid w:val="00695E43"/>
    <w:rsid w:val="006A1062"/>
    <w:rsid w:val="006A11D4"/>
    <w:rsid w:val="006A331A"/>
    <w:rsid w:val="006A3B64"/>
    <w:rsid w:val="006A3FF6"/>
    <w:rsid w:val="006A48E1"/>
    <w:rsid w:val="006A5833"/>
    <w:rsid w:val="006A67CC"/>
    <w:rsid w:val="006A734B"/>
    <w:rsid w:val="006A7D97"/>
    <w:rsid w:val="006B1EBD"/>
    <w:rsid w:val="006B4EC2"/>
    <w:rsid w:val="006B51CF"/>
    <w:rsid w:val="006B5A11"/>
    <w:rsid w:val="006B732C"/>
    <w:rsid w:val="006B77DE"/>
    <w:rsid w:val="006C2201"/>
    <w:rsid w:val="006C40BE"/>
    <w:rsid w:val="006C4B12"/>
    <w:rsid w:val="006C508A"/>
    <w:rsid w:val="006C6426"/>
    <w:rsid w:val="006C69B2"/>
    <w:rsid w:val="006C7ED6"/>
    <w:rsid w:val="006D07B3"/>
    <w:rsid w:val="006D2392"/>
    <w:rsid w:val="006D2576"/>
    <w:rsid w:val="006D2D0B"/>
    <w:rsid w:val="006D3563"/>
    <w:rsid w:val="006D3813"/>
    <w:rsid w:val="006D4CC8"/>
    <w:rsid w:val="006D75DC"/>
    <w:rsid w:val="006E214F"/>
    <w:rsid w:val="006E5411"/>
    <w:rsid w:val="006E6ED7"/>
    <w:rsid w:val="006F249E"/>
    <w:rsid w:val="006F77EC"/>
    <w:rsid w:val="006F7F70"/>
    <w:rsid w:val="00700161"/>
    <w:rsid w:val="00700A9F"/>
    <w:rsid w:val="00701159"/>
    <w:rsid w:val="00701291"/>
    <w:rsid w:val="007048F6"/>
    <w:rsid w:val="00704BAE"/>
    <w:rsid w:val="00705921"/>
    <w:rsid w:val="00706454"/>
    <w:rsid w:val="0071017E"/>
    <w:rsid w:val="00710E40"/>
    <w:rsid w:val="00712307"/>
    <w:rsid w:val="00712CED"/>
    <w:rsid w:val="007140A4"/>
    <w:rsid w:val="0071433D"/>
    <w:rsid w:val="007153AF"/>
    <w:rsid w:val="00722720"/>
    <w:rsid w:val="007250D5"/>
    <w:rsid w:val="007252FD"/>
    <w:rsid w:val="007340F6"/>
    <w:rsid w:val="00734156"/>
    <w:rsid w:val="007342C9"/>
    <w:rsid w:val="00734FFA"/>
    <w:rsid w:val="007439B0"/>
    <w:rsid w:val="00745264"/>
    <w:rsid w:val="00747C59"/>
    <w:rsid w:val="00750261"/>
    <w:rsid w:val="007507CE"/>
    <w:rsid w:val="007519E0"/>
    <w:rsid w:val="00753A9E"/>
    <w:rsid w:val="007549EF"/>
    <w:rsid w:val="00756397"/>
    <w:rsid w:val="007576EB"/>
    <w:rsid w:val="00762155"/>
    <w:rsid w:val="00764BFA"/>
    <w:rsid w:val="00765F50"/>
    <w:rsid w:val="00766200"/>
    <w:rsid w:val="00766665"/>
    <w:rsid w:val="00767507"/>
    <w:rsid w:val="0077034F"/>
    <w:rsid w:val="00773425"/>
    <w:rsid w:val="00774B5B"/>
    <w:rsid w:val="0077794E"/>
    <w:rsid w:val="00781061"/>
    <w:rsid w:val="00781B7E"/>
    <w:rsid w:val="00782203"/>
    <w:rsid w:val="007831B8"/>
    <w:rsid w:val="00783E51"/>
    <w:rsid w:val="00787980"/>
    <w:rsid w:val="00793DCB"/>
    <w:rsid w:val="00793F99"/>
    <w:rsid w:val="00793FE1"/>
    <w:rsid w:val="0079497E"/>
    <w:rsid w:val="00794AFC"/>
    <w:rsid w:val="00795DD6"/>
    <w:rsid w:val="00796370"/>
    <w:rsid w:val="007A13CD"/>
    <w:rsid w:val="007A1C3E"/>
    <w:rsid w:val="007A395A"/>
    <w:rsid w:val="007A4789"/>
    <w:rsid w:val="007A5612"/>
    <w:rsid w:val="007A59C0"/>
    <w:rsid w:val="007A5BA1"/>
    <w:rsid w:val="007A6083"/>
    <w:rsid w:val="007A74B2"/>
    <w:rsid w:val="007A7F91"/>
    <w:rsid w:val="007B196F"/>
    <w:rsid w:val="007B1CF0"/>
    <w:rsid w:val="007B1EE2"/>
    <w:rsid w:val="007B25D0"/>
    <w:rsid w:val="007B2CC2"/>
    <w:rsid w:val="007B3231"/>
    <w:rsid w:val="007B3DD6"/>
    <w:rsid w:val="007B450C"/>
    <w:rsid w:val="007B4911"/>
    <w:rsid w:val="007B5579"/>
    <w:rsid w:val="007B5A7B"/>
    <w:rsid w:val="007B733E"/>
    <w:rsid w:val="007C0C9C"/>
    <w:rsid w:val="007C2172"/>
    <w:rsid w:val="007C2A62"/>
    <w:rsid w:val="007C2B66"/>
    <w:rsid w:val="007C2D0F"/>
    <w:rsid w:val="007C319C"/>
    <w:rsid w:val="007C3D51"/>
    <w:rsid w:val="007C5DC5"/>
    <w:rsid w:val="007C6081"/>
    <w:rsid w:val="007C67BD"/>
    <w:rsid w:val="007C7E7B"/>
    <w:rsid w:val="007D2EFE"/>
    <w:rsid w:val="007D3620"/>
    <w:rsid w:val="007D3D3B"/>
    <w:rsid w:val="007D5570"/>
    <w:rsid w:val="007D7E38"/>
    <w:rsid w:val="007E0CF2"/>
    <w:rsid w:val="007E0D38"/>
    <w:rsid w:val="007E36C6"/>
    <w:rsid w:val="007E38E4"/>
    <w:rsid w:val="007E3AD7"/>
    <w:rsid w:val="007E4AAC"/>
    <w:rsid w:val="007E502F"/>
    <w:rsid w:val="007E57E2"/>
    <w:rsid w:val="007F0CF0"/>
    <w:rsid w:val="007F4624"/>
    <w:rsid w:val="007F576D"/>
    <w:rsid w:val="007F5AAF"/>
    <w:rsid w:val="007F5F5E"/>
    <w:rsid w:val="008006D8"/>
    <w:rsid w:val="008007DB"/>
    <w:rsid w:val="00800CE9"/>
    <w:rsid w:val="00801E8C"/>
    <w:rsid w:val="008036BA"/>
    <w:rsid w:val="008041B3"/>
    <w:rsid w:val="00805437"/>
    <w:rsid w:val="00807FCE"/>
    <w:rsid w:val="008105FE"/>
    <w:rsid w:val="0081064E"/>
    <w:rsid w:val="00810987"/>
    <w:rsid w:val="0081205E"/>
    <w:rsid w:val="008124FB"/>
    <w:rsid w:val="0081421E"/>
    <w:rsid w:val="00815B0B"/>
    <w:rsid w:val="00816153"/>
    <w:rsid w:val="00820AB6"/>
    <w:rsid w:val="00820B7B"/>
    <w:rsid w:val="00822264"/>
    <w:rsid w:val="00824C2C"/>
    <w:rsid w:val="00824CAB"/>
    <w:rsid w:val="00825E11"/>
    <w:rsid w:val="00827530"/>
    <w:rsid w:val="00827D97"/>
    <w:rsid w:val="008300DC"/>
    <w:rsid w:val="0083086F"/>
    <w:rsid w:val="00832A69"/>
    <w:rsid w:val="008332C7"/>
    <w:rsid w:val="00833C54"/>
    <w:rsid w:val="00834D66"/>
    <w:rsid w:val="0083647F"/>
    <w:rsid w:val="00837289"/>
    <w:rsid w:val="00837AB1"/>
    <w:rsid w:val="00840F45"/>
    <w:rsid w:val="00841D9F"/>
    <w:rsid w:val="00842E38"/>
    <w:rsid w:val="008437E1"/>
    <w:rsid w:val="00844889"/>
    <w:rsid w:val="008456EF"/>
    <w:rsid w:val="00845E19"/>
    <w:rsid w:val="008464CF"/>
    <w:rsid w:val="00850931"/>
    <w:rsid w:val="008509D6"/>
    <w:rsid w:val="0085210B"/>
    <w:rsid w:val="008529AA"/>
    <w:rsid w:val="008553DD"/>
    <w:rsid w:val="008567F7"/>
    <w:rsid w:val="00857D80"/>
    <w:rsid w:val="0086215D"/>
    <w:rsid w:val="00863541"/>
    <w:rsid w:val="008644FF"/>
    <w:rsid w:val="00864B77"/>
    <w:rsid w:val="008678A1"/>
    <w:rsid w:val="00871963"/>
    <w:rsid w:val="008770D9"/>
    <w:rsid w:val="00880914"/>
    <w:rsid w:val="00880C94"/>
    <w:rsid w:val="008818C4"/>
    <w:rsid w:val="00885A2E"/>
    <w:rsid w:val="00885B2D"/>
    <w:rsid w:val="0088669A"/>
    <w:rsid w:val="00886A67"/>
    <w:rsid w:val="00892764"/>
    <w:rsid w:val="008941AA"/>
    <w:rsid w:val="008947A5"/>
    <w:rsid w:val="00894F52"/>
    <w:rsid w:val="00895C3D"/>
    <w:rsid w:val="00897559"/>
    <w:rsid w:val="008A08F1"/>
    <w:rsid w:val="008A13D3"/>
    <w:rsid w:val="008A1A71"/>
    <w:rsid w:val="008A3567"/>
    <w:rsid w:val="008A5686"/>
    <w:rsid w:val="008A5B38"/>
    <w:rsid w:val="008B0F8D"/>
    <w:rsid w:val="008B6227"/>
    <w:rsid w:val="008B62FF"/>
    <w:rsid w:val="008C1ECB"/>
    <w:rsid w:val="008C25A8"/>
    <w:rsid w:val="008C38B6"/>
    <w:rsid w:val="008C5256"/>
    <w:rsid w:val="008C5FBB"/>
    <w:rsid w:val="008C66AC"/>
    <w:rsid w:val="008D1B7F"/>
    <w:rsid w:val="008D248C"/>
    <w:rsid w:val="008D38ED"/>
    <w:rsid w:val="008D40B3"/>
    <w:rsid w:val="008D4622"/>
    <w:rsid w:val="008D486E"/>
    <w:rsid w:val="008E0CDE"/>
    <w:rsid w:val="008E1637"/>
    <w:rsid w:val="008E2089"/>
    <w:rsid w:val="008E2364"/>
    <w:rsid w:val="008E4DBA"/>
    <w:rsid w:val="008E4F8E"/>
    <w:rsid w:val="008F0A0B"/>
    <w:rsid w:val="008F1D06"/>
    <w:rsid w:val="008F2946"/>
    <w:rsid w:val="008F51FF"/>
    <w:rsid w:val="008F6370"/>
    <w:rsid w:val="009025B4"/>
    <w:rsid w:val="00903823"/>
    <w:rsid w:val="00906CDE"/>
    <w:rsid w:val="00907C81"/>
    <w:rsid w:val="0091121B"/>
    <w:rsid w:val="00912AC7"/>
    <w:rsid w:val="00912B61"/>
    <w:rsid w:val="009135AF"/>
    <w:rsid w:val="00914D4B"/>
    <w:rsid w:val="00915032"/>
    <w:rsid w:val="00915F55"/>
    <w:rsid w:val="009175B0"/>
    <w:rsid w:val="00921531"/>
    <w:rsid w:val="00923C12"/>
    <w:rsid w:val="00923DB5"/>
    <w:rsid w:val="00924336"/>
    <w:rsid w:val="009262E9"/>
    <w:rsid w:val="009267B4"/>
    <w:rsid w:val="00927A6A"/>
    <w:rsid w:val="009313E2"/>
    <w:rsid w:val="00931735"/>
    <w:rsid w:val="009342EB"/>
    <w:rsid w:val="009347BB"/>
    <w:rsid w:val="009366C6"/>
    <w:rsid w:val="00937DD5"/>
    <w:rsid w:val="00937EA9"/>
    <w:rsid w:val="00937F81"/>
    <w:rsid w:val="009412D3"/>
    <w:rsid w:val="009436A0"/>
    <w:rsid w:val="00944009"/>
    <w:rsid w:val="00944915"/>
    <w:rsid w:val="00944E70"/>
    <w:rsid w:val="009456E9"/>
    <w:rsid w:val="00945F95"/>
    <w:rsid w:val="00947A8E"/>
    <w:rsid w:val="00947E65"/>
    <w:rsid w:val="00950427"/>
    <w:rsid w:val="0095095D"/>
    <w:rsid w:val="00950EE6"/>
    <w:rsid w:val="00951567"/>
    <w:rsid w:val="009515A5"/>
    <w:rsid w:val="00951744"/>
    <w:rsid w:val="009520A8"/>
    <w:rsid w:val="00952568"/>
    <w:rsid w:val="0095270A"/>
    <w:rsid w:val="00954FA8"/>
    <w:rsid w:val="0095522E"/>
    <w:rsid w:val="00955B83"/>
    <w:rsid w:val="009577E5"/>
    <w:rsid w:val="00961859"/>
    <w:rsid w:val="00962E5D"/>
    <w:rsid w:val="00963BAD"/>
    <w:rsid w:val="00966683"/>
    <w:rsid w:val="00970381"/>
    <w:rsid w:val="00970A3F"/>
    <w:rsid w:val="00980CC0"/>
    <w:rsid w:val="00981BDE"/>
    <w:rsid w:val="00981DEF"/>
    <w:rsid w:val="00981F94"/>
    <w:rsid w:val="009831BD"/>
    <w:rsid w:val="0098416C"/>
    <w:rsid w:val="00984E75"/>
    <w:rsid w:val="00986720"/>
    <w:rsid w:val="0098673F"/>
    <w:rsid w:val="00992274"/>
    <w:rsid w:val="00993DF5"/>
    <w:rsid w:val="00997C81"/>
    <w:rsid w:val="009A06F1"/>
    <w:rsid w:val="009A0790"/>
    <w:rsid w:val="009A211D"/>
    <w:rsid w:val="009A7EEA"/>
    <w:rsid w:val="009B1E06"/>
    <w:rsid w:val="009B216F"/>
    <w:rsid w:val="009B2EF0"/>
    <w:rsid w:val="009B4141"/>
    <w:rsid w:val="009B48C2"/>
    <w:rsid w:val="009B688D"/>
    <w:rsid w:val="009B7939"/>
    <w:rsid w:val="009C059A"/>
    <w:rsid w:val="009C12D8"/>
    <w:rsid w:val="009C2377"/>
    <w:rsid w:val="009C3532"/>
    <w:rsid w:val="009C3B32"/>
    <w:rsid w:val="009C5248"/>
    <w:rsid w:val="009C6CAA"/>
    <w:rsid w:val="009D0962"/>
    <w:rsid w:val="009D3316"/>
    <w:rsid w:val="009D339A"/>
    <w:rsid w:val="009D39F4"/>
    <w:rsid w:val="009D48CE"/>
    <w:rsid w:val="009D5730"/>
    <w:rsid w:val="009D5B00"/>
    <w:rsid w:val="009D601C"/>
    <w:rsid w:val="009E076A"/>
    <w:rsid w:val="009E11ED"/>
    <w:rsid w:val="009E1B2B"/>
    <w:rsid w:val="009E3A21"/>
    <w:rsid w:val="009E4842"/>
    <w:rsid w:val="009E59BD"/>
    <w:rsid w:val="009E737F"/>
    <w:rsid w:val="009F0425"/>
    <w:rsid w:val="009F077A"/>
    <w:rsid w:val="009F08F9"/>
    <w:rsid w:val="009F1135"/>
    <w:rsid w:val="009F1BF5"/>
    <w:rsid w:val="009F6040"/>
    <w:rsid w:val="009F7C26"/>
    <w:rsid w:val="00A044B6"/>
    <w:rsid w:val="00A05A79"/>
    <w:rsid w:val="00A05F60"/>
    <w:rsid w:val="00A06E06"/>
    <w:rsid w:val="00A071C2"/>
    <w:rsid w:val="00A11180"/>
    <w:rsid w:val="00A132F2"/>
    <w:rsid w:val="00A151A4"/>
    <w:rsid w:val="00A163C2"/>
    <w:rsid w:val="00A16C4D"/>
    <w:rsid w:val="00A171B7"/>
    <w:rsid w:val="00A20B75"/>
    <w:rsid w:val="00A22C53"/>
    <w:rsid w:val="00A22C67"/>
    <w:rsid w:val="00A245CB"/>
    <w:rsid w:val="00A25C8D"/>
    <w:rsid w:val="00A270FF"/>
    <w:rsid w:val="00A27DBC"/>
    <w:rsid w:val="00A30B09"/>
    <w:rsid w:val="00A36328"/>
    <w:rsid w:val="00A3758C"/>
    <w:rsid w:val="00A377D6"/>
    <w:rsid w:val="00A37DBE"/>
    <w:rsid w:val="00A4033B"/>
    <w:rsid w:val="00A40620"/>
    <w:rsid w:val="00A4267E"/>
    <w:rsid w:val="00A43A56"/>
    <w:rsid w:val="00A4479E"/>
    <w:rsid w:val="00A46BB2"/>
    <w:rsid w:val="00A46E5D"/>
    <w:rsid w:val="00A47597"/>
    <w:rsid w:val="00A47B18"/>
    <w:rsid w:val="00A50417"/>
    <w:rsid w:val="00A50CB9"/>
    <w:rsid w:val="00A5157C"/>
    <w:rsid w:val="00A52811"/>
    <w:rsid w:val="00A538BD"/>
    <w:rsid w:val="00A54435"/>
    <w:rsid w:val="00A60F70"/>
    <w:rsid w:val="00A611F3"/>
    <w:rsid w:val="00A61606"/>
    <w:rsid w:val="00A627B0"/>
    <w:rsid w:val="00A62B66"/>
    <w:rsid w:val="00A636F2"/>
    <w:rsid w:val="00A673DB"/>
    <w:rsid w:val="00A70127"/>
    <w:rsid w:val="00A701FE"/>
    <w:rsid w:val="00A71A69"/>
    <w:rsid w:val="00A751CE"/>
    <w:rsid w:val="00A758F3"/>
    <w:rsid w:val="00A7753C"/>
    <w:rsid w:val="00A779B5"/>
    <w:rsid w:val="00A77AE2"/>
    <w:rsid w:val="00A80044"/>
    <w:rsid w:val="00A80688"/>
    <w:rsid w:val="00A806C1"/>
    <w:rsid w:val="00A808D6"/>
    <w:rsid w:val="00A83516"/>
    <w:rsid w:val="00A83C84"/>
    <w:rsid w:val="00A8445B"/>
    <w:rsid w:val="00A85E13"/>
    <w:rsid w:val="00A90030"/>
    <w:rsid w:val="00A91B5D"/>
    <w:rsid w:val="00A9479F"/>
    <w:rsid w:val="00A95311"/>
    <w:rsid w:val="00A96761"/>
    <w:rsid w:val="00A969C6"/>
    <w:rsid w:val="00A97631"/>
    <w:rsid w:val="00A9781C"/>
    <w:rsid w:val="00AA05B0"/>
    <w:rsid w:val="00AA0718"/>
    <w:rsid w:val="00AA08CD"/>
    <w:rsid w:val="00AA09F4"/>
    <w:rsid w:val="00AA0D3E"/>
    <w:rsid w:val="00AA1E96"/>
    <w:rsid w:val="00AA27A5"/>
    <w:rsid w:val="00AA2920"/>
    <w:rsid w:val="00AA2E89"/>
    <w:rsid w:val="00AA30DC"/>
    <w:rsid w:val="00AA430B"/>
    <w:rsid w:val="00AA50E5"/>
    <w:rsid w:val="00AA6199"/>
    <w:rsid w:val="00AA68E1"/>
    <w:rsid w:val="00AB2869"/>
    <w:rsid w:val="00AB57AE"/>
    <w:rsid w:val="00AB63CC"/>
    <w:rsid w:val="00AB6607"/>
    <w:rsid w:val="00AB7D87"/>
    <w:rsid w:val="00AC0B2A"/>
    <w:rsid w:val="00AC23CD"/>
    <w:rsid w:val="00AC26AA"/>
    <w:rsid w:val="00AC4094"/>
    <w:rsid w:val="00AC4378"/>
    <w:rsid w:val="00AC4601"/>
    <w:rsid w:val="00AC594D"/>
    <w:rsid w:val="00AC62A7"/>
    <w:rsid w:val="00AC68AC"/>
    <w:rsid w:val="00AC7317"/>
    <w:rsid w:val="00AD1655"/>
    <w:rsid w:val="00AD1AFF"/>
    <w:rsid w:val="00AD4D05"/>
    <w:rsid w:val="00AD521D"/>
    <w:rsid w:val="00AD52EC"/>
    <w:rsid w:val="00AD597B"/>
    <w:rsid w:val="00AD6DB7"/>
    <w:rsid w:val="00AD7C24"/>
    <w:rsid w:val="00AE1278"/>
    <w:rsid w:val="00AE1D93"/>
    <w:rsid w:val="00AE5330"/>
    <w:rsid w:val="00AE5BED"/>
    <w:rsid w:val="00AE6DA1"/>
    <w:rsid w:val="00AE7263"/>
    <w:rsid w:val="00AF0481"/>
    <w:rsid w:val="00AF04AC"/>
    <w:rsid w:val="00AF04CB"/>
    <w:rsid w:val="00AF15C1"/>
    <w:rsid w:val="00AF281E"/>
    <w:rsid w:val="00AF2933"/>
    <w:rsid w:val="00AF2BAB"/>
    <w:rsid w:val="00AF3CC6"/>
    <w:rsid w:val="00AF425A"/>
    <w:rsid w:val="00AF437B"/>
    <w:rsid w:val="00AF45BD"/>
    <w:rsid w:val="00AF75C8"/>
    <w:rsid w:val="00AF78AD"/>
    <w:rsid w:val="00B006E3"/>
    <w:rsid w:val="00B00AA4"/>
    <w:rsid w:val="00B01574"/>
    <w:rsid w:val="00B0195A"/>
    <w:rsid w:val="00B01BEB"/>
    <w:rsid w:val="00B01D1C"/>
    <w:rsid w:val="00B01F8F"/>
    <w:rsid w:val="00B02F81"/>
    <w:rsid w:val="00B0392D"/>
    <w:rsid w:val="00B03F12"/>
    <w:rsid w:val="00B060DF"/>
    <w:rsid w:val="00B06C8A"/>
    <w:rsid w:val="00B074BC"/>
    <w:rsid w:val="00B07E59"/>
    <w:rsid w:val="00B118F5"/>
    <w:rsid w:val="00B13AC3"/>
    <w:rsid w:val="00B150F1"/>
    <w:rsid w:val="00B20C89"/>
    <w:rsid w:val="00B23343"/>
    <w:rsid w:val="00B23617"/>
    <w:rsid w:val="00B23642"/>
    <w:rsid w:val="00B24624"/>
    <w:rsid w:val="00B25924"/>
    <w:rsid w:val="00B27269"/>
    <w:rsid w:val="00B30F11"/>
    <w:rsid w:val="00B31B83"/>
    <w:rsid w:val="00B32CE9"/>
    <w:rsid w:val="00B341DF"/>
    <w:rsid w:val="00B344D8"/>
    <w:rsid w:val="00B3486E"/>
    <w:rsid w:val="00B357AB"/>
    <w:rsid w:val="00B35B1B"/>
    <w:rsid w:val="00B43902"/>
    <w:rsid w:val="00B45592"/>
    <w:rsid w:val="00B46054"/>
    <w:rsid w:val="00B46222"/>
    <w:rsid w:val="00B475A9"/>
    <w:rsid w:val="00B47AEC"/>
    <w:rsid w:val="00B50F44"/>
    <w:rsid w:val="00B53E7A"/>
    <w:rsid w:val="00B54376"/>
    <w:rsid w:val="00B5530F"/>
    <w:rsid w:val="00B55B7A"/>
    <w:rsid w:val="00B55CCA"/>
    <w:rsid w:val="00B567B3"/>
    <w:rsid w:val="00B603FC"/>
    <w:rsid w:val="00B60F32"/>
    <w:rsid w:val="00B632C4"/>
    <w:rsid w:val="00B703F5"/>
    <w:rsid w:val="00B7129E"/>
    <w:rsid w:val="00B73F94"/>
    <w:rsid w:val="00B74414"/>
    <w:rsid w:val="00B769AE"/>
    <w:rsid w:val="00B76F48"/>
    <w:rsid w:val="00B80376"/>
    <w:rsid w:val="00B80B63"/>
    <w:rsid w:val="00B8130B"/>
    <w:rsid w:val="00B8177E"/>
    <w:rsid w:val="00B831EE"/>
    <w:rsid w:val="00B84794"/>
    <w:rsid w:val="00B849F3"/>
    <w:rsid w:val="00B84F29"/>
    <w:rsid w:val="00B8661B"/>
    <w:rsid w:val="00B86D47"/>
    <w:rsid w:val="00B933A2"/>
    <w:rsid w:val="00B9435E"/>
    <w:rsid w:val="00B94FD6"/>
    <w:rsid w:val="00B952AA"/>
    <w:rsid w:val="00B968FF"/>
    <w:rsid w:val="00B97B2C"/>
    <w:rsid w:val="00BA1370"/>
    <w:rsid w:val="00BA1A63"/>
    <w:rsid w:val="00BA331B"/>
    <w:rsid w:val="00BA5120"/>
    <w:rsid w:val="00BB04F9"/>
    <w:rsid w:val="00BB3689"/>
    <w:rsid w:val="00BC39E2"/>
    <w:rsid w:val="00BC5730"/>
    <w:rsid w:val="00BC5AC2"/>
    <w:rsid w:val="00BC66B6"/>
    <w:rsid w:val="00BC79DD"/>
    <w:rsid w:val="00BC7E00"/>
    <w:rsid w:val="00BD0CD2"/>
    <w:rsid w:val="00BD21FE"/>
    <w:rsid w:val="00BD4D7E"/>
    <w:rsid w:val="00BD5AA8"/>
    <w:rsid w:val="00BD6361"/>
    <w:rsid w:val="00BD7002"/>
    <w:rsid w:val="00BE05CD"/>
    <w:rsid w:val="00BE0BA4"/>
    <w:rsid w:val="00BE3688"/>
    <w:rsid w:val="00BE3949"/>
    <w:rsid w:val="00BE3EC7"/>
    <w:rsid w:val="00BE4767"/>
    <w:rsid w:val="00BE4E75"/>
    <w:rsid w:val="00BE5228"/>
    <w:rsid w:val="00BE6D43"/>
    <w:rsid w:val="00BF0C6A"/>
    <w:rsid w:val="00BF2A88"/>
    <w:rsid w:val="00BF5C79"/>
    <w:rsid w:val="00BF660F"/>
    <w:rsid w:val="00BF682B"/>
    <w:rsid w:val="00BF7E83"/>
    <w:rsid w:val="00C0054D"/>
    <w:rsid w:val="00C02453"/>
    <w:rsid w:val="00C02B96"/>
    <w:rsid w:val="00C04052"/>
    <w:rsid w:val="00C04348"/>
    <w:rsid w:val="00C103DD"/>
    <w:rsid w:val="00C12396"/>
    <w:rsid w:val="00C139FA"/>
    <w:rsid w:val="00C14EC4"/>
    <w:rsid w:val="00C2043B"/>
    <w:rsid w:val="00C22D3F"/>
    <w:rsid w:val="00C237E4"/>
    <w:rsid w:val="00C24202"/>
    <w:rsid w:val="00C24C49"/>
    <w:rsid w:val="00C25F18"/>
    <w:rsid w:val="00C27096"/>
    <w:rsid w:val="00C271FE"/>
    <w:rsid w:val="00C279BC"/>
    <w:rsid w:val="00C30262"/>
    <w:rsid w:val="00C317E0"/>
    <w:rsid w:val="00C3218E"/>
    <w:rsid w:val="00C32827"/>
    <w:rsid w:val="00C356A3"/>
    <w:rsid w:val="00C364C2"/>
    <w:rsid w:val="00C364CF"/>
    <w:rsid w:val="00C4088D"/>
    <w:rsid w:val="00C43075"/>
    <w:rsid w:val="00C4326F"/>
    <w:rsid w:val="00C43456"/>
    <w:rsid w:val="00C439B2"/>
    <w:rsid w:val="00C44864"/>
    <w:rsid w:val="00C44DFB"/>
    <w:rsid w:val="00C46740"/>
    <w:rsid w:val="00C47E3F"/>
    <w:rsid w:val="00C50FDC"/>
    <w:rsid w:val="00C51222"/>
    <w:rsid w:val="00C51D0B"/>
    <w:rsid w:val="00C52776"/>
    <w:rsid w:val="00C53B5D"/>
    <w:rsid w:val="00C5590A"/>
    <w:rsid w:val="00C559F0"/>
    <w:rsid w:val="00C55FF1"/>
    <w:rsid w:val="00C561DF"/>
    <w:rsid w:val="00C575A3"/>
    <w:rsid w:val="00C57EB0"/>
    <w:rsid w:val="00C615DE"/>
    <w:rsid w:val="00C6209F"/>
    <w:rsid w:val="00C62335"/>
    <w:rsid w:val="00C633DD"/>
    <w:rsid w:val="00C64E8F"/>
    <w:rsid w:val="00C72915"/>
    <w:rsid w:val="00C73CD2"/>
    <w:rsid w:val="00C74B0E"/>
    <w:rsid w:val="00C74EC9"/>
    <w:rsid w:val="00C80046"/>
    <w:rsid w:val="00C827D3"/>
    <w:rsid w:val="00C837E0"/>
    <w:rsid w:val="00C86692"/>
    <w:rsid w:val="00C869C5"/>
    <w:rsid w:val="00C86F80"/>
    <w:rsid w:val="00C91B4D"/>
    <w:rsid w:val="00C9208E"/>
    <w:rsid w:val="00C9296C"/>
    <w:rsid w:val="00C9482B"/>
    <w:rsid w:val="00C96098"/>
    <w:rsid w:val="00C9756F"/>
    <w:rsid w:val="00C97A2E"/>
    <w:rsid w:val="00CA14F2"/>
    <w:rsid w:val="00CA1EB2"/>
    <w:rsid w:val="00CA5B8E"/>
    <w:rsid w:val="00CA676B"/>
    <w:rsid w:val="00CB0B5E"/>
    <w:rsid w:val="00CB18C3"/>
    <w:rsid w:val="00CB1EB9"/>
    <w:rsid w:val="00CB2947"/>
    <w:rsid w:val="00CB3031"/>
    <w:rsid w:val="00CB400C"/>
    <w:rsid w:val="00CB4B76"/>
    <w:rsid w:val="00CC11A9"/>
    <w:rsid w:val="00CC17D4"/>
    <w:rsid w:val="00CC1B15"/>
    <w:rsid w:val="00CC28FF"/>
    <w:rsid w:val="00CC378C"/>
    <w:rsid w:val="00CC3B25"/>
    <w:rsid w:val="00CC505F"/>
    <w:rsid w:val="00CC5445"/>
    <w:rsid w:val="00CC6F75"/>
    <w:rsid w:val="00CC7E09"/>
    <w:rsid w:val="00CC7EB6"/>
    <w:rsid w:val="00CD18A2"/>
    <w:rsid w:val="00CD3DE8"/>
    <w:rsid w:val="00CD48C1"/>
    <w:rsid w:val="00CD4F08"/>
    <w:rsid w:val="00CD50D2"/>
    <w:rsid w:val="00CD533B"/>
    <w:rsid w:val="00CD56C4"/>
    <w:rsid w:val="00CD58A7"/>
    <w:rsid w:val="00CD5F1C"/>
    <w:rsid w:val="00CD667D"/>
    <w:rsid w:val="00CD750E"/>
    <w:rsid w:val="00CE3235"/>
    <w:rsid w:val="00CE5CA9"/>
    <w:rsid w:val="00CE7020"/>
    <w:rsid w:val="00CE725C"/>
    <w:rsid w:val="00CE7592"/>
    <w:rsid w:val="00CF0A8A"/>
    <w:rsid w:val="00CF12C1"/>
    <w:rsid w:val="00CF1784"/>
    <w:rsid w:val="00CF1D7B"/>
    <w:rsid w:val="00CF1DF2"/>
    <w:rsid w:val="00CF1E57"/>
    <w:rsid w:val="00CF3C14"/>
    <w:rsid w:val="00CF400C"/>
    <w:rsid w:val="00CF517C"/>
    <w:rsid w:val="00CF5900"/>
    <w:rsid w:val="00D004B8"/>
    <w:rsid w:val="00D01841"/>
    <w:rsid w:val="00D035F2"/>
    <w:rsid w:val="00D04B85"/>
    <w:rsid w:val="00D05A7F"/>
    <w:rsid w:val="00D06F6A"/>
    <w:rsid w:val="00D116E3"/>
    <w:rsid w:val="00D11D2B"/>
    <w:rsid w:val="00D13AD2"/>
    <w:rsid w:val="00D14BBD"/>
    <w:rsid w:val="00D1510B"/>
    <w:rsid w:val="00D16742"/>
    <w:rsid w:val="00D1737A"/>
    <w:rsid w:val="00D20EDB"/>
    <w:rsid w:val="00D22231"/>
    <w:rsid w:val="00D22B4B"/>
    <w:rsid w:val="00D230BD"/>
    <w:rsid w:val="00D24566"/>
    <w:rsid w:val="00D25612"/>
    <w:rsid w:val="00D269FB"/>
    <w:rsid w:val="00D275AC"/>
    <w:rsid w:val="00D310F8"/>
    <w:rsid w:val="00D32359"/>
    <w:rsid w:val="00D33017"/>
    <w:rsid w:val="00D3381D"/>
    <w:rsid w:val="00D341D6"/>
    <w:rsid w:val="00D3738A"/>
    <w:rsid w:val="00D37B4B"/>
    <w:rsid w:val="00D40411"/>
    <w:rsid w:val="00D42059"/>
    <w:rsid w:val="00D42770"/>
    <w:rsid w:val="00D47BCF"/>
    <w:rsid w:val="00D51129"/>
    <w:rsid w:val="00D511F6"/>
    <w:rsid w:val="00D51DE5"/>
    <w:rsid w:val="00D53CEE"/>
    <w:rsid w:val="00D54283"/>
    <w:rsid w:val="00D552A5"/>
    <w:rsid w:val="00D55429"/>
    <w:rsid w:val="00D55D37"/>
    <w:rsid w:val="00D573E1"/>
    <w:rsid w:val="00D62F87"/>
    <w:rsid w:val="00D64C6E"/>
    <w:rsid w:val="00D66A98"/>
    <w:rsid w:val="00D67364"/>
    <w:rsid w:val="00D67B7A"/>
    <w:rsid w:val="00D700B1"/>
    <w:rsid w:val="00D70301"/>
    <w:rsid w:val="00D7253E"/>
    <w:rsid w:val="00D7265E"/>
    <w:rsid w:val="00D74309"/>
    <w:rsid w:val="00D75C4B"/>
    <w:rsid w:val="00D774C3"/>
    <w:rsid w:val="00D7786B"/>
    <w:rsid w:val="00D82A58"/>
    <w:rsid w:val="00D82A7E"/>
    <w:rsid w:val="00D8720E"/>
    <w:rsid w:val="00D87C94"/>
    <w:rsid w:val="00D905DB"/>
    <w:rsid w:val="00D90817"/>
    <w:rsid w:val="00D9109D"/>
    <w:rsid w:val="00D922AC"/>
    <w:rsid w:val="00D936C2"/>
    <w:rsid w:val="00D94537"/>
    <w:rsid w:val="00D95425"/>
    <w:rsid w:val="00D95D45"/>
    <w:rsid w:val="00DA1C3E"/>
    <w:rsid w:val="00DA26AC"/>
    <w:rsid w:val="00DA302A"/>
    <w:rsid w:val="00DA5425"/>
    <w:rsid w:val="00DA60F0"/>
    <w:rsid w:val="00DA7A63"/>
    <w:rsid w:val="00DB0DD8"/>
    <w:rsid w:val="00DB10A9"/>
    <w:rsid w:val="00DB24F4"/>
    <w:rsid w:val="00DB2EAD"/>
    <w:rsid w:val="00DB5106"/>
    <w:rsid w:val="00DB66F3"/>
    <w:rsid w:val="00DB7060"/>
    <w:rsid w:val="00DB7B50"/>
    <w:rsid w:val="00DB7C6D"/>
    <w:rsid w:val="00DC1E7B"/>
    <w:rsid w:val="00DC2972"/>
    <w:rsid w:val="00DC4792"/>
    <w:rsid w:val="00DC54B7"/>
    <w:rsid w:val="00DC649B"/>
    <w:rsid w:val="00DC6623"/>
    <w:rsid w:val="00DC6F7F"/>
    <w:rsid w:val="00DC7892"/>
    <w:rsid w:val="00DD03BC"/>
    <w:rsid w:val="00DD0C2A"/>
    <w:rsid w:val="00DD3E35"/>
    <w:rsid w:val="00DD616D"/>
    <w:rsid w:val="00DE0AEE"/>
    <w:rsid w:val="00DE1AE3"/>
    <w:rsid w:val="00DE635F"/>
    <w:rsid w:val="00DE7A2C"/>
    <w:rsid w:val="00DF2671"/>
    <w:rsid w:val="00DF483B"/>
    <w:rsid w:val="00DF645B"/>
    <w:rsid w:val="00DF7198"/>
    <w:rsid w:val="00DF71A2"/>
    <w:rsid w:val="00DF7852"/>
    <w:rsid w:val="00E002AD"/>
    <w:rsid w:val="00E0120C"/>
    <w:rsid w:val="00E01346"/>
    <w:rsid w:val="00E03116"/>
    <w:rsid w:val="00E036A6"/>
    <w:rsid w:val="00E042D1"/>
    <w:rsid w:val="00E053C2"/>
    <w:rsid w:val="00E0633B"/>
    <w:rsid w:val="00E0637F"/>
    <w:rsid w:val="00E06AB2"/>
    <w:rsid w:val="00E1108D"/>
    <w:rsid w:val="00E120D6"/>
    <w:rsid w:val="00E124D8"/>
    <w:rsid w:val="00E17E67"/>
    <w:rsid w:val="00E21D14"/>
    <w:rsid w:val="00E22521"/>
    <w:rsid w:val="00E23488"/>
    <w:rsid w:val="00E23805"/>
    <w:rsid w:val="00E24B53"/>
    <w:rsid w:val="00E262D4"/>
    <w:rsid w:val="00E30CF0"/>
    <w:rsid w:val="00E31093"/>
    <w:rsid w:val="00E317CF"/>
    <w:rsid w:val="00E31B49"/>
    <w:rsid w:val="00E32880"/>
    <w:rsid w:val="00E338F9"/>
    <w:rsid w:val="00E34DB7"/>
    <w:rsid w:val="00E3505A"/>
    <w:rsid w:val="00E35211"/>
    <w:rsid w:val="00E354B6"/>
    <w:rsid w:val="00E358DB"/>
    <w:rsid w:val="00E35F5D"/>
    <w:rsid w:val="00E366EE"/>
    <w:rsid w:val="00E367A3"/>
    <w:rsid w:val="00E40381"/>
    <w:rsid w:val="00E40BC8"/>
    <w:rsid w:val="00E41423"/>
    <w:rsid w:val="00E4171C"/>
    <w:rsid w:val="00E455CA"/>
    <w:rsid w:val="00E50997"/>
    <w:rsid w:val="00E51859"/>
    <w:rsid w:val="00E5226A"/>
    <w:rsid w:val="00E5257C"/>
    <w:rsid w:val="00E54E57"/>
    <w:rsid w:val="00E55F3A"/>
    <w:rsid w:val="00E57337"/>
    <w:rsid w:val="00E61626"/>
    <w:rsid w:val="00E61D86"/>
    <w:rsid w:val="00E6233F"/>
    <w:rsid w:val="00E63653"/>
    <w:rsid w:val="00E63C70"/>
    <w:rsid w:val="00E67E9A"/>
    <w:rsid w:val="00E70A09"/>
    <w:rsid w:val="00E733B7"/>
    <w:rsid w:val="00E7388F"/>
    <w:rsid w:val="00E73B90"/>
    <w:rsid w:val="00E74179"/>
    <w:rsid w:val="00E7463E"/>
    <w:rsid w:val="00E770FC"/>
    <w:rsid w:val="00E812D4"/>
    <w:rsid w:val="00E81490"/>
    <w:rsid w:val="00E81B7A"/>
    <w:rsid w:val="00E82802"/>
    <w:rsid w:val="00E82B49"/>
    <w:rsid w:val="00E84880"/>
    <w:rsid w:val="00E93792"/>
    <w:rsid w:val="00E94003"/>
    <w:rsid w:val="00E947D5"/>
    <w:rsid w:val="00E94E85"/>
    <w:rsid w:val="00E950DB"/>
    <w:rsid w:val="00E95993"/>
    <w:rsid w:val="00E97428"/>
    <w:rsid w:val="00EA06B7"/>
    <w:rsid w:val="00EA07CC"/>
    <w:rsid w:val="00EA10D3"/>
    <w:rsid w:val="00EA5702"/>
    <w:rsid w:val="00EA5E0E"/>
    <w:rsid w:val="00EA63B7"/>
    <w:rsid w:val="00EA6581"/>
    <w:rsid w:val="00EA7015"/>
    <w:rsid w:val="00EA7CA9"/>
    <w:rsid w:val="00EB0F43"/>
    <w:rsid w:val="00EB1382"/>
    <w:rsid w:val="00EB2BED"/>
    <w:rsid w:val="00EB40F0"/>
    <w:rsid w:val="00EB422B"/>
    <w:rsid w:val="00EB4BED"/>
    <w:rsid w:val="00EB589F"/>
    <w:rsid w:val="00EB7F51"/>
    <w:rsid w:val="00EC104B"/>
    <w:rsid w:val="00EC1611"/>
    <w:rsid w:val="00EC1A0E"/>
    <w:rsid w:val="00EC1DF3"/>
    <w:rsid w:val="00EC2C1B"/>
    <w:rsid w:val="00EC3B48"/>
    <w:rsid w:val="00EC456A"/>
    <w:rsid w:val="00EC4F7A"/>
    <w:rsid w:val="00EC52D1"/>
    <w:rsid w:val="00EC577D"/>
    <w:rsid w:val="00EC589C"/>
    <w:rsid w:val="00ED0168"/>
    <w:rsid w:val="00ED0C84"/>
    <w:rsid w:val="00ED5151"/>
    <w:rsid w:val="00ED6772"/>
    <w:rsid w:val="00ED7A54"/>
    <w:rsid w:val="00ED7CF2"/>
    <w:rsid w:val="00EE3783"/>
    <w:rsid w:val="00EE399D"/>
    <w:rsid w:val="00EE3B3C"/>
    <w:rsid w:val="00EE5935"/>
    <w:rsid w:val="00EE7EE5"/>
    <w:rsid w:val="00EF03CC"/>
    <w:rsid w:val="00EF0DCE"/>
    <w:rsid w:val="00EF1188"/>
    <w:rsid w:val="00EF24A0"/>
    <w:rsid w:val="00EF3F31"/>
    <w:rsid w:val="00EF6CF1"/>
    <w:rsid w:val="00F00263"/>
    <w:rsid w:val="00F01E4C"/>
    <w:rsid w:val="00F07EBE"/>
    <w:rsid w:val="00F10D5D"/>
    <w:rsid w:val="00F136C6"/>
    <w:rsid w:val="00F141D2"/>
    <w:rsid w:val="00F14664"/>
    <w:rsid w:val="00F16673"/>
    <w:rsid w:val="00F16D0E"/>
    <w:rsid w:val="00F21EE8"/>
    <w:rsid w:val="00F2660D"/>
    <w:rsid w:val="00F26D9C"/>
    <w:rsid w:val="00F3019B"/>
    <w:rsid w:val="00F30851"/>
    <w:rsid w:val="00F3445B"/>
    <w:rsid w:val="00F369B6"/>
    <w:rsid w:val="00F36E28"/>
    <w:rsid w:val="00F414B9"/>
    <w:rsid w:val="00F425E5"/>
    <w:rsid w:val="00F44565"/>
    <w:rsid w:val="00F4467C"/>
    <w:rsid w:val="00F447FE"/>
    <w:rsid w:val="00F45B06"/>
    <w:rsid w:val="00F5031A"/>
    <w:rsid w:val="00F5360F"/>
    <w:rsid w:val="00F54A01"/>
    <w:rsid w:val="00F552FD"/>
    <w:rsid w:val="00F570DC"/>
    <w:rsid w:val="00F60BC9"/>
    <w:rsid w:val="00F6191A"/>
    <w:rsid w:val="00F62E58"/>
    <w:rsid w:val="00F62FA8"/>
    <w:rsid w:val="00F642AE"/>
    <w:rsid w:val="00F655DD"/>
    <w:rsid w:val="00F663A1"/>
    <w:rsid w:val="00F66E4B"/>
    <w:rsid w:val="00F67F43"/>
    <w:rsid w:val="00F72CF7"/>
    <w:rsid w:val="00F7313A"/>
    <w:rsid w:val="00F7369B"/>
    <w:rsid w:val="00F73A6F"/>
    <w:rsid w:val="00F7450F"/>
    <w:rsid w:val="00F75E06"/>
    <w:rsid w:val="00F76939"/>
    <w:rsid w:val="00F76B96"/>
    <w:rsid w:val="00F77A22"/>
    <w:rsid w:val="00F77BF1"/>
    <w:rsid w:val="00F83258"/>
    <w:rsid w:val="00F8405A"/>
    <w:rsid w:val="00F86F21"/>
    <w:rsid w:val="00F87801"/>
    <w:rsid w:val="00F87955"/>
    <w:rsid w:val="00F909DE"/>
    <w:rsid w:val="00F92292"/>
    <w:rsid w:val="00F92A65"/>
    <w:rsid w:val="00F92D86"/>
    <w:rsid w:val="00F9356C"/>
    <w:rsid w:val="00F9406B"/>
    <w:rsid w:val="00F94CE4"/>
    <w:rsid w:val="00FA175B"/>
    <w:rsid w:val="00FA23A3"/>
    <w:rsid w:val="00FA243B"/>
    <w:rsid w:val="00FA248B"/>
    <w:rsid w:val="00FA28E5"/>
    <w:rsid w:val="00FA3788"/>
    <w:rsid w:val="00FA38FF"/>
    <w:rsid w:val="00FA49E3"/>
    <w:rsid w:val="00FA5E01"/>
    <w:rsid w:val="00FA7CB3"/>
    <w:rsid w:val="00FB0C54"/>
    <w:rsid w:val="00FB1386"/>
    <w:rsid w:val="00FB196D"/>
    <w:rsid w:val="00FB1CA6"/>
    <w:rsid w:val="00FB594E"/>
    <w:rsid w:val="00FC030C"/>
    <w:rsid w:val="00FC045D"/>
    <w:rsid w:val="00FC5B3A"/>
    <w:rsid w:val="00FD0BAE"/>
    <w:rsid w:val="00FD15EA"/>
    <w:rsid w:val="00FD3CD8"/>
    <w:rsid w:val="00FD692C"/>
    <w:rsid w:val="00FD7998"/>
    <w:rsid w:val="00FD7A10"/>
    <w:rsid w:val="00FE2528"/>
    <w:rsid w:val="00FE2D3C"/>
    <w:rsid w:val="00FE2F9D"/>
    <w:rsid w:val="00FE34B5"/>
    <w:rsid w:val="00FE3951"/>
    <w:rsid w:val="00FE4C12"/>
    <w:rsid w:val="00FF0540"/>
    <w:rsid w:val="00FF30B6"/>
    <w:rsid w:val="00FF3B00"/>
    <w:rsid w:val="00FF3D94"/>
    <w:rsid w:val="00FF43E1"/>
    <w:rsid w:val="00FF483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3E77669-34C2-46DD-9E96-D309049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CA9"/>
    <w:rPr>
      <w:rFonts w:ascii="CorpoS" w:hAnsi="CorpoS"/>
    </w:rPr>
  </w:style>
  <w:style w:type="paragraph" w:styleId="berschrift1">
    <w:name w:val="heading 1"/>
    <w:basedOn w:val="Standard"/>
    <w:next w:val="Standard"/>
    <w:link w:val="berschrift1Zchn"/>
    <w:qFormat/>
    <w:locked/>
    <w:rsid w:val="004F7DB3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9"/>
    <w:qFormat/>
    <w:rsid w:val="00471D9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71D93"/>
    <w:rPr>
      <w:rFonts w:cs="Times New Roman"/>
      <w:b/>
      <w:bCs/>
      <w:sz w:val="27"/>
      <w:szCs w:val="27"/>
    </w:rPr>
  </w:style>
  <w:style w:type="paragraph" w:customStyle="1" w:styleId="APOAufzaehlung">
    <w:name w:val="APOAufzaehlung"/>
    <w:basedOn w:val="Standard"/>
    <w:uiPriority w:val="99"/>
    <w:rsid w:val="00DF7852"/>
    <w:pPr>
      <w:ind w:left="283" w:hanging="283"/>
    </w:pPr>
  </w:style>
  <w:style w:type="paragraph" w:customStyle="1" w:styleId="APOStandard">
    <w:name w:val="APOStandard"/>
    <w:basedOn w:val="Standard"/>
    <w:uiPriority w:val="99"/>
    <w:rsid w:val="00DF7852"/>
    <w:rPr>
      <w:b/>
    </w:rPr>
  </w:style>
  <w:style w:type="paragraph" w:customStyle="1" w:styleId="APOText10">
    <w:name w:val="APOText10"/>
    <w:basedOn w:val="Standard"/>
    <w:uiPriority w:val="99"/>
    <w:rsid w:val="00DF7852"/>
    <w:rPr>
      <w:sz w:val="20"/>
    </w:rPr>
  </w:style>
  <w:style w:type="paragraph" w:customStyle="1" w:styleId="APOText11">
    <w:name w:val="APOText11"/>
    <w:basedOn w:val="Standard"/>
    <w:uiPriority w:val="99"/>
    <w:rsid w:val="00DF7852"/>
  </w:style>
  <w:style w:type="paragraph" w:customStyle="1" w:styleId="APOText12">
    <w:name w:val="APOText12"/>
    <w:basedOn w:val="Standard"/>
    <w:uiPriority w:val="99"/>
    <w:rsid w:val="00DF7852"/>
    <w:rPr>
      <w:sz w:val="24"/>
    </w:rPr>
  </w:style>
  <w:style w:type="paragraph" w:customStyle="1" w:styleId="APOUeberschrift1">
    <w:name w:val="APOUeberschrift1"/>
    <w:basedOn w:val="Standard"/>
    <w:uiPriority w:val="99"/>
    <w:rsid w:val="00DF7852"/>
    <w:rPr>
      <w:sz w:val="28"/>
    </w:rPr>
  </w:style>
  <w:style w:type="paragraph" w:customStyle="1" w:styleId="APOUeberschrift2">
    <w:name w:val="APOUeberschrift2"/>
    <w:basedOn w:val="Standard"/>
    <w:uiPriority w:val="99"/>
    <w:rsid w:val="00DF7852"/>
    <w:rPr>
      <w:i/>
      <w:sz w:val="24"/>
    </w:rPr>
  </w:style>
  <w:style w:type="paragraph" w:customStyle="1" w:styleId="APOUeberschrift3">
    <w:name w:val="APOUeberschrift3"/>
    <w:basedOn w:val="Standard"/>
    <w:uiPriority w:val="99"/>
    <w:rsid w:val="00DF7852"/>
    <w:rPr>
      <w:i/>
      <w:sz w:val="20"/>
    </w:rPr>
  </w:style>
  <w:style w:type="paragraph" w:customStyle="1" w:styleId="APOVertragstext">
    <w:name w:val="APOVertragstext"/>
    <w:basedOn w:val="Standard"/>
    <w:uiPriority w:val="99"/>
    <w:rsid w:val="00DF7852"/>
    <w:pPr>
      <w:jc w:val="both"/>
    </w:pPr>
    <w:rPr>
      <w:sz w:val="12"/>
    </w:rPr>
  </w:style>
  <w:style w:type="paragraph" w:styleId="Fuzeile">
    <w:name w:val="footer"/>
    <w:basedOn w:val="Standard"/>
    <w:link w:val="FuzeileZchn"/>
    <w:rsid w:val="00DF7852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73B2"/>
    <w:rPr>
      <w:rFonts w:ascii="CorpoS" w:hAnsi="CorpoS" w:cs="Times New Roman"/>
    </w:rPr>
  </w:style>
  <w:style w:type="paragraph" w:styleId="Kopfzeile">
    <w:name w:val="header"/>
    <w:basedOn w:val="Standard"/>
    <w:link w:val="KopfzeileZchn"/>
    <w:uiPriority w:val="99"/>
    <w:rsid w:val="00DF7852"/>
    <w:pPr>
      <w:pBdr>
        <w:bottom w:val="single" w:sz="6" w:space="1" w:color="auto"/>
      </w:pBdr>
      <w:tabs>
        <w:tab w:val="center" w:pos="4536"/>
        <w:tab w:val="left" w:pos="6804"/>
        <w:tab w:val="right" w:pos="9072"/>
      </w:tabs>
      <w:spacing w:after="12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473B2"/>
    <w:rPr>
      <w:rFonts w:ascii="CorpoS" w:hAnsi="CorpoS" w:cs="Times New Roman"/>
    </w:rPr>
  </w:style>
  <w:style w:type="character" w:styleId="Seitenzahl">
    <w:name w:val="page number"/>
    <w:basedOn w:val="Absatz-Standardschriftart"/>
    <w:uiPriority w:val="99"/>
    <w:rsid w:val="00DF785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B3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73B2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10761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7B1EE2"/>
    <w:rPr>
      <w:rFonts w:cs="Times New Roman"/>
      <w:color w:val="606420"/>
      <w:u w:val="single"/>
    </w:rPr>
  </w:style>
  <w:style w:type="paragraph" w:customStyle="1" w:styleId="10">
    <w:name w:val="10"/>
    <w:aliases w:val="5/13_Body_Basis (Formate-Standard)"/>
    <w:basedOn w:val="Standard"/>
    <w:uiPriority w:val="99"/>
    <w:rsid w:val="00301D3B"/>
    <w:pPr>
      <w:widowControl w:val="0"/>
      <w:tabs>
        <w:tab w:val="left" w:pos="170"/>
      </w:tabs>
      <w:autoSpaceDE w:val="0"/>
      <w:autoSpaceDN w:val="0"/>
      <w:adjustRightInd w:val="0"/>
      <w:spacing w:after="260" w:line="260" w:lineRule="atLeast"/>
      <w:textAlignment w:val="center"/>
    </w:pPr>
    <w:rPr>
      <w:rFonts w:ascii="CorporateS-Light" w:hAnsi="CorporateS-Light" w:cs="CorporateS-Light"/>
      <w:color w:val="000000"/>
      <w:spacing w:val="1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rsid w:val="00ED51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473B2"/>
    <w:rPr>
      <w:rFonts w:ascii="CorpoS" w:hAnsi="CorpoS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D5151"/>
    <w:rPr>
      <w:rFonts w:cs="Times New Roman"/>
      <w:vertAlign w:val="superscript"/>
    </w:rPr>
  </w:style>
  <w:style w:type="paragraph" w:customStyle="1" w:styleId="Listenabsatz1">
    <w:name w:val="Listenabsatz1"/>
    <w:basedOn w:val="Standard"/>
    <w:uiPriority w:val="99"/>
    <w:rsid w:val="00BD21F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Pa7">
    <w:name w:val="Pa7"/>
    <w:basedOn w:val="Standard"/>
    <w:next w:val="Standard"/>
    <w:uiPriority w:val="99"/>
    <w:rsid w:val="006D3813"/>
    <w:pPr>
      <w:autoSpaceDE w:val="0"/>
      <w:autoSpaceDN w:val="0"/>
      <w:adjustRightInd w:val="0"/>
      <w:spacing w:line="141" w:lineRule="atLeast"/>
    </w:pPr>
    <w:rPr>
      <w:rFonts w:ascii="Corporate S Light" w:hAnsi="Corporate S Light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F3085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308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1474"/>
    <w:rPr>
      <w:rFonts w:ascii="CorpoS" w:hAnsi="Corpo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30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473B2"/>
    <w:rPr>
      <w:rFonts w:ascii="CorpoS" w:hAnsi="CorpoS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747C5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locked/>
    <w:rsid w:val="00747C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B594E"/>
    <w:pPr>
      <w:spacing w:after="100" w:afterAutospacing="1" w:line="312" w:lineRule="atLeast"/>
    </w:pPr>
    <w:rPr>
      <w:rFonts w:ascii="Arial" w:hAnsi="Arial" w:cs="Arial"/>
      <w:color w:val="58595B"/>
      <w:sz w:val="13"/>
      <w:szCs w:val="13"/>
    </w:rPr>
  </w:style>
  <w:style w:type="paragraph" w:styleId="berarbeitung">
    <w:name w:val="Revision"/>
    <w:hidden/>
    <w:uiPriority w:val="99"/>
    <w:semiHidden/>
    <w:rsid w:val="00700A9F"/>
    <w:rPr>
      <w:rFonts w:ascii="CorpoS" w:hAnsi="CorpoS"/>
    </w:rPr>
  </w:style>
  <w:style w:type="paragraph" w:styleId="Listenabsatz">
    <w:name w:val="List Paragraph"/>
    <w:basedOn w:val="Standard"/>
    <w:uiPriority w:val="34"/>
    <w:qFormat/>
    <w:rsid w:val="007140A4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4F7DB3"/>
    <w:rPr>
      <w:rFonts w:ascii="CorpoS" w:eastAsiaTheme="majorEastAsia" w:hAnsi="CorpoS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4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ohealth.apobank.de/die-digitale-praxi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widera@apobank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868D-8D0D-4FC1-B8FF-F4A90C5A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yf7u8mx</dc:creator>
  <cp:lastModifiedBy>yf7u8mx</cp:lastModifiedBy>
  <cp:revision>2</cp:revision>
  <cp:lastPrinted>2018-04-23T06:47:00Z</cp:lastPrinted>
  <dcterms:created xsi:type="dcterms:W3CDTF">2019-10-31T15:38:00Z</dcterms:created>
  <dcterms:modified xsi:type="dcterms:W3CDTF">2019-10-31T15:38:00Z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ährungNormal">
    <vt:lpwstr>EUR</vt:lpwstr>
  </property>
  <property fmtid="{D5CDD505-2E9C-101B-9397-08002B2CF9AE}" pid="3" name="WährungTausend">
    <vt:lpwstr>TEUR</vt:lpwstr>
  </property>
  <property fmtid="{D5CDD505-2E9C-101B-9397-08002B2CF9AE}" pid="4" name="WährungInWorten">
    <vt:lpwstr>Deutsche Mark</vt:lpwstr>
  </property>
  <property fmtid="{D5CDD505-2E9C-101B-9397-08002B2CF9AE}" pid="5" name="NameEmpfänger">
    <vt:lpwstr/>
  </property>
  <property fmtid="{D5CDD505-2E9C-101B-9397-08002B2CF9AE}" pid="6" name="WährungInWort">
    <vt:lpwstr>EURO</vt:lpwstr>
  </property>
  <property fmtid="{D5CDD505-2E9C-101B-9397-08002B2CF9AE}" pid="7" name="DotId">
    <vt:lpwstr>9.0HV</vt:lpwstr>
  </property>
  <property fmtid="{D5CDD505-2E9C-101B-9397-08002B2CF9AE}" pid="8" name="DokumentVorlage">
    <vt:lpwstr>9.0HV.dot</vt:lpwstr>
  </property>
  <property fmtid="{D5CDD505-2E9C-101B-9397-08002B2CF9AE}" pid="9" name="KontoNr">
    <vt:lpwstr> </vt:lpwstr>
  </property>
  <property fmtid="{D5CDD505-2E9C-101B-9397-08002B2CF9AE}" pid="10" name="Filiale">
    <vt:lpwstr/>
  </property>
  <property fmtid="{D5CDD505-2E9C-101B-9397-08002B2CF9AE}" pid="11" name="RelativerSpeicherpfad">
    <vt:lpwstr>\NK\</vt:lpwstr>
  </property>
  <property fmtid="{D5CDD505-2E9C-101B-9397-08002B2CF9AE}" pid="12" name="DateinameVorschlag">
    <vt:lpwstr>Nachname_Fil_Team_20090127_9.0HV_00.doc</vt:lpwstr>
  </property>
  <property fmtid="{D5CDD505-2E9C-101B-9397-08002B2CF9AE}" pid="13" name="DruckEinstellungImDokument">
    <vt:lpwstr>False</vt:lpwstr>
  </property>
  <property fmtid="{D5CDD505-2E9C-101B-9397-08002B2CF9AE}" pid="14" name="StammNr">
    <vt:lpwstr/>
  </property>
  <property fmtid="{D5CDD505-2E9C-101B-9397-08002B2CF9AE}" pid="15" name="Team">
    <vt:lpwstr/>
  </property>
  <property fmtid="{D5CDD505-2E9C-101B-9397-08002B2CF9AE}" pid="16" name="NameEmpfängerDritte">
    <vt:lpwstr/>
  </property>
</Properties>
</file>