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D7" w:rsidRPr="001763D7" w:rsidRDefault="001763D7" w:rsidP="001763D7">
      <w:pPr>
        <w:autoSpaceDE w:val="0"/>
        <w:autoSpaceDN w:val="0"/>
        <w:rPr>
          <w:rFonts w:ascii="Calibri" w:hAnsi="Calibri" w:cs="Calibri"/>
          <w:color w:val="595959" w:themeColor="text1" w:themeTint="A6"/>
        </w:rPr>
      </w:pPr>
      <w:r w:rsidRPr="001763D7">
        <w:rPr>
          <w:rFonts w:ascii="Calibri" w:hAnsi="Calibri" w:cs="Calibri"/>
          <w:color w:val="595959" w:themeColor="text1" w:themeTint="A6"/>
        </w:rPr>
        <w:t xml:space="preserve">Det första intrycket man får när man går in i ett rum är det visuella. Med utgångspunkt från svensk designtradition erbjuder </w:t>
      </w:r>
      <w:bookmarkStart w:id="0" w:name="_GoBack"/>
      <w:r w:rsidRPr="001763D7">
        <w:rPr>
          <w:rFonts w:ascii="Calibri" w:hAnsi="Calibri" w:cs="Calibri"/>
          <w:color w:val="595959" w:themeColor="text1" w:themeTint="A6"/>
        </w:rPr>
        <w:t xml:space="preserve">Ecophon Focus™ </w:t>
      </w:r>
      <w:bookmarkEnd w:id="0"/>
      <w:r w:rsidRPr="001763D7">
        <w:rPr>
          <w:rFonts w:ascii="Calibri" w:hAnsi="Calibri" w:cs="Calibri"/>
          <w:color w:val="595959" w:themeColor="text1" w:themeTint="A6"/>
        </w:rPr>
        <w:t xml:space="preserve">en mängd olika möjligheter vad gäller kulörer, kanter, absorbentstorlekar, </w:t>
      </w:r>
      <w:proofErr w:type="spellStart"/>
      <w:r w:rsidRPr="001763D7">
        <w:rPr>
          <w:rFonts w:ascii="Calibri" w:hAnsi="Calibri" w:cs="Calibri"/>
          <w:color w:val="595959" w:themeColor="text1" w:themeTint="A6"/>
        </w:rPr>
        <w:t>bärverk</w:t>
      </w:r>
      <w:proofErr w:type="spellEnd"/>
      <w:r w:rsidRPr="001763D7">
        <w:rPr>
          <w:rFonts w:ascii="Calibri" w:hAnsi="Calibri" w:cs="Calibri"/>
          <w:color w:val="595959" w:themeColor="text1" w:themeTint="A6"/>
        </w:rPr>
        <w:t xml:space="preserve"> och belysning. Med Focus är det enkelt att skapa ett unikt uttryck</w:t>
      </w:r>
      <w:r>
        <w:rPr>
          <w:rFonts w:ascii="Calibri" w:hAnsi="Calibri" w:cs="Calibri"/>
          <w:color w:val="595959" w:themeColor="text1" w:themeTint="A6"/>
        </w:rPr>
        <w:t xml:space="preserve"> </w:t>
      </w:r>
      <w:r w:rsidRPr="001763D7">
        <w:rPr>
          <w:rFonts w:ascii="Calibri" w:hAnsi="Calibri" w:cs="Calibri"/>
          <w:color w:val="595959" w:themeColor="text1" w:themeTint="A6"/>
        </w:rPr>
        <w:t>som harmonierar med övrig inredning.</w:t>
      </w:r>
    </w:p>
    <w:p w:rsidR="001763D7" w:rsidRPr="001763D7" w:rsidRDefault="001763D7" w:rsidP="001763D7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i/>
          <w:color w:val="595959" w:themeColor="text1" w:themeTint="A6"/>
          <w:spacing w:val="2"/>
          <w:lang w:eastAsia="sv-SE"/>
        </w:rPr>
      </w:pPr>
      <w:r w:rsidRPr="001763D7">
        <w:rPr>
          <w:rFonts w:eastAsia="Times New Roman" w:cstheme="minorHAnsi"/>
          <w:i/>
          <w:color w:val="595959" w:themeColor="text1" w:themeTint="A6"/>
          <w:spacing w:val="2"/>
          <w:lang w:eastAsia="sv-SE"/>
        </w:rPr>
        <w:t>En helt ny kant med unik design</w:t>
      </w:r>
    </w:p>
    <w:p w:rsidR="001763D7" w:rsidRDefault="001763D7" w:rsidP="001763D7">
      <w:pPr>
        <w:shd w:val="clear" w:color="auto" w:fill="FFFFFF"/>
        <w:spacing w:after="150" w:line="240" w:lineRule="auto"/>
        <w:rPr>
          <w:rFonts w:eastAsia="Times New Roman" w:cstheme="minorHAnsi"/>
          <w:color w:val="595959" w:themeColor="text1" w:themeTint="A6"/>
          <w:spacing w:val="2"/>
          <w:lang w:eastAsia="sv-SE"/>
        </w:rPr>
      </w:pPr>
      <w:r w:rsidRPr="001763D7">
        <w:rPr>
          <w:rFonts w:ascii="Calibri" w:hAnsi="Calibri" w:cs="Calibri"/>
          <w:color w:val="595959" w:themeColor="text1" w:themeTint="A6"/>
        </w:rPr>
        <w:t xml:space="preserve">Ecophon Focus™ </w:t>
      </w:r>
      <w:proofErr w:type="spellStart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>Ez</w:t>
      </w:r>
      <w:proofErr w:type="spellEnd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 xml:space="preserve">, </w:t>
      </w:r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>är den nya unika sågtand</w:t>
      </w:r>
      <w:r>
        <w:rPr>
          <w:rFonts w:eastAsia="Times New Roman" w:cstheme="minorHAnsi"/>
          <w:color w:val="595959" w:themeColor="text1" w:themeTint="A6"/>
          <w:spacing w:val="2"/>
          <w:lang w:eastAsia="sv-SE"/>
        </w:rPr>
        <w:t>s</w:t>
      </w:r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 xml:space="preserve">kanten, inspirerad av arkitekter och utvecklad av Ecophon. </w:t>
      </w:r>
      <w:r>
        <w:rPr>
          <w:rFonts w:eastAsia="Times New Roman" w:cstheme="minorHAnsi"/>
          <w:color w:val="595959" w:themeColor="text1" w:themeTint="A6"/>
          <w:spacing w:val="2"/>
          <w:lang w:eastAsia="sv-SE"/>
        </w:rPr>
        <w:t>E</w:t>
      </w:r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 xml:space="preserve">n helt ny design och kant för att kunna skapa ett nytt och annorlunda utseende på undertaket, där krav ställs på bra akustik och taluppfattbarhet. Ecophon Focus </w:t>
      </w:r>
      <w:proofErr w:type="spellStart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>Ez</w:t>
      </w:r>
      <w:proofErr w:type="spellEnd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 xml:space="preserve"> har ett synligt </w:t>
      </w:r>
      <w:proofErr w:type="spellStart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>bärverk</w:t>
      </w:r>
      <w:proofErr w:type="spellEnd"/>
      <w:r w:rsidRPr="001763D7">
        <w:rPr>
          <w:rFonts w:cstheme="minorHAnsi"/>
          <w:color w:val="595959" w:themeColor="text1" w:themeTint="A6"/>
          <w:spacing w:val="2"/>
          <w:shd w:val="clear" w:color="auto" w:fill="FFFFFF"/>
        </w:rPr>
        <w:t xml:space="preserve"> och en diagonal kantdesign som skapar ett helt nytt designutseende på undertaket.</w:t>
      </w:r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 xml:space="preserve"> </w:t>
      </w:r>
    </w:p>
    <w:p w:rsidR="001763D7" w:rsidRPr="00C26D0E" w:rsidRDefault="001763D7" w:rsidP="001763D7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i/>
          <w:color w:val="595959" w:themeColor="text1" w:themeTint="A6"/>
          <w:spacing w:val="2"/>
          <w:lang w:eastAsia="sv-SE"/>
        </w:rPr>
      </w:pPr>
      <w:r w:rsidRPr="00C26D0E">
        <w:rPr>
          <w:rFonts w:ascii="Calibri" w:hAnsi="Calibri" w:cs="Calibri"/>
          <w:i/>
          <w:color w:val="595959" w:themeColor="text1" w:themeTint="A6"/>
        </w:rPr>
        <w:t xml:space="preserve">Ecophon Focus™ - familjen får </w:t>
      </w:r>
      <w:r w:rsidRPr="001763D7">
        <w:rPr>
          <w:rFonts w:eastAsia="Times New Roman" w:cstheme="minorHAnsi"/>
          <w:i/>
          <w:color w:val="595959" w:themeColor="text1" w:themeTint="A6"/>
          <w:spacing w:val="2"/>
          <w:lang w:eastAsia="sv-SE"/>
        </w:rPr>
        <w:t>16 nya standardkulörer</w:t>
      </w:r>
    </w:p>
    <w:p w:rsidR="001763D7" w:rsidRPr="001763D7" w:rsidRDefault="001763D7" w:rsidP="001763D7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595959" w:themeColor="text1" w:themeTint="A6"/>
          <w:spacing w:val="2"/>
          <w:lang w:eastAsia="sv-SE"/>
        </w:rPr>
      </w:pPr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>Vi förbättrar Focus-familjen med </w:t>
      </w:r>
      <w:hyperlink r:id="rId5" w:history="1">
        <w:r w:rsidRPr="00C26D0E">
          <w:rPr>
            <w:rFonts w:eastAsia="Times New Roman" w:cstheme="minorHAnsi"/>
            <w:color w:val="595959" w:themeColor="text1" w:themeTint="A6"/>
            <w:spacing w:val="2"/>
            <w:lang w:eastAsia="sv-SE"/>
          </w:rPr>
          <w:t>ett utbud av naturliga och attraktiva kulöralternativ</w:t>
        </w:r>
      </w:hyperlink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 xml:space="preserve">. </w:t>
      </w:r>
      <w:proofErr w:type="spellStart"/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>Akutex</w:t>
      </w:r>
      <w:proofErr w:type="spellEnd"/>
      <w:r w:rsidRPr="001763D7">
        <w:rPr>
          <w:rFonts w:eastAsia="Times New Roman" w:cstheme="minorHAnsi"/>
          <w:color w:val="595959" w:themeColor="text1" w:themeTint="A6"/>
          <w:spacing w:val="2"/>
          <w:lang w:eastAsia="sv-SE"/>
        </w:rPr>
        <w:t xml:space="preserve">™ FT-kulörerna är enkla att använda vid design, eftersom de har valts specifikt för att omfatta alla familjer i NCS-färgsystemet.  </w:t>
      </w:r>
    </w:p>
    <w:p w:rsidR="00C26D0E" w:rsidRPr="00C26D0E" w:rsidRDefault="00F441C0" w:rsidP="00C26D0E">
      <w:pPr>
        <w:shd w:val="clear" w:color="auto" w:fill="FFFFFF"/>
        <w:spacing w:after="150" w:line="240" w:lineRule="auto"/>
        <w:rPr>
          <w:rFonts w:cstheme="minorHAnsi"/>
          <w:color w:val="595959" w:themeColor="text1" w:themeTint="A6"/>
          <w:u w:val="single"/>
        </w:rPr>
      </w:pPr>
      <w:hyperlink r:id="rId6" w:history="1">
        <w:r w:rsidR="00C26D0E" w:rsidRPr="00C26D0E">
          <w:rPr>
            <w:rFonts w:eastAsia="Times New Roman" w:cstheme="minorHAnsi"/>
            <w:color w:val="595959" w:themeColor="text1" w:themeTint="A6"/>
            <w:spacing w:val="2"/>
            <w:u w:val="single"/>
            <w:lang w:eastAsia="sv-SE"/>
          </w:rPr>
          <w:t xml:space="preserve">Läs mer om Ecophon Focus™ </w:t>
        </w:r>
        <w:proofErr w:type="spellStart"/>
        <w:r w:rsidR="00C26D0E" w:rsidRPr="00C26D0E">
          <w:rPr>
            <w:rFonts w:eastAsia="Times New Roman" w:cstheme="minorHAnsi"/>
            <w:color w:val="595959" w:themeColor="text1" w:themeTint="A6"/>
            <w:spacing w:val="2"/>
            <w:u w:val="single"/>
            <w:lang w:eastAsia="sv-SE"/>
          </w:rPr>
          <w:t>Ez</w:t>
        </w:r>
        <w:proofErr w:type="spellEnd"/>
      </w:hyperlink>
      <w:r w:rsidR="00C26D0E" w:rsidRPr="00C26D0E">
        <w:rPr>
          <w:rFonts w:eastAsia="Times New Roman" w:cstheme="minorHAnsi"/>
          <w:color w:val="595959" w:themeColor="text1" w:themeTint="A6"/>
          <w:spacing w:val="2"/>
          <w:u w:val="single"/>
          <w:lang w:eastAsia="sv-SE"/>
        </w:rPr>
        <w:t xml:space="preserve"> och de nya standardkulörerna på </w:t>
      </w:r>
      <w:proofErr w:type="spellStart"/>
      <w:r w:rsidR="00C26D0E" w:rsidRPr="001763D7">
        <w:rPr>
          <w:rFonts w:eastAsia="Times New Roman" w:cstheme="minorHAnsi"/>
          <w:color w:val="595959" w:themeColor="text1" w:themeTint="A6"/>
          <w:spacing w:val="2"/>
          <w:u w:val="single"/>
          <w:lang w:eastAsia="sv-SE"/>
        </w:rPr>
        <w:t>Akutex</w:t>
      </w:r>
      <w:proofErr w:type="spellEnd"/>
      <w:r w:rsidR="00C26D0E" w:rsidRPr="001763D7">
        <w:rPr>
          <w:rFonts w:eastAsia="Times New Roman" w:cstheme="minorHAnsi"/>
          <w:color w:val="595959" w:themeColor="text1" w:themeTint="A6"/>
          <w:spacing w:val="2"/>
          <w:u w:val="single"/>
          <w:lang w:eastAsia="sv-SE"/>
        </w:rPr>
        <w:t>™ FT</w:t>
      </w:r>
    </w:p>
    <w:p w:rsidR="00C04E5E" w:rsidRDefault="00C04E5E"/>
    <w:p w:rsidR="00701D85" w:rsidRDefault="00C04E5E">
      <w:r>
        <w:rPr>
          <w:noProof/>
          <w:lang w:eastAsia="sv-SE"/>
        </w:rPr>
        <w:drawing>
          <wp:inline distT="0" distB="0" distL="0" distR="0">
            <wp:extent cx="5760720" cy="3916154"/>
            <wp:effectExtent l="0" t="0" r="0" b="8255"/>
            <wp:docPr id="1" name="Bildobjekt 1" descr="http://www.ecophon.com/scaledimage/151587?v=8940777&amp;height=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phon.com/scaledimage/151587?v=8940777&amp;height=4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E"/>
    <w:rsid w:val="001763D7"/>
    <w:rsid w:val="00511D24"/>
    <w:rsid w:val="00701D85"/>
    <w:rsid w:val="007E3A37"/>
    <w:rsid w:val="00C04E5E"/>
    <w:rsid w:val="00C26D0E"/>
    <w:rsid w:val="00E91202"/>
    <w:rsid w:val="00F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6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63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7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763D7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1763D7"/>
  </w:style>
  <w:style w:type="paragraph" w:styleId="Ballongtext">
    <w:name w:val="Balloon Text"/>
    <w:basedOn w:val="Normal"/>
    <w:link w:val="BallongtextChar"/>
    <w:uiPriority w:val="99"/>
    <w:semiHidden/>
    <w:unhideWhenUsed/>
    <w:rsid w:val="007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6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63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7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763D7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1763D7"/>
  </w:style>
  <w:style w:type="paragraph" w:styleId="Ballongtext">
    <w:name w:val="Balloon Text"/>
    <w:basedOn w:val="Normal"/>
    <w:link w:val="BallongtextChar"/>
    <w:uiPriority w:val="99"/>
    <w:semiHidden/>
    <w:unhideWhenUsed/>
    <w:rsid w:val="007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phon.com/sv/produkter/Akustiktak/Focus/undefined/" TargetMode="External"/><Relationship Id="rId5" Type="http://schemas.openxmlformats.org/officeDocument/2006/relationships/hyperlink" Target="http://www.ecophon.com/sv/produkter/related-product-information/kuloralternativ-for-ecophon-foc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Lindholm, Martin - SG Ecophon AB</dc:creator>
  <cp:lastModifiedBy>Hallberg, Anna - SG Ecophon AB</cp:lastModifiedBy>
  <cp:revision>2</cp:revision>
  <dcterms:created xsi:type="dcterms:W3CDTF">2017-10-09T08:24:00Z</dcterms:created>
  <dcterms:modified xsi:type="dcterms:W3CDTF">2017-10-09T08:24:00Z</dcterms:modified>
</cp:coreProperties>
</file>