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77" w:rsidRPr="009F5E77" w:rsidRDefault="009F5E77" w:rsidP="009F5E77">
      <w:pPr>
        <w:rPr>
          <w:b/>
          <w:sz w:val="32"/>
          <w:szCs w:val="32"/>
        </w:rPr>
      </w:pPr>
      <w:bookmarkStart w:id="0" w:name="marker"/>
      <w:bookmarkStart w:id="1" w:name="_GoBack"/>
      <w:bookmarkEnd w:id="0"/>
      <w:r w:rsidRPr="009F5E77">
        <w:rPr>
          <w:b/>
          <w:sz w:val="32"/>
          <w:szCs w:val="32"/>
        </w:rPr>
        <w:t xml:space="preserve">Dags att se över gemenskapsvarumärken </w:t>
      </w:r>
      <w:bookmarkEnd w:id="1"/>
      <w:r w:rsidRPr="009F5E77">
        <w:rPr>
          <w:b/>
          <w:sz w:val="32"/>
          <w:szCs w:val="32"/>
        </w:rPr>
        <w:t>registrerade före den 22 juni 2012</w:t>
      </w:r>
    </w:p>
    <w:p w:rsidR="009F5E77" w:rsidRDefault="009F5E77" w:rsidP="009F5E77">
      <w:r>
        <w:t xml:space="preserve">Ur Wistrand </w:t>
      </w:r>
      <w:proofErr w:type="spellStart"/>
      <w:r>
        <w:t>News</w:t>
      </w:r>
      <w:proofErr w:type="spellEnd"/>
      <w:r>
        <w:t xml:space="preserve"> #2 2016 </w:t>
      </w:r>
    </w:p>
    <w:p w:rsidR="009F5E77" w:rsidRDefault="009F5E77" w:rsidP="009F5E77">
      <w:r>
        <w:t xml:space="preserve"> </w:t>
      </w:r>
    </w:p>
    <w:p w:rsidR="009F5E77" w:rsidRPr="0031092F" w:rsidRDefault="009F5E77" w:rsidP="009F5E77">
      <w:pPr>
        <w:rPr>
          <w:b/>
        </w:rPr>
      </w:pPr>
      <w:r w:rsidRPr="0031092F">
        <w:rPr>
          <w:b/>
        </w:rPr>
        <w:t>Den 23 mars 2016 trädde en ny varumärkesförordning i kraft. Denna innebär bland annat att skyddet för varumärken som registrerats före den 22 juni 2012 kan komma att inskränkas om innehavaren inte agerar. Dessa registreringar bör därför ses över.</w:t>
      </w:r>
    </w:p>
    <w:p w:rsidR="009F5E77" w:rsidRDefault="009F5E77" w:rsidP="009F5E77">
      <w:r>
        <w:t xml:space="preserve"> </w:t>
      </w:r>
    </w:p>
    <w:p w:rsidR="009F5E77" w:rsidRPr="0031092F" w:rsidRDefault="009F5E77" w:rsidP="009F5E77">
      <w:pPr>
        <w:rPr>
          <w:b/>
        </w:rPr>
      </w:pPr>
      <w:r w:rsidRPr="0031092F">
        <w:rPr>
          <w:b/>
        </w:rPr>
        <w:t>En ny varumärkesförordning</w:t>
      </w:r>
    </w:p>
    <w:p w:rsidR="009F5E77" w:rsidRDefault="009F5E77" w:rsidP="009F5E77">
      <w:r>
        <w:t xml:space="preserve">Den 23 mars 2016 trädde en ny varumärkesförordning i kraft, vilken till viss del särskilt berör innehavare av </w:t>
      </w:r>
      <w:r w:rsidR="0031092F">
        <w:t>s.k.</w:t>
      </w:r>
      <w:r>
        <w:t xml:space="preserve"> gemenskapsvarumärken registrerade före den 22 juni 2012. Gemenskapsvarumärken ger till skillnad från nationella varumärken en ensamrätt inom hela EU.</w:t>
      </w:r>
    </w:p>
    <w:p w:rsidR="009F5E77" w:rsidRDefault="009F5E77" w:rsidP="009F5E77">
      <w:r>
        <w:t xml:space="preserve"> </w:t>
      </w:r>
    </w:p>
    <w:p w:rsidR="009F5E77" w:rsidRDefault="009F5E77" w:rsidP="009F5E77">
      <w:r>
        <w:t>När man lämnar in en ansökan om varumärkesregistrering behöver man ange vilket varumärke man vill söka skydd för, men även vilka varor och/eller tjänster man vill att skyddet ska omfatta. Varorna och tjänsterna som man söker skydd för ska anges i olika s.k. varuslagsklasser enligt ett gällande system, det s.k. Niceklassificeringssystemet, där klasserna 1-34 avser olika typer av varor och klasserna 35-45 avser olika typer av tjänster. De olika klasserna har olika rubriker, s.k. klassrubriker, som fungerar som en beskrivning av vilka typer av varor/tjänster som respektive varuslagsklass omfattar.</w:t>
      </w:r>
    </w:p>
    <w:p w:rsidR="009F5E77" w:rsidRDefault="009F5E77" w:rsidP="009F5E77">
      <w:r>
        <w:t xml:space="preserve"> </w:t>
      </w:r>
    </w:p>
    <w:p w:rsidR="009F5E77" w:rsidRDefault="009F5E77" w:rsidP="009F5E77">
      <w:r>
        <w:t xml:space="preserve">Före den 22 juni 2012 var det möjligt att använda sig av klassrubrikerna vid ingivande av ansökan om varumärkesregistrering. Om man gjorde det och ansökan godkändes för registrering erhölls varumärkesskydd för alla varor eller tjänster som varuslagsklassen innefattade, utan att samtliga dessa varor/tjänster uttryckligen omfattades av klassrubriken. Ett enkelt exempel på detta är att om man före den 22 juni 2012 sökte skydd för klassrubriken för klass 15, ”musikinstrument”, och ansökan godkändes för registrering, fick man skydd inte bara för ”musikinstrument” som sådana, utan även andra varor som hör till klass 15, såsom exempelvis ”stativ till musikinstrument” eller ”fodral till musikinstrument”. </w:t>
      </w:r>
    </w:p>
    <w:p w:rsidR="009F5E77" w:rsidRDefault="009F5E77" w:rsidP="009F5E77">
      <w:r>
        <w:t xml:space="preserve"> </w:t>
      </w:r>
    </w:p>
    <w:p w:rsidR="009F5E77" w:rsidRPr="0031092F" w:rsidRDefault="009F5E77" w:rsidP="009F5E77">
      <w:pPr>
        <w:rPr>
          <w:b/>
        </w:rPr>
      </w:pPr>
      <w:r w:rsidRPr="0031092F">
        <w:rPr>
          <w:b/>
        </w:rPr>
        <w:t>Hårdare krav på specificering i ansökan</w:t>
      </w:r>
    </w:p>
    <w:p w:rsidR="009F5E77" w:rsidRDefault="009F5E77" w:rsidP="009F5E77">
      <w:proofErr w:type="gramStart"/>
      <w:r>
        <w:t>Ovannämnda</w:t>
      </w:r>
      <w:proofErr w:type="gramEnd"/>
      <w:r>
        <w:t xml:space="preserve"> praxis, med möjlighet att ange klassrubriken för att få skydd för samtliga varor eller tjänster som klassen omfattar, gäller inte längre. Istället måste man uttryckligen ange samtliga varor och tjänster som man söker varumärkesskydd för. I och med att den nya varumärkesförordningen trätt i kraft får denna nya praxis också genomslag på gemenskapsvarumärken som registrerats före den 22 juni 2012. Det innebär att det nu är upp till varumärkesinnehavaren av en sådan registrering att kontrollera om klassrubriker har använts i varuförteckningen och i så fall säkerställa att alla de varor eller tjänster som innehavaren vill ha skydd för inom dessa klasser uttryckligen anges i varuförteckningen. </w:t>
      </w:r>
    </w:p>
    <w:p w:rsidR="009F5E77" w:rsidRDefault="009F5E77" w:rsidP="009F5E77">
      <w:r>
        <w:t xml:space="preserve"> </w:t>
      </w:r>
    </w:p>
    <w:p w:rsidR="009F5E77" w:rsidRPr="0031092F" w:rsidRDefault="009F5E77" w:rsidP="009F5E77">
      <w:pPr>
        <w:rPr>
          <w:b/>
        </w:rPr>
      </w:pPr>
      <w:r w:rsidRPr="0031092F">
        <w:rPr>
          <w:b/>
        </w:rPr>
        <w:t>Kompletteringar måste ske senast i september 2016</w:t>
      </w:r>
    </w:p>
    <w:p w:rsidR="009F5E77" w:rsidRDefault="009F5E77" w:rsidP="009F5E77">
      <w:r>
        <w:t xml:space="preserve">Innehavare av gemenskapsvarumärken som registrerats före den 22 juni 2012 ges möjlighet att inom sex månader från det att förordningen trätt ikraft (senast den 22 september 2016) </w:t>
      </w:r>
      <w:proofErr w:type="gramStart"/>
      <w:r>
        <w:lastRenderedPageBreak/>
        <w:t>specificera vilka varor eller tjänster som innehavaren vill att varumärkesskyddet ska omfatta.</w:t>
      </w:r>
      <w:proofErr w:type="gramEnd"/>
      <w:r>
        <w:t xml:space="preserve"> Om sådan specificering inte görs i tid kommer varumärkesskyddet endast omfatta de termer som uttryckligen anges i varuförteckningen. Om vi återgår till ovan nämnda exempel innebär det att innehavaren av ett gemenskapsvarumärke som godkänts för registrering före den 22 juni 2012, och där varuförteckningen i klass 15 omfattar endast klassrubriken, dvs. ”musikinstrument”, behöver ta ställning till om varumärkesskyddet även bör omfatta andra varor i klass 15 än just ”musikinstrument”, såsom fodral eller stativ för musikinstrument och i så fall specificera dessa varor senast den 22 september 2016. </w:t>
      </w:r>
    </w:p>
    <w:p w:rsidR="009F5E77" w:rsidRDefault="009F5E77" w:rsidP="009F5E77"/>
    <w:p w:rsidR="009F5E77" w:rsidRDefault="009F5E77" w:rsidP="009F5E77">
      <w:r>
        <w:t>Bland övriga förändringar som skett i och med den nya varumärkesförordningen kan bland annat nämnas att begreppet gemenskapsvarumärke har döpts om till EU-varumärke. Den nya varumärkesförordningen innebär också en revidering av avgiftsnivåerna för EU-varumärkesansökningar och förnyelser av desamma.</w:t>
      </w:r>
    </w:p>
    <w:p w:rsidR="009F5E77" w:rsidRDefault="009F5E77" w:rsidP="009F5E77">
      <w:r>
        <w:t xml:space="preserve"> </w:t>
      </w:r>
    </w:p>
    <w:p w:rsidR="008C4CB3" w:rsidRDefault="009F5E77" w:rsidP="009F5E77">
      <w:r>
        <w:t xml:space="preserve">Christina Thörngren, </w:t>
      </w:r>
      <w:r w:rsidRPr="0031092F">
        <w:rPr>
          <w:color w:val="F79646" w:themeColor="accent6"/>
          <w:u w:val="single"/>
        </w:rPr>
        <w:t>christina.thorngren@wistrand.se</w:t>
      </w:r>
      <w:r>
        <w:t>, 08-50 72 00 65</w:t>
      </w:r>
      <w:r>
        <w:cr/>
      </w:r>
    </w:p>
    <w:sectPr w:rsidR="008C4CB3" w:rsidSect="00F95D51">
      <w:pgSz w:w="11906" w:h="16838" w:code="9"/>
      <w:pgMar w:top="1985" w:right="851" w:bottom="1985"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E77" w:rsidRDefault="009F5E77" w:rsidP="00565B39">
      <w:pPr>
        <w:spacing w:line="240" w:lineRule="auto"/>
      </w:pPr>
      <w:r>
        <w:separator/>
      </w:r>
    </w:p>
  </w:endnote>
  <w:endnote w:type="continuationSeparator" w:id="0">
    <w:p w:rsidR="009F5E77" w:rsidRDefault="009F5E77" w:rsidP="00565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E77" w:rsidRDefault="009F5E77" w:rsidP="00565B39">
      <w:pPr>
        <w:spacing w:line="240" w:lineRule="auto"/>
      </w:pPr>
      <w:r>
        <w:separator/>
      </w:r>
    </w:p>
  </w:footnote>
  <w:footnote w:type="continuationSeparator" w:id="0">
    <w:p w:rsidR="009F5E77" w:rsidRDefault="009F5E77" w:rsidP="00565B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7CCDB80"/>
    <w:lvl w:ilvl="0">
      <w:start w:val="1"/>
      <w:numFmt w:val="bullet"/>
      <w:pStyle w:val="Punktlista3"/>
      <w:lvlText w:val="­"/>
      <w:lvlJc w:val="left"/>
      <w:pPr>
        <w:tabs>
          <w:tab w:val="num" w:pos="1559"/>
        </w:tabs>
        <w:ind w:left="1559" w:hanging="567"/>
      </w:pPr>
      <w:rPr>
        <w:rFonts w:ascii="Times New Roman" w:hAnsi="Times New Roman" w:cs="Times New Roman" w:hint="default"/>
      </w:rPr>
    </w:lvl>
  </w:abstractNum>
  <w:abstractNum w:abstractNumId="1">
    <w:nsid w:val="FFFFFF83"/>
    <w:multiLevelType w:val="singleLevel"/>
    <w:tmpl w:val="99EC860C"/>
    <w:lvl w:ilvl="0">
      <w:start w:val="1"/>
      <w:numFmt w:val="bullet"/>
      <w:pStyle w:val="Punktlista2"/>
      <w:lvlText w:val=""/>
      <w:lvlJc w:val="left"/>
      <w:pPr>
        <w:tabs>
          <w:tab w:val="num" w:pos="643"/>
        </w:tabs>
        <w:ind w:left="643" w:hanging="360"/>
      </w:pPr>
      <w:rPr>
        <w:rFonts w:ascii="Symbol" w:hAnsi="Symbol" w:hint="default"/>
      </w:rPr>
    </w:lvl>
  </w:abstractNum>
  <w:abstractNum w:abstractNumId="2">
    <w:nsid w:val="0D065BA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BB12CC"/>
    <w:multiLevelType w:val="hybridMultilevel"/>
    <w:tmpl w:val="AFD0341A"/>
    <w:lvl w:ilvl="0" w:tplc="C130DB1A">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1CFF237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6DB4BB1"/>
    <w:multiLevelType w:val="multilevel"/>
    <w:tmpl w:val="91CA6DB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0E457FC"/>
    <w:multiLevelType w:val="multilevel"/>
    <w:tmpl w:val="18FCEA26"/>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0E92749"/>
    <w:multiLevelType w:val="multilevel"/>
    <w:tmpl w:val="20EC790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94202A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94D241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F1E4F46"/>
    <w:multiLevelType w:val="multilevel"/>
    <w:tmpl w:val="192C35C8"/>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6DD03F7"/>
    <w:multiLevelType w:val="multilevel"/>
    <w:tmpl w:val="C062285E"/>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b w:val="0"/>
        <w:i w:val="0"/>
      </w:rPr>
    </w:lvl>
    <w:lvl w:ilvl="2">
      <w:start w:val="1"/>
      <w:numFmt w:val="decimal"/>
      <w:pStyle w:val="Rubrik3"/>
      <w:lvlText w:val="%1.%2.%3"/>
      <w:lvlJc w:val="left"/>
      <w:pPr>
        <w:tabs>
          <w:tab w:val="num" w:pos="1134"/>
        </w:tabs>
        <w:ind w:left="1134" w:hanging="1134"/>
      </w:pPr>
      <w:rPr>
        <w:rFonts w:hint="default"/>
        <w:b w:val="0"/>
        <w:i w:val="0"/>
      </w:rPr>
    </w:lvl>
    <w:lvl w:ilvl="3">
      <w:start w:val="1"/>
      <w:numFmt w:val="decimal"/>
      <w:pStyle w:val="Rubrik4"/>
      <w:lvlText w:val="%1.%2.%3.%4"/>
      <w:lvlJc w:val="left"/>
      <w:pPr>
        <w:tabs>
          <w:tab w:val="num" w:pos="1134"/>
        </w:tabs>
        <w:ind w:left="1134" w:hanging="1134"/>
      </w:pPr>
      <w:rPr>
        <w:rFonts w:hint="default"/>
        <w:b w:val="0"/>
        <w:i w:val="0"/>
      </w:rPr>
    </w:lvl>
    <w:lvl w:ilvl="4">
      <w:start w:val="1"/>
      <w:numFmt w:val="decimal"/>
      <w:pStyle w:val="Rubrik5"/>
      <w:lvlText w:val="%1.%2.%3.%4.%5"/>
      <w:lvlJc w:val="left"/>
      <w:pPr>
        <w:tabs>
          <w:tab w:val="num" w:pos="1134"/>
        </w:tabs>
        <w:ind w:left="1134" w:hanging="1134"/>
      </w:pPr>
      <w:rPr>
        <w:rFonts w:hint="default"/>
      </w:rPr>
    </w:lvl>
    <w:lvl w:ilvl="5">
      <w:start w:val="1"/>
      <w:numFmt w:val="lowerLetter"/>
      <w:pStyle w:val="Rubrik6"/>
      <w:lvlText w:val="%6)"/>
      <w:lvlJc w:val="left"/>
      <w:pPr>
        <w:tabs>
          <w:tab w:val="num" w:pos="1701"/>
        </w:tabs>
        <w:ind w:left="1701" w:hanging="567"/>
      </w:pPr>
      <w:rPr>
        <w:rFonts w:hint="default"/>
      </w:rPr>
    </w:lvl>
    <w:lvl w:ilvl="6">
      <w:start w:val="1"/>
      <w:numFmt w:val="lowerRoman"/>
      <w:pStyle w:val="Rubrik7"/>
      <w:lvlText w:val="(%7)"/>
      <w:lvlJc w:val="left"/>
      <w:pPr>
        <w:tabs>
          <w:tab w:val="num" w:pos="1701"/>
        </w:tabs>
        <w:ind w:left="1701" w:hanging="567"/>
      </w:pPr>
      <w:rPr>
        <w:rFonts w:hint="default"/>
      </w:rPr>
    </w:lvl>
    <w:lvl w:ilvl="7">
      <w:start w:val="1"/>
      <w:numFmt w:val="decimal"/>
      <w:pStyle w:val="Rubrik8"/>
      <w:lvlText w:val="%1.%2.%3.%4.%5.%6.%7.%8"/>
      <w:lvlJc w:val="left"/>
      <w:pPr>
        <w:tabs>
          <w:tab w:val="num" w:pos="2574"/>
        </w:tabs>
        <w:ind w:left="2574" w:hanging="1440"/>
      </w:pPr>
      <w:rPr>
        <w:rFonts w:hint="default"/>
      </w:rPr>
    </w:lvl>
    <w:lvl w:ilvl="8">
      <w:start w:val="1"/>
      <w:numFmt w:val="decimal"/>
      <w:pStyle w:val="Rubrik9"/>
      <w:lvlText w:val="%1.%2.%3.%4.%5.%6.%7.%8.%9"/>
      <w:lvlJc w:val="left"/>
      <w:pPr>
        <w:tabs>
          <w:tab w:val="num" w:pos="2718"/>
        </w:tabs>
        <w:ind w:left="2718" w:hanging="1584"/>
      </w:pPr>
      <w:rPr>
        <w:rFonts w:hint="default"/>
      </w:rPr>
    </w:lvl>
  </w:abstractNum>
  <w:abstractNum w:abstractNumId="12">
    <w:nsid w:val="77304370"/>
    <w:multiLevelType w:val="multilevel"/>
    <w:tmpl w:val="F53A511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1701"/>
        </w:tabs>
        <w:ind w:left="1701" w:hanging="567"/>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7B98402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E5F5E2D"/>
    <w:multiLevelType w:val="multilevel"/>
    <w:tmpl w:val="5CC8DC5A"/>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
  </w:num>
  <w:num w:numId="26">
    <w:abstractNumId w:val="1"/>
  </w:num>
  <w:num w:numId="27">
    <w:abstractNumId w:val="0"/>
  </w:num>
  <w:num w:numId="28">
    <w:abstractNumId w:val="0"/>
  </w:num>
  <w:num w:numId="29">
    <w:abstractNumId w:val="5"/>
  </w:num>
  <w:num w:numId="30">
    <w:abstractNumId w:val="3"/>
  </w:num>
  <w:num w:numId="31">
    <w:abstractNumId w:val="5"/>
  </w:num>
  <w:num w:numId="32">
    <w:abstractNumId w:val="5"/>
  </w:num>
  <w:num w:numId="33">
    <w:abstractNumId w:val="5"/>
  </w:num>
  <w:num w:numId="34">
    <w:abstractNumId w:val="11"/>
  </w:num>
  <w:num w:numId="35">
    <w:abstractNumId w:val="9"/>
  </w:num>
  <w:num w:numId="36">
    <w:abstractNumId w:val="4"/>
  </w:num>
  <w:num w:numId="37">
    <w:abstractNumId w:val="7"/>
  </w:num>
  <w:num w:numId="38">
    <w:abstractNumId w:val="14"/>
  </w:num>
  <w:num w:numId="39">
    <w:abstractNumId w:val="6"/>
  </w:num>
  <w:num w:numId="40">
    <w:abstractNumId w:val="10"/>
  </w:num>
  <w:num w:numId="41">
    <w:abstractNumId w:val="13"/>
  </w:num>
  <w:num w:numId="42">
    <w:abstractNumId w:val="2"/>
  </w:num>
  <w:num w:numId="43">
    <w:abstractNumId w:val="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E77"/>
    <w:rsid w:val="00030415"/>
    <w:rsid w:val="000656D4"/>
    <w:rsid w:val="00082E77"/>
    <w:rsid w:val="001670CC"/>
    <w:rsid w:val="001872C6"/>
    <w:rsid w:val="001B1212"/>
    <w:rsid w:val="002351CC"/>
    <w:rsid w:val="00265048"/>
    <w:rsid w:val="00267C2A"/>
    <w:rsid w:val="002E5FFB"/>
    <w:rsid w:val="002F5612"/>
    <w:rsid w:val="0031092F"/>
    <w:rsid w:val="00327EC2"/>
    <w:rsid w:val="003B7D1E"/>
    <w:rsid w:val="003C66AC"/>
    <w:rsid w:val="004C4461"/>
    <w:rsid w:val="004E59C8"/>
    <w:rsid w:val="00520A8C"/>
    <w:rsid w:val="00565B39"/>
    <w:rsid w:val="00586803"/>
    <w:rsid w:val="00595CE2"/>
    <w:rsid w:val="005C2902"/>
    <w:rsid w:val="0060336C"/>
    <w:rsid w:val="006450F2"/>
    <w:rsid w:val="00762D5F"/>
    <w:rsid w:val="00786F94"/>
    <w:rsid w:val="008C4CB3"/>
    <w:rsid w:val="009452F1"/>
    <w:rsid w:val="0095407B"/>
    <w:rsid w:val="00956162"/>
    <w:rsid w:val="0097031C"/>
    <w:rsid w:val="009B02A4"/>
    <w:rsid w:val="009F5E77"/>
    <w:rsid w:val="00A70AD8"/>
    <w:rsid w:val="00A76AB7"/>
    <w:rsid w:val="00A8527E"/>
    <w:rsid w:val="00BE78AF"/>
    <w:rsid w:val="00C6387D"/>
    <w:rsid w:val="00D712EA"/>
    <w:rsid w:val="00D722F2"/>
    <w:rsid w:val="00DD2677"/>
    <w:rsid w:val="00DF0D83"/>
    <w:rsid w:val="00E33FB4"/>
    <w:rsid w:val="00F95D51"/>
    <w:rsid w:val="00F97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Normal Indent" w:qFormat="1"/>
    <w:lsdException w:name="List Bullet 2" w:qFormat="1"/>
    <w:lsdException w:name="List Bullet 3" w:qFormat="1"/>
    <w:lsdException w:name="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C4CB3"/>
    <w:pPr>
      <w:spacing w:line="288" w:lineRule="auto"/>
    </w:pPr>
    <w:rPr>
      <w:rFonts w:ascii="Verdana" w:hAnsi="Verdana"/>
      <w:szCs w:val="24"/>
    </w:rPr>
  </w:style>
  <w:style w:type="paragraph" w:styleId="Rubrik1">
    <w:name w:val="heading 1"/>
    <w:next w:val="Normaltindrag"/>
    <w:qFormat/>
    <w:rsid w:val="008C4CB3"/>
    <w:pPr>
      <w:keepNext/>
      <w:numPr>
        <w:numId w:val="34"/>
      </w:numPr>
      <w:spacing w:before="360" w:after="120" w:line="288" w:lineRule="auto"/>
      <w:outlineLvl w:val="0"/>
    </w:pPr>
    <w:rPr>
      <w:rFonts w:ascii="Verdana" w:hAnsi="Verdana" w:cs="Arial"/>
      <w:b/>
      <w:bCs/>
      <w:smallCaps/>
      <w:kern w:val="32"/>
      <w:sz w:val="22"/>
      <w:szCs w:val="24"/>
    </w:rPr>
  </w:style>
  <w:style w:type="paragraph" w:styleId="Rubrik2">
    <w:name w:val="heading 2"/>
    <w:next w:val="Normaltindrag"/>
    <w:qFormat/>
    <w:rsid w:val="008C4CB3"/>
    <w:pPr>
      <w:keepNext/>
      <w:numPr>
        <w:ilvl w:val="1"/>
        <w:numId w:val="34"/>
      </w:numPr>
      <w:spacing w:before="240" w:after="120" w:line="288" w:lineRule="auto"/>
      <w:outlineLvl w:val="1"/>
    </w:pPr>
    <w:rPr>
      <w:rFonts w:ascii="Verdana" w:hAnsi="Verdana" w:cs="Arial"/>
      <w:b/>
      <w:bCs/>
      <w:iCs/>
      <w:szCs w:val="28"/>
    </w:rPr>
  </w:style>
  <w:style w:type="paragraph" w:styleId="Rubrik3">
    <w:name w:val="heading 3"/>
    <w:next w:val="Normaltindrag"/>
    <w:qFormat/>
    <w:rsid w:val="008C4CB3"/>
    <w:pPr>
      <w:keepNext/>
      <w:numPr>
        <w:ilvl w:val="2"/>
        <w:numId w:val="34"/>
      </w:numPr>
      <w:spacing w:before="240" w:after="120" w:line="288" w:lineRule="auto"/>
      <w:outlineLvl w:val="2"/>
    </w:pPr>
    <w:rPr>
      <w:rFonts w:ascii="Verdana" w:hAnsi="Verdana" w:cs="Arial"/>
      <w:b/>
      <w:bCs/>
      <w:i/>
      <w:szCs w:val="26"/>
    </w:rPr>
  </w:style>
  <w:style w:type="paragraph" w:styleId="Rubrik4">
    <w:name w:val="heading 4"/>
    <w:next w:val="Normaltindrag"/>
    <w:qFormat/>
    <w:rsid w:val="008C4CB3"/>
    <w:pPr>
      <w:keepNext/>
      <w:numPr>
        <w:ilvl w:val="3"/>
        <w:numId w:val="34"/>
      </w:numPr>
      <w:spacing w:before="240" w:after="120" w:line="288" w:lineRule="auto"/>
      <w:outlineLvl w:val="3"/>
    </w:pPr>
    <w:rPr>
      <w:rFonts w:ascii="Verdana" w:hAnsi="Verdana"/>
      <w:bCs/>
      <w:i/>
      <w:szCs w:val="28"/>
    </w:rPr>
  </w:style>
  <w:style w:type="paragraph" w:styleId="Rubrik5">
    <w:name w:val="heading 5"/>
    <w:next w:val="Normaltindrag"/>
    <w:qFormat/>
    <w:rsid w:val="008C4CB3"/>
    <w:pPr>
      <w:keepNext/>
      <w:numPr>
        <w:ilvl w:val="4"/>
        <w:numId w:val="34"/>
      </w:numPr>
      <w:spacing w:before="240" w:after="120" w:line="288" w:lineRule="auto"/>
      <w:outlineLvl w:val="4"/>
    </w:pPr>
    <w:rPr>
      <w:rFonts w:ascii="Verdana" w:hAnsi="Verdana"/>
      <w:bCs/>
      <w:iCs/>
      <w:szCs w:val="26"/>
    </w:rPr>
  </w:style>
  <w:style w:type="paragraph" w:styleId="Rubrik6">
    <w:name w:val="heading 6"/>
    <w:qFormat/>
    <w:rsid w:val="008C4CB3"/>
    <w:pPr>
      <w:numPr>
        <w:ilvl w:val="5"/>
        <w:numId w:val="34"/>
      </w:numPr>
      <w:spacing w:before="240" w:after="60" w:line="288" w:lineRule="auto"/>
      <w:outlineLvl w:val="5"/>
    </w:pPr>
    <w:rPr>
      <w:rFonts w:ascii="Verdana" w:hAnsi="Verdana"/>
      <w:bCs/>
      <w:szCs w:val="22"/>
    </w:rPr>
  </w:style>
  <w:style w:type="paragraph" w:styleId="Rubrik7">
    <w:name w:val="heading 7"/>
    <w:qFormat/>
    <w:rsid w:val="002F5612"/>
    <w:pPr>
      <w:numPr>
        <w:ilvl w:val="6"/>
        <w:numId w:val="34"/>
      </w:numPr>
      <w:spacing w:before="240" w:after="60" w:line="288" w:lineRule="auto"/>
      <w:outlineLvl w:val="6"/>
    </w:pPr>
    <w:rPr>
      <w:rFonts w:ascii="Verdana" w:hAnsi="Verdana"/>
      <w:szCs w:val="24"/>
    </w:rPr>
  </w:style>
  <w:style w:type="paragraph" w:styleId="Rubrik8">
    <w:name w:val="heading 8"/>
    <w:basedOn w:val="Normal"/>
    <w:next w:val="Normal"/>
    <w:rsid w:val="004E59C8"/>
    <w:pPr>
      <w:numPr>
        <w:ilvl w:val="7"/>
        <w:numId w:val="34"/>
      </w:numPr>
      <w:spacing w:before="240" w:after="60"/>
      <w:outlineLvl w:val="7"/>
    </w:pPr>
    <w:rPr>
      <w:i/>
      <w:iCs/>
    </w:rPr>
  </w:style>
  <w:style w:type="paragraph" w:styleId="Rubrik9">
    <w:name w:val="heading 9"/>
    <w:basedOn w:val="Normal"/>
    <w:next w:val="Normal"/>
    <w:rsid w:val="004E59C8"/>
    <w:pPr>
      <w:numPr>
        <w:ilvl w:val="8"/>
        <w:numId w:val="34"/>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rsid w:val="004E59C8"/>
    <w:pPr>
      <w:jc w:val="center"/>
    </w:pPr>
    <w:rPr>
      <w:b/>
      <w:caps/>
      <w:sz w:val="32"/>
      <w:szCs w:val="32"/>
    </w:rPr>
  </w:style>
  <w:style w:type="paragraph" w:customStyle="1" w:styleId="Niv1-utanrubrik">
    <w:name w:val="Nivå 1 - utan rubrik"/>
    <w:basedOn w:val="Rubrik1"/>
    <w:next w:val="Normaltindrag"/>
    <w:qFormat/>
    <w:rsid w:val="002F5612"/>
    <w:pPr>
      <w:keepNext w:val="0"/>
      <w:spacing w:after="0"/>
    </w:pPr>
    <w:rPr>
      <w:b w:val="0"/>
      <w:smallCaps w:val="0"/>
      <w:sz w:val="20"/>
    </w:rPr>
  </w:style>
  <w:style w:type="paragraph" w:styleId="Normaltindrag">
    <w:name w:val="Normal Indent"/>
    <w:qFormat/>
    <w:rsid w:val="008C4CB3"/>
    <w:pPr>
      <w:spacing w:line="288" w:lineRule="auto"/>
      <w:ind w:left="1134"/>
    </w:pPr>
    <w:rPr>
      <w:rFonts w:ascii="Verdana" w:hAnsi="Verdana"/>
      <w:szCs w:val="24"/>
    </w:rPr>
  </w:style>
  <w:style w:type="paragraph" w:customStyle="1" w:styleId="Niv2-utanrubrik">
    <w:name w:val="Nivå 2 - utan rubrik"/>
    <w:basedOn w:val="Rubrik2"/>
    <w:next w:val="Normaltindrag"/>
    <w:qFormat/>
    <w:rsid w:val="004E59C8"/>
    <w:pPr>
      <w:keepNext w:val="0"/>
      <w:spacing w:after="0"/>
    </w:pPr>
    <w:rPr>
      <w:b w:val="0"/>
    </w:rPr>
  </w:style>
  <w:style w:type="paragraph" w:customStyle="1" w:styleId="Niv3-utanrubrik">
    <w:name w:val="Nivå 3 - utan rubrik"/>
    <w:basedOn w:val="Rubrik3"/>
    <w:next w:val="Normaltindrag"/>
    <w:qFormat/>
    <w:rsid w:val="004E59C8"/>
    <w:pPr>
      <w:keepNext w:val="0"/>
      <w:spacing w:after="0"/>
    </w:pPr>
    <w:rPr>
      <w:b w:val="0"/>
      <w:i w:val="0"/>
    </w:rPr>
  </w:style>
  <w:style w:type="paragraph" w:customStyle="1" w:styleId="Niv4-utanrubrik">
    <w:name w:val="Nivå 4 - utan rubrik"/>
    <w:basedOn w:val="Rubrik4"/>
    <w:next w:val="Normaltindrag"/>
    <w:qFormat/>
    <w:rsid w:val="004E59C8"/>
    <w:pPr>
      <w:keepNext w:val="0"/>
      <w:spacing w:after="0"/>
    </w:pPr>
    <w:rPr>
      <w:i w:val="0"/>
    </w:rPr>
  </w:style>
  <w:style w:type="paragraph" w:customStyle="1" w:styleId="Niv5-utanrubrik">
    <w:name w:val="Nivå 5 - utan rubrik"/>
    <w:basedOn w:val="Rubrik5"/>
    <w:next w:val="Normaltindrag"/>
    <w:qFormat/>
    <w:rsid w:val="004E59C8"/>
    <w:pPr>
      <w:keepNext w:val="0"/>
      <w:spacing w:after="0"/>
    </w:pPr>
  </w:style>
  <w:style w:type="paragraph" w:styleId="Ballongtext">
    <w:name w:val="Balloon Text"/>
    <w:basedOn w:val="Normal"/>
    <w:semiHidden/>
    <w:rsid w:val="004E59C8"/>
    <w:rPr>
      <w:rFonts w:ascii="Tahoma" w:hAnsi="Tahoma" w:cs="Tahoma"/>
      <w:sz w:val="16"/>
      <w:szCs w:val="16"/>
    </w:rPr>
  </w:style>
  <w:style w:type="paragraph" w:styleId="Beskrivning">
    <w:name w:val="caption"/>
    <w:basedOn w:val="Normal"/>
    <w:next w:val="Normal"/>
    <w:rsid w:val="004E59C8"/>
    <w:pPr>
      <w:spacing w:before="120" w:after="120"/>
    </w:pPr>
    <w:rPr>
      <w:b/>
      <w:bCs/>
      <w:szCs w:val="20"/>
    </w:rPr>
  </w:style>
  <w:style w:type="paragraph" w:styleId="Citatfrteckning">
    <w:name w:val="table of authorities"/>
    <w:basedOn w:val="Normal"/>
    <w:next w:val="Normal"/>
    <w:semiHidden/>
    <w:rsid w:val="004E59C8"/>
    <w:pPr>
      <w:ind w:left="240" w:hanging="240"/>
    </w:pPr>
  </w:style>
  <w:style w:type="paragraph" w:styleId="Citatfrteckningsrubrik">
    <w:name w:val="toa heading"/>
    <w:basedOn w:val="Normal"/>
    <w:next w:val="Normal"/>
    <w:semiHidden/>
    <w:rsid w:val="004E59C8"/>
    <w:pPr>
      <w:spacing w:before="120"/>
    </w:pPr>
    <w:rPr>
      <w:rFonts w:ascii="Arial" w:hAnsi="Arial" w:cs="Arial"/>
      <w:b/>
      <w:bCs/>
    </w:rPr>
  </w:style>
  <w:style w:type="paragraph" w:styleId="Dokumentversikt">
    <w:name w:val="Document Map"/>
    <w:basedOn w:val="Normal"/>
    <w:semiHidden/>
    <w:rsid w:val="004E59C8"/>
    <w:pPr>
      <w:shd w:val="clear" w:color="auto" w:fill="000080"/>
    </w:pPr>
    <w:rPr>
      <w:rFonts w:ascii="Tahoma" w:hAnsi="Tahoma" w:cs="Tahoma"/>
    </w:rPr>
  </w:style>
  <w:style w:type="paragraph" w:styleId="Figurfrteckning">
    <w:name w:val="table of figures"/>
    <w:basedOn w:val="Normal"/>
    <w:next w:val="Normal"/>
    <w:semiHidden/>
    <w:rsid w:val="004E59C8"/>
    <w:pPr>
      <w:ind w:left="480" w:hanging="480"/>
    </w:pPr>
  </w:style>
  <w:style w:type="character" w:styleId="Fotnotsreferens">
    <w:name w:val="footnote reference"/>
    <w:basedOn w:val="Standardstycketeckensnitt"/>
    <w:semiHidden/>
    <w:rsid w:val="004E59C8"/>
    <w:rPr>
      <w:vertAlign w:val="superscript"/>
    </w:rPr>
  </w:style>
  <w:style w:type="paragraph" w:styleId="Fotnotstext">
    <w:name w:val="footnote text"/>
    <w:basedOn w:val="Normal"/>
    <w:semiHidden/>
    <w:rsid w:val="00A8527E"/>
    <w:rPr>
      <w:sz w:val="16"/>
      <w:szCs w:val="20"/>
    </w:rPr>
  </w:style>
  <w:style w:type="character" w:styleId="Hyperlnk">
    <w:name w:val="Hyperlink"/>
    <w:basedOn w:val="Standardstycketeckensnitt"/>
    <w:rsid w:val="004E59C8"/>
    <w:rPr>
      <w:color w:val="0000FF"/>
      <w:u w:val="single"/>
    </w:rPr>
  </w:style>
  <w:style w:type="paragraph" w:styleId="Index1">
    <w:name w:val="index 1"/>
    <w:basedOn w:val="Normal"/>
    <w:next w:val="Normal"/>
    <w:autoRedefine/>
    <w:semiHidden/>
    <w:rsid w:val="004E59C8"/>
    <w:pPr>
      <w:ind w:left="240" w:hanging="240"/>
    </w:pPr>
  </w:style>
  <w:style w:type="paragraph" w:styleId="Index2">
    <w:name w:val="index 2"/>
    <w:basedOn w:val="Normal"/>
    <w:next w:val="Normal"/>
    <w:autoRedefine/>
    <w:semiHidden/>
    <w:rsid w:val="004E59C8"/>
    <w:pPr>
      <w:ind w:left="480" w:hanging="240"/>
    </w:pPr>
  </w:style>
  <w:style w:type="paragraph" w:styleId="Index3">
    <w:name w:val="index 3"/>
    <w:basedOn w:val="Normal"/>
    <w:next w:val="Normal"/>
    <w:autoRedefine/>
    <w:semiHidden/>
    <w:rsid w:val="004E59C8"/>
    <w:pPr>
      <w:ind w:left="720" w:hanging="240"/>
    </w:pPr>
  </w:style>
  <w:style w:type="paragraph" w:styleId="Index4">
    <w:name w:val="index 4"/>
    <w:basedOn w:val="Normal"/>
    <w:next w:val="Normal"/>
    <w:autoRedefine/>
    <w:semiHidden/>
    <w:rsid w:val="004E59C8"/>
    <w:pPr>
      <w:ind w:left="960" w:hanging="240"/>
    </w:pPr>
  </w:style>
  <w:style w:type="paragraph" w:styleId="Index5">
    <w:name w:val="index 5"/>
    <w:basedOn w:val="Normal"/>
    <w:next w:val="Normal"/>
    <w:autoRedefine/>
    <w:semiHidden/>
    <w:rsid w:val="004E59C8"/>
    <w:pPr>
      <w:ind w:left="1200" w:hanging="240"/>
    </w:pPr>
  </w:style>
  <w:style w:type="paragraph" w:styleId="Index6">
    <w:name w:val="index 6"/>
    <w:basedOn w:val="Normal"/>
    <w:next w:val="Normal"/>
    <w:autoRedefine/>
    <w:semiHidden/>
    <w:rsid w:val="004E59C8"/>
    <w:pPr>
      <w:ind w:left="1440" w:hanging="240"/>
    </w:pPr>
  </w:style>
  <w:style w:type="paragraph" w:styleId="Index7">
    <w:name w:val="index 7"/>
    <w:basedOn w:val="Normal"/>
    <w:next w:val="Normal"/>
    <w:autoRedefine/>
    <w:semiHidden/>
    <w:rsid w:val="004E59C8"/>
    <w:pPr>
      <w:ind w:left="1680" w:hanging="240"/>
    </w:pPr>
  </w:style>
  <w:style w:type="paragraph" w:styleId="Index8">
    <w:name w:val="index 8"/>
    <w:basedOn w:val="Normal"/>
    <w:next w:val="Normal"/>
    <w:autoRedefine/>
    <w:semiHidden/>
    <w:rsid w:val="004E59C8"/>
    <w:pPr>
      <w:ind w:left="1920" w:hanging="240"/>
    </w:pPr>
  </w:style>
  <w:style w:type="paragraph" w:styleId="Index9">
    <w:name w:val="index 9"/>
    <w:basedOn w:val="Normal"/>
    <w:next w:val="Normal"/>
    <w:autoRedefine/>
    <w:semiHidden/>
    <w:rsid w:val="004E59C8"/>
    <w:pPr>
      <w:ind w:left="2160" w:hanging="240"/>
    </w:pPr>
  </w:style>
  <w:style w:type="paragraph" w:styleId="Indexrubrik">
    <w:name w:val="index heading"/>
    <w:basedOn w:val="Normal"/>
    <w:next w:val="Index1"/>
    <w:semiHidden/>
    <w:rsid w:val="004E59C8"/>
    <w:rPr>
      <w:rFonts w:ascii="Arial" w:hAnsi="Arial" w:cs="Arial"/>
      <w:b/>
      <w:bCs/>
    </w:rPr>
  </w:style>
  <w:style w:type="paragraph" w:styleId="Inledning">
    <w:name w:val="Salutation"/>
    <w:next w:val="Normaltindrag"/>
    <w:autoRedefine/>
    <w:rsid w:val="004E59C8"/>
    <w:rPr>
      <w:b/>
      <w:sz w:val="24"/>
      <w:szCs w:val="24"/>
    </w:rPr>
  </w:style>
  <w:style w:type="paragraph" w:styleId="Innehll1">
    <w:name w:val="toc 1"/>
    <w:next w:val="Normal"/>
    <w:autoRedefine/>
    <w:rsid w:val="004E59C8"/>
    <w:pPr>
      <w:tabs>
        <w:tab w:val="left" w:pos="1134"/>
        <w:tab w:val="right" w:leader="dot" w:pos="9458"/>
      </w:tabs>
      <w:spacing w:before="120" w:after="120" w:line="288" w:lineRule="auto"/>
      <w:ind w:left="1134" w:hanging="1134"/>
    </w:pPr>
    <w:rPr>
      <w:b/>
      <w:caps/>
    </w:rPr>
  </w:style>
  <w:style w:type="paragraph" w:styleId="Innehll2">
    <w:name w:val="toc 2"/>
    <w:basedOn w:val="Innehll1"/>
    <w:next w:val="Normaltindrag"/>
    <w:autoRedefine/>
    <w:rsid w:val="004E59C8"/>
    <w:rPr>
      <w:caps w:val="0"/>
    </w:rPr>
  </w:style>
  <w:style w:type="paragraph" w:styleId="Innehll3">
    <w:name w:val="toc 3"/>
    <w:basedOn w:val="Innehll2"/>
    <w:next w:val="Normaltindrag"/>
    <w:autoRedefine/>
    <w:rsid w:val="004E59C8"/>
    <w:pPr>
      <w:tabs>
        <w:tab w:val="left" w:pos="1440"/>
      </w:tabs>
    </w:pPr>
  </w:style>
  <w:style w:type="paragraph" w:styleId="Innehll4">
    <w:name w:val="toc 4"/>
    <w:basedOn w:val="Normal"/>
    <w:next w:val="Normal"/>
    <w:autoRedefine/>
    <w:semiHidden/>
    <w:rsid w:val="004E59C8"/>
    <w:pPr>
      <w:ind w:left="720"/>
    </w:pPr>
  </w:style>
  <w:style w:type="paragraph" w:styleId="Innehll5">
    <w:name w:val="toc 5"/>
    <w:basedOn w:val="Normal"/>
    <w:next w:val="Normal"/>
    <w:autoRedefine/>
    <w:semiHidden/>
    <w:rsid w:val="004E59C8"/>
    <w:pPr>
      <w:ind w:left="960"/>
    </w:pPr>
  </w:style>
  <w:style w:type="paragraph" w:styleId="Innehll6">
    <w:name w:val="toc 6"/>
    <w:basedOn w:val="Normal"/>
    <w:next w:val="Normal"/>
    <w:autoRedefine/>
    <w:semiHidden/>
    <w:rsid w:val="004E59C8"/>
    <w:pPr>
      <w:ind w:left="1200"/>
    </w:pPr>
  </w:style>
  <w:style w:type="paragraph" w:styleId="Innehll7">
    <w:name w:val="toc 7"/>
    <w:basedOn w:val="Normal"/>
    <w:next w:val="Normal"/>
    <w:autoRedefine/>
    <w:semiHidden/>
    <w:rsid w:val="004E59C8"/>
    <w:pPr>
      <w:ind w:left="1440"/>
    </w:pPr>
  </w:style>
  <w:style w:type="paragraph" w:styleId="Innehll8">
    <w:name w:val="toc 8"/>
    <w:basedOn w:val="Normal"/>
    <w:next w:val="Normal"/>
    <w:autoRedefine/>
    <w:semiHidden/>
    <w:rsid w:val="004E59C8"/>
    <w:pPr>
      <w:ind w:left="1680"/>
    </w:pPr>
  </w:style>
  <w:style w:type="paragraph" w:styleId="Innehll9">
    <w:name w:val="toc 9"/>
    <w:basedOn w:val="Normal"/>
    <w:next w:val="Normal"/>
    <w:autoRedefine/>
    <w:semiHidden/>
    <w:rsid w:val="004E59C8"/>
    <w:pPr>
      <w:ind w:left="1920"/>
    </w:pPr>
  </w:style>
  <w:style w:type="paragraph" w:styleId="Kommentarer">
    <w:name w:val="annotation text"/>
    <w:basedOn w:val="Normal"/>
    <w:semiHidden/>
    <w:rsid w:val="004E59C8"/>
    <w:rPr>
      <w:szCs w:val="20"/>
    </w:rPr>
  </w:style>
  <w:style w:type="character" w:styleId="Kommentarsreferens">
    <w:name w:val="annotation reference"/>
    <w:basedOn w:val="Standardstycketeckensnitt"/>
    <w:semiHidden/>
    <w:rsid w:val="004E59C8"/>
    <w:rPr>
      <w:sz w:val="16"/>
      <w:szCs w:val="16"/>
    </w:rPr>
  </w:style>
  <w:style w:type="paragraph" w:styleId="Kommentarsmne">
    <w:name w:val="annotation subject"/>
    <w:basedOn w:val="Kommentarer"/>
    <w:next w:val="Kommentarer"/>
    <w:semiHidden/>
    <w:rsid w:val="004E59C8"/>
    <w:rPr>
      <w:b/>
      <w:bCs/>
    </w:rPr>
  </w:style>
  <w:style w:type="paragraph" w:styleId="Makrotext">
    <w:name w:val="macro"/>
    <w:semiHidden/>
    <w:rsid w:val="004E59C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customStyle="1" w:styleId="PM-Kapitler">
    <w:name w:val="PM - Kapitäler"/>
    <w:basedOn w:val="Normal"/>
    <w:semiHidden/>
    <w:rsid w:val="004E59C8"/>
    <w:pPr>
      <w:spacing w:before="120" w:after="120"/>
    </w:pPr>
    <w:rPr>
      <w:b/>
      <w:smallCaps/>
    </w:rPr>
  </w:style>
  <w:style w:type="paragraph" w:customStyle="1" w:styleId="PM-Normal">
    <w:name w:val="PM - Normal"/>
    <w:basedOn w:val="Normal"/>
    <w:semiHidden/>
    <w:rsid w:val="004E59C8"/>
    <w:pPr>
      <w:spacing w:before="120" w:after="120"/>
    </w:pPr>
  </w:style>
  <w:style w:type="paragraph" w:styleId="Punktlista2">
    <w:name w:val="List Bullet 2"/>
    <w:autoRedefine/>
    <w:qFormat/>
    <w:rsid w:val="002F5612"/>
    <w:pPr>
      <w:numPr>
        <w:numId w:val="26"/>
      </w:numPr>
      <w:tabs>
        <w:tab w:val="clear" w:pos="643"/>
        <w:tab w:val="left" w:pos="1701"/>
      </w:tabs>
      <w:spacing w:before="240" w:after="120" w:line="288" w:lineRule="auto"/>
      <w:ind w:left="1701" w:hanging="567"/>
    </w:pPr>
    <w:rPr>
      <w:rFonts w:ascii="Verdana" w:hAnsi="Verdana"/>
      <w:szCs w:val="24"/>
    </w:rPr>
  </w:style>
  <w:style w:type="paragraph" w:styleId="Punktlista3">
    <w:name w:val="List Bullet 3"/>
    <w:autoRedefine/>
    <w:qFormat/>
    <w:rsid w:val="002F5612"/>
    <w:pPr>
      <w:numPr>
        <w:numId w:val="28"/>
      </w:numPr>
      <w:tabs>
        <w:tab w:val="clear" w:pos="1559"/>
        <w:tab w:val="left" w:pos="1701"/>
      </w:tabs>
      <w:spacing w:before="240" w:after="120" w:line="288" w:lineRule="auto"/>
      <w:ind w:left="1701"/>
    </w:pPr>
    <w:rPr>
      <w:rFonts w:ascii="Verdana" w:hAnsi="Verdana"/>
      <w:szCs w:val="24"/>
    </w:rPr>
  </w:style>
  <w:style w:type="paragraph" w:customStyle="1" w:styleId="RubrikR">
    <w:name w:val="Rubrik R"/>
    <w:next w:val="Normal"/>
    <w:rsid w:val="005C2902"/>
    <w:pPr>
      <w:keepNext/>
      <w:spacing w:before="240" w:after="120" w:line="288" w:lineRule="auto"/>
    </w:pPr>
    <w:rPr>
      <w:rFonts w:ascii="Verdana" w:hAnsi="Verdana"/>
      <w:b/>
      <w:sz w:val="22"/>
      <w:szCs w:val="24"/>
    </w:rPr>
  </w:style>
  <w:style w:type="paragraph" w:styleId="Sidfot">
    <w:name w:val="footer"/>
    <w:rsid w:val="005C2902"/>
    <w:pPr>
      <w:spacing w:line="200" w:lineRule="exact"/>
    </w:pPr>
    <w:rPr>
      <w:rFonts w:ascii="Verdana" w:hAnsi="Verdana"/>
      <w:sz w:val="14"/>
      <w:szCs w:val="24"/>
    </w:rPr>
  </w:style>
  <w:style w:type="paragraph" w:styleId="Sidhuvud">
    <w:name w:val="header"/>
    <w:basedOn w:val="Normal"/>
    <w:rsid w:val="005C2902"/>
    <w:rPr>
      <w:sz w:val="14"/>
    </w:rPr>
  </w:style>
  <w:style w:type="character" w:styleId="Sidnummer">
    <w:name w:val="page number"/>
    <w:basedOn w:val="Standardstycketeckensnitt"/>
    <w:rsid w:val="004E59C8"/>
  </w:style>
  <w:style w:type="paragraph" w:styleId="Slutkommentar">
    <w:name w:val="endnote text"/>
    <w:basedOn w:val="Normal"/>
    <w:semiHidden/>
    <w:rsid w:val="004E59C8"/>
    <w:rPr>
      <w:szCs w:val="20"/>
    </w:rPr>
  </w:style>
  <w:style w:type="character" w:styleId="Slutkommentarsreferens">
    <w:name w:val="endnote reference"/>
    <w:basedOn w:val="Standardstycketeckensnitt"/>
    <w:semiHidden/>
    <w:rsid w:val="004E59C8"/>
    <w:rPr>
      <w:vertAlign w:val="superscript"/>
    </w:rPr>
  </w:style>
  <w:style w:type="table" w:styleId="Tabellrutnt">
    <w:name w:val="Table Grid"/>
    <w:basedOn w:val="Normaltabell"/>
    <w:rsid w:val="004E59C8"/>
    <w:tblPr>
      <w:tblInd w:w="0" w:type="dxa"/>
      <w:tblCellMar>
        <w:top w:w="0" w:type="dxa"/>
        <w:left w:w="108" w:type="dxa"/>
        <w:bottom w:w="0" w:type="dxa"/>
        <w:right w:w="108" w:type="dxa"/>
      </w:tblCellMar>
    </w:tblPr>
  </w:style>
  <w:style w:type="paragraph" w:styleId="Rubrik">
    <w:name w:val="Title"/>
    <w:basedOn w:val="Normal"/>
    <w:next w:val="Normal"/>
    <w:link w:val="RubrikChar"/>
    <w:qFormat/>
    <w:rsid w:val="008C4CB3"/>
    <w:pPr>
      <w:spacing w:after="300" w:line="240" w:lineRule="auto"/>
      <w:contextualSpacing/>
      <w:jc w:val="center"/>
    </w:pPr>
    <w:rPr>
      <w:rFonts w:eastAsiaTheme="majorEastAsia" w:cstheme="majorBidi"/>
      <w:spacing w:val="5"/>
      <w:kern w:val="28"/>
      <w:sz w:val="32"/>
      <w:szCs w:val="52"/>
    </w:rPr>
  </w:style>
  <w:style w:type="character" w:customStyle="1" w:styleId="RubrikChar">
    <w:name w:val="Rubrik Char"/>
    <w:basedOn w:val="Standardstycketeckensnitt"/>
    <w:link w:val="Rubrik"/>
    <w:rsid w:val="008C4CB3"/>
    <w:rPr>
      <w:rFonts w:ascii="Verdana" w:eastAsiaTheme="majorEastAsia" w:hAnsi="Verdana" w:cstheme="majorBidi"/>
      <w:spacing w:val="5"/>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43378">
      <w:bodyDiv w:val="1"/>
      <w:marLeft w:val="0"/>
      <w:marRight w:val="0"/>
      <w:marTop w:val="0"/>
      <w:marBottom w:val="0"/>
      <w:divBdr>
        <w:top w:val="none" w:sz="0" w:space="0" w:color="auto"/>
        <w:left w:val="none" w:sz="0" w:space="0" w:color="auto"/>
        <w:bottom w:val="none" w:sz="0" w:space="0" w:color="auto"/>
        <w:right w:val="none" w:sz="0" w:space="0" w:color="auto"/>
      </w:divBdr>
    </w:div>
    <w:div w:id="2043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F2B20-A5CC-4997-B6F3-9CCA9083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576</Words>
  <Characters>3430</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Wistrand</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Bäckman</dc:creator>
  <cp:lastModifiedBy>Christin Bäckman</cp:lastModifiedBy>
  <cp:revision>1</cp:revision>
  <dcterms:created xsi:type="dcterms:W3CDTF">2016-04-25T08:38:00Z</dcterms:created>
  <dcterms:modified xsi:type="dcterms:W3CDTF">2016-04-25T09:23:00Z</dcterms:modified>
</cp:coreProperties>
</file>