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0338" w14:textId="77777777" w:rsidR="00247FC7" w:rsidRPr="00350846" w:rsidRDefault="00247FC7" w:rsidP="00247FC7">
      <w:pPr>
        <w:pStyle w:val="Matsformat"/>
        <w:rPr>
          <w:sz w:val="32"/>
          <w:szCs w:val="32"/>
        </w:rPr>
      </w:pPr>
      <w:r w:rsidRPr="00350846">
        <w:rPr>
          <w:rFonts w:cs="Arial"/>
          <w:sz w:val="32"/>
          <w:szCs w:val="32"/>
        </w:rPr>
        <w:t>Söderberg &amp; Haak Maskin AB</w:t>
      </w:r>
    </w:p>
    <w:p w14:paraId="164E6452" w14:textId="77777777" w:rsidR="00247FC7" w:rsidRDefault="00247FC7" w:rsidP="00247FC7">
      <w:pPr>
        <w:pStyle w:val="Matsformat"/>
      </w:pPr>
      <w:r>
        <w:t>PRESS</w:t>
      </w:r>
      <w:r w:rsidRPr="004740BA">
        <w:t>RELEASE</w:t>
      </w:r>
      <w:r>
        <w:t xml:space="preserve"> </w:t>
      </w:r>
    </w:p>
    <w:p w14:paraId="586B63B2" w14:textId="5BB4245D" w:rsidR="00247FC7" w:rsidRDefault="00247FC7" w:rsidP="00247FC7">
      <w:pPr>
        <w:pStyle w:val="Matsformat"/>
      </w:pPr>
      <w:r w:rsidRPr="00075FD6">
        <w:t>2019-04</w:t>
      </w:r>
      <w:r w:rsidR="00075FD6" w:rsidRPr="00075FD6">
        <w:t>-29</w:t>
      </w:r>
    </w:p>
    <w:p w14:paraId="2ADC8F90" w14:textId="77777777" w:rsidR="00247FC7" w:rsidRPr="004740BA" w:rsidRDefault="00247FC7" w:rsidP="00247FC7">
      <w:pPr>
        <w:pStyle w:val="Matsformat"/>
      </w:pPr>
    </w:p>
    <w:p w14:paraId="6A7C505E" w14:textId="77777777" w:rsidR="00247FC7" w:rsidRDefault="00247FC7" w:rsidP="00247FC7">
      <w:pPr>
        <w:pStyle w:val="Matsformat"/>
      </w:pPr>
    </w:p>
    <w:p w14:paraId="3E2403CF" w14:textId="3E61723E" w:rsidR="00247FC7" w:rsidRPr="00350846" w:rsidRDefault="00247FC7" w:rsidP="00247FC7">
      <w:pPr>
        <w:autoSpaceDE w:val="0"/>
        <w:autoSpaceDN w:val="0"/>
        <w:adjustRightInd w:val="0"/>
        <w:rPr>
          <w:rFonts w:cstheme="minorHAnsi"/>
          <w:sz w:val="40"/>
          <w:szCs w:val="40"/>
        </w:rPr>
      </w:pPr>
      <w:r w:rsidRPr="00350846">
        <w:rPr>
          <w:rFonts w:cstheme="minorHAnsi"/>
          <w:sz w:val="40"/>
          <w:szCs w:val="40"/>
        </w:rPr>
        <w:t xml:space="preserve">Maskinmässa med </w:t>
      </w:r>
      <w:proofErr w:type="spellStart"/>
      <w:r w:rsidRPr="00350846">
        <w:rPr>
          <w:rFonts w:cstheme="minorHAnsi"/>
          <w:sz w:val="40"/>
          <w:szCs w:val="40"/>
        </w:rPr>
        <w:t>Komatsu</w:t>
      </w:r>
      <w:proofErr w:type="spellEnd"/>
      <w:r w:rsidR="00F57743">
        <w:rPr>
          <w:rFonts w:cstheme="minorHAnsi"/>
          <w:sz w:val="40"/>
          <w:szCs w:val="40"/>
        </w:rPr>
        <w:t xml:space="preserve"> </w:t>
      </w:r>
    </w:p>
    <w:p w14:paraId="06B2F7FD" w14:textId="77777777" w:rsidR="00247FC7" w:rsidRPr="00350846" w:rsidRDefault="00247FC7" w:rsidP="00247FC7">
      <w:pPr>
        <w:autoSpaceDE w:val="0"/>
        <w:autoSpaceDN w:val="0"/>
        <w:adjustRightInd w:val="0"/>
        <w:rPr>
          <w:rFonts w:cstheme="minorHAnsi"/>
          <w:sz w:val="40"/>
          <w:szCs w:val="40"/>
        </w:rPr>
      </w:pPr>
      <w:r w:rsidRPr="00350846">
        <w:rPr>
          <w:rFonts w:cstheme="minorHAnsi"/>
          <w:sz w:val="40"/>
          <w:szCs w:val="40"/>
        </w:rPr>
        <w:t xml:space="preserve">– provkörning i Rosersberg </w:t>
      </w:r>
      <w:proofErr w:type="gramStart"/>
      <w:r w:rsidRPr="00350846">
        <w:rPr>
          <w:rFonts w:cstheme="minorHAnsi"/>
          <w:sz w:val="40"/>
          <w:szCs w:val="40"/>
        </w:rPr>
        <w:t>24-25</w:t>
      </w:r>
      <w:proofErr w:type="gramEnd"/>
      <w:r w:rsidRPr="00350846">
        <w:rPr>
          <w:rFonts w:cstheme="minorHAnsi"/>
          <w:sz w:val="40"/>
          <w:szCs w:val="40"/>
        </w:rPr>
        <w:t xml:space="preserve"> maj</w:t>
      </w:r>
    </w:p>
    <w:p w14:paraId="1AE06BF2" w14:textId="77777777" w:rsidR="00247FC7" w:rsidRPr="00350846" w:rsidRDefault="00247FC7" w:rsidP="00247FC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E99DDE2" w14:textId="38325A9E" w:rsidR="00247FC7" w:rsidRPr="00F07EEB" w:rsidRDefault="00247FC7" w:rsidP="00247FC7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F07EEB">
        <w:rPr>
          <w:rFonts w:asciiTheme="majorHAnsi" w:hAnsiTheme="majorHAnsi" w:cstheme="majorHAnsi"/>
          <w:b/>
          <w:sz w:val="22"/>
          <w:szCs w:val="22"/>
        </w:rPr>
        <w:t xml:space="preserve">Nästan samtidigt som Maskinexpo arrangeras i </w:t>
      </w:r>
      <w:proofErr w:type="spellStart"/>
      <w:r w:rsidRPr="00F07EEB">
        <w:rPr>
          <w:rFonts w:asciiTheme="majorHAnsi" w:hAnsiTheme="majorHAnsi" w:cstheme="majorHAnsi"/>
          <w:b/>
          <w:sz w:val="22"/>
          <w:szCs w:val="22"/>
        </w:rPr>
        <w:t>Stoxa</w:t>
      </w:r>
      <w:proofErr w:type="spellEnd"/>
      <w:r w:rsidR="004C7599" w:rsidRPr="00F07EEB">
        <w:rPr>
          <w:rFonts w:asciiTheme="majorHAnsi" w:hAnsiTheme="majorHAnsi" w:cstheme="majorHAnsi"/>
          <w:b/>
          <w:sz w:val="22"/>
          <w:szCs w:val="22"/>
        </w:rPr>
        <w:t>,</w:t>
      </w:r>
      <w:r w:rsidRPr="00F07EEB">
        <w:rPr>
          <w:rFonts w:asciiTheme="majorHAnsi" w:hAnsiTheme="majorHAnsi" w:cstheme="majorHAnsi"/>
          <w:b/>
          <w:sz w:val="22"/>
          <w:szCs w:val="22"/>
        </w:rPr>
        <w:t xml:space="preserve"> bjuder Söderberg &amp; Haak </w:t>
      </w:r>
      <w:r w:rsidR="00350846" w:rsidRPr="00F07EEB">
        <w:rPr>
          <w:rFonts w:asciiTheme="majorHAnsi" w:hAnsiTheme="majorHAnsi" w:cstheme="majorHAnsi"/>
          <w:b/>
          <w:sz w:val="22"/>
          <w:szCs w:val="22"/>
        </w:rPr>
        <w:t xml:space="preserve">in </w:t>
      </w:r>
      <w:r w:rsidRPr="00F07EEB">
        <w:rPr>
          <w:rFonts w:asciiTheme="majorHAnsi" w:hAnsiTheme="majorHAnsi" w:cstheme="majorHAnsi"/>
          <w:b/>
          <w:sz w:val="22"/>
          <w:szCs w:val="22"/>
        </w:rPr>
        <w:t xml:space="preserve">till visning och provkörning av </w:t>
      </w:r>
      <w:proofErr w:type="spellStart"/>
      <w:r w:rsidRPr="00F07EEB">
        <w:rPr>
          <w:rFonts w:asciiTheme="majorHAnsi" w:hAnsiTheme="majorHAnsi" w:cstheme="majorHAnsi"/>
          <w:b/>
          <w:sz w:val="22"/>
          <w:szCs w:val="22"/>
        </w:rPr>
        <w:t>Komatsus</w:t>
      </w:r>
      <w:proofErr w:type="spellEnd"/>
      <w:r w:rsidRPr="00F07EEB">
        <w:rPr>
          <w:rFonts w:asciiTheme="majorHAnsi" w:hAnsiTheme="majorHAnsi" w:cstheme="majorHAnsi"/>
          <w:b/>
          <w:sz w:val="22"/>
          <w:szCs w:val="22"/>
        </w:rPr>
        <w:t xml:space="preserve"> grävmaskiner i Rosersberg, några mil bort.</w:t>
      </w:r>
    </w:p>
    <w:p w14:paraId="5FE1FF11" w14:textId="77777777" w:rsidR="00247FC7" w:rsidRPr="00F07EEB" w:rsidRDefault="00247FC7" w:rsidP="00247FC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C031274" w14:textId="77777777" w:rsidR="00247FC7" w:rsidRPr="00F07EEB" w:rsidRDefault="00247FC7" w:rsidP="00247FC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– Det här är den perfekta </w:t>
      </w:r>
      <w:proofErr w:type="spellStart"/>
      <w:r w:rsidRPr="00F07EEB">
        <w:rPr>
          <w:rFonts w:asciiTheme="majorHAnsi" w:hAnsiTheme="majorHAnsi" w:cstheme="majorHAnsi"/>
          <w:sz w:val="22"/>
          <w:szCs w:val="22"/>
        </w:rPr>
        <w:t>kombon</w:t>
      </w:r>
      <w:proofErr w:type="spellEnd"/>
      <w:r w:rsidRPr="00F07EEB">
        <w:rPr>
          <w:rFonts w:asciiTheme="majorHAnsi" w:hAnsiTheme="majorHAnsi" w:cstheme="majorHAnsi"/>
          <w:sz w:val="22"/>
          <w:szCs w:val="22"/>
        </w:rPr>
        <w:t xml:space="preserve"> för alla maskintresserade, säger Thord </w:t>
      </w:r>
      <w:proofErr w:type="spellStart"/>
      <w:r w:rsidRPr="00F07EEB">
        <w:rPr>
          <w:rFonts w:asciiTheme="majorHAnsi" w:hAnsiTheme="majorHAnsi" w:cstheme="majorHAnsi"/>
          <w:sz w:val="22"/>
          <w:szCs w:val="22"/>
        </w:rPr>
        <w:t>Wreter</w:t>
      </w:r>
      <w:proofErr w:type="spellEnd"/>
      <w:r w:rsidRPr="00F07EEB">
        <w:rPr>
          <w:rFonts w:asciiTheme="majorHAnsi" w:hAnsiTheme="majorHAnsi" w:cstheme="majorHAnsi"/>
          <w:sz w:val="22"/>
          <w:szCs w:val="22"/>
        </w:rPr>
        <w:t xml:space="preserve">, försäljningschef för </w:t>
      </w:r>
      <w:proofErr w:type="spellStart"/>
      <w:r w:rsidRPr="00F07EEB">
        <w:rPr>
          <w:rFonts w:asciiTheme="majorHAnsi" w:hAnsiTheme="majorHAnsi" w:cstheme="majorHAnsi"/>
          <w:sz w:val="22"/>
          <w:szCs w:val="22"/>
        </w:rPr>
        <w:t>Komatsu</w:t>
      </w:r>
      <w:proofErr w:type="spellEnd"/>
      <w:r w:rsidRPr="00F07EEB">
        <w:rPr>
          <w:rFonts w:asciiTheme="majorHAnsi" w:hAnsiTheme="majorHAnsi" w:cstheme="majorHAnsi"/>
          <w:sz w:val="22"/>
          <w:szCs w:val="22"/>
        </w:rPr>
        <w:t xml:space="preserve"> hos Söderberg &amp; Haak Maskin AB.</w:t>
      </w:r>
    </w:p>
    <w:p w14:paraId="1CE7DFD5" w14:textId="77777777" w:rsidR="00247FC7" w:rsidRPr="00F07EEB" w:rsidRDefault="00247FC7" w:rsidP="00247FC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– Vare sig man ska besöka </w:t>
      </w:r>
      <w:r w:rsidR="00CA13EF" w:rsidRPr="00F07EEB">
        <w:rPr>
          <w:rFonts w:asciiTheme="majorHAnsi" w:hAnsiTheme="majorHAnsi" w:cstheme="majorHAnsi"/>
          <w:sz w:val="22"/>
          <w:szCs w:val="22"/>
        </w:rPr>
        <w:t>Maskinexpo</w:t>
      </w:r>
      <w:r w:rsidRPr="00F07EEB">
        <w:rPr>
          <w:rFonts w:asciiTheme="majorHAnsi" w:hAnsiTheme="majorHAnsi" w:cstheme="majorHAnsi"/>
          <w:sz w:val="22"/>
          <w:szCs w:val="22"/>
        </w:rPr>
        <w:t xml:space="preserve"> eller oss, så kan man kombinera utflykten med ytterligare en mässa med visning och provkörning, säger han.</w:t>
      </w:r>
    </w:p>
    <w:p w14:paraId="0682B33E" w14:textId="77777777" w:rsidR="00247FC7" w:rsidRPr="00F07EEB" w:rsidRDefault="00247FC7" w:rsidP="00247FC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F23023A" w14:textId="46821770" w:rsidR="00247FC7" w:rsidRPr="00F07EEB" w:rsidRDefault="00247FC7" w:rsidP="00247FC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Söderberg och Haaks arrangemang håller öppet under två dagar, fredag-lördag den </w:t>
      </w:r>
      <w:proofErr w:type="gramStart"/>
      <w:r w:rsidRPr="00F07EEB">
        <w:rPr>
          <w:rFonts w:asciiTheme="majorHAnsi" w:hAnsiTheme="majorHAnsi" w:cstheme="majorHAnsi"/>
          <w:sz w:val="22"/>
          <w:szCs w:val="22"/>
        </w:rPr>
        <w:t>24-25</w:t>
      </w:r>
      <w:proofErr w:type="gramEnd"/>
      <w:r w:rsidRPr="00F07EEB">
        <w:rPr>
          <w:rFonts w:asciiTheme="majorHAnsi" w:hAnsiTheme="majorHAnsi" w:cstheme="majorHAnsi"/>
          <w:sz w:val="22"/>
          <w:szCs w:val="22"/>
        </w:rPr>
        <w:t xml:space="preserve"> maj, vid den nybyggda anläggningen på Metallvägen i Rosersberg.</w:t>
      </w:r>
    </w:p>
    <w:p w14:paraId="5D194775" w14:textId="3D4BDE94" w:rsidR="00247FC7" w:rsidRPr="00F07EEB" w:rsidRDefault="00247FC7" w:rsidP="00247FC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– Vi vill fira att det är ett år sedan vi invigde </w:t>
      </w:r>
      <w:r w:rsidR="00E50230" w:rsidRPr="00F07EEB">
        <w:rPr>
          <w:rFonts w:asciiTheme="majorHAnsi" w:hAnsiTheme="majorHAnsi" w:cstheme="majorHAnsi"/>
          <w:sz w:val="22"/>
          <w:szCs w:val="22"/>
        </w:rPr>
        <w:t xml:space="preserve">vår nya anläggning och </w:t>
      </w:r>
      <w:r w:rsidR="004C7599" w:rsidRPr="00F07EEB">
        <w:rPr>
          <w:rFonts w:asciiTheme="majorHAnsi" w:hAnsiTheme="majorHAnsi" w:cstheme="majorHAnsi"/>
          <w:sz w:val="22"/>
          <w:szCs w:val="22"/>
        </w:rPr>
        <w:t xml:space="preserve">samtidigt </w:t>
      </w:r>
      <w:r w:rsidRPr="00F07EEB">
        <w:rPr>
          <w:rFonts w:asciiTheme="majorHAnsi" w:hAnsiTheme="majorHAnsi" w:cstheme="majorHAnsi"/>
          <w:sz w:val="22"/>
          <w:szCs w:val="22"/>
        </w:rPr>
        <w:t>bjuda in alla maskinintresserade.</w:t>
      </w:r>
      <w:r w:rsidR="00E50230" w:rsidRPr="00F07EEB">
        <w:rPr>
          <w:rFonts w:asciiTheme="majorHAnsi" w:hAnsiTheme="majorHAnsi" w:cstheme="majorHAnsi"/>
          <w:sz w:val="22"/>
          <w:szCs w:val="22"/>
        </w:rPr>
        <w:t xml:space="preserve"> Att </w:t>
      </w:r>
      <w:r w:rsidR="00CA13EF" w:rsidRPr="00F07EEB">
        <w:rPr>
          <w:rFonts w:asciiTheme="majorHAnsi" w:hAnsiTheme="majorHAnsi" w:cstheme="majorHAnsi"/>
          <w:sz w:val="22"/>
          <w:szCs w:val="22"/>
        </w:rPr>
        <w:t>v</w:t>
      </w:r>
      <w:r w:rsidR="004C7599" w:rsidRPr="00F07EEB">
        <w:rPr>
          <w:rFonts w:asciiTheme="majorHAnsi" w:hAnsiTheme="majorHAnsi" w:cstheme="majorHAnsi"/>
          <w:sz w:val="22"/>
          <w:szCs w:val="22"/>
        </w:rPr>
        <w:t>å</w:t>
      </w:r>
      <w:r w:rsidR="00CA13EF" w:rsidRPr="00F07EEB">
        <w:rPr>
          <w:rFonts w:asciiTheme="majorHAnsi" w:hAnsiTheme="majorHAnsi" w:cstheme="majorHAnsi"/>
          <w:sz w:val="22"/>
          <w:szCs w:val="22"/>
        </w:rPr>
        <w:t>r visning</w:t>
      </w:r>
      <w:r w:rsidR="00E50230" w:rsidRPr="00F07EEB">
        <w:rPr>
          <w:rFonts w:asciiTheme="majorHAnsi" w:hAnsiTheme="majorHAnsi" w:cstheme="majorHAnsi"/>
          <w:sz w:val="22"/>
          <w:szCs w:val="22"/>
        </w:rPr>
        <w:t xml:space="preserve"> äger rum samtidigt som Maskinexpo gör bara saken bättre</w:t>
      </w:r>
      <w:r w:rsidR="004C7599" w:rsidRPr="00F07EEB">
        <w:rPr>
          <w:rFonts w:asciiTheme="majorHAnsi" w:hAnsiTheme="majorHAnsi" w:cstheme="majorHAnsi"/>
          <w:sz w:val="22"/>
          <w:szCs w:val="22"/>
        </w:rPr>
        <w:t>,</w:t>
      </w:r>
      <w:r w:rsidR="00E50230" w:rsidRPr="00F07EEB">
        <w:rPr>
          <w:rFonts w:asciiTheme="majorHAnsi" w:hAnsiTheme="majorHAnsi" w:cstheme="majorHAnsi"/>
          <w:sz w:val="22"/>
          <w:szCs w:val="22"/>
        </w:rPr>
        <w:t xml:space="preserve"> för både oss och för Maskinexpo. Många vill säkert besöka båda.</w:t>
      </w:r>
    </w:p>
    <w:p w14:paraId="2DD72BEC" w14:textId="77777777" w:rsidR="00247FC7" w:rsidRPr="00F07EEB" w:rsidRDefault="00247FC7" w:rsidP="00247FC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2BCBD19" w14:textId="4624F7AB" w:rsidR="00350846" w:rsidRPr="00F07EEB" w:rsidRDefault="00E50230" w:rsidP="00E50230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Under de två visningsdagarna finns ett stort utbud av olika maskinmodeller på plats och flera av dem kan också provköras </w:t>
      </w:r>
      <w:r w:rsidR="00350846" w:rsidRPr="00F07EEB">
        <w:rPr>
          <w:rFonts w:asciiTheme="majorHAnsi" w:hAnsiTheme="majorHAnsi" w:cstheme="majorHAnsi"/>
          <w:sz w:val="22"/>
          <w:szCs w:val="22"/>
        </w:rPr>
        <w:t>i anläggningens provkörningsområde</w:t>
      </w:r>
      <w:r w:rsidRPr="00F07EEB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133E2F45" w14:textId="77777777" w:rsidR="004C7599" w:rsidRPr="00F07EEB" w:rsidRDefault="004C7599" w:rsidP="00E50230">
      <w:pPr>
        <w:rPr>
          <w:rFonts w:asciiTheme="majorHAnsi" w:hAnsiTheme="majorHAnsi" w:cstheme="majorHAnsi"/>
          <w:sz w:val="22"/>
          <w:szCs w:val="22"/>
        </w:rPr>
      </w:pPr>
    </w:p>
    <w:p w14:paraId="6E667153" w14:textId="77777777" w:rsidR="004C7599" w:rsidRPr="00F07EEB" w:rsidRDefault="004C7599" w:rsidP="004C7599">
      <w:p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F07EEB">
        <w:rPr>
          <w:rFonts w:asciiTheme="majorHAnsi" w:hAnsiTheme="majorHAnsi" w:cstheme="majorHAnsi"/>
          <w:b/>
          <w:sz w:val="22"/>
          <w:szCs w:val="22"/>
        </w:rPr>
        <w:t>Minigrävare</w:t>
      </w:r>
      <w:proofErr w:type="spellEnd"/>
    </w:p>
    <w:p w14:paraId="6B166F7E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PC22  </w:t>
      </w:r>
    </w:p>
    <w:p w14:paraId="56C015CE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PC26  </w:t>
      </w:r>
    </w:p>
    <w:p w14:paraId="2211625E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PC55 </w:t>
      </w:r>
    </w:p>
    <w:p w14:paraId="0FF78485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</w:p>
    <w:p w14:paraId="25A3AA06" w14:textId="77777777" w:rsidR="004C7599" w:rsidRPr="00F07EEB" w:rsidRDefault="004C7599" w:rsidP="004C7599">
      <w:pPr>
        <w:rPr>
          <w:rFonts w:asciiTheme="majorHAnsi" w:hAnsiTheme="majorHAnsi" w:cstheme="majorHAnsi"/>
          <w:b/>
          <w:sz w:val="22"/>
          <w:szCs w:val="22"/>
        </w:rPr>
      </w:pPr>
      <w:r w:rsidRPr="00F07EEB">
        <w:rPr>
          <w:rFonts w:asciiTheme="majorHAnsi" w:hAnsiTheme="majorHAnsi" w:cstheme="majorHAnsi"/>
          <w:b/>
          <w:sz w:val="22"/>
          <w:szCs w:val="22"/>
        </w:rPr>
        <w:t>Midigrävare</w:t>
      </w:r>
    </w:p>
    <w:p w14:paraId="12BE7B81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PC78 </w:t>
      </w:r>
    </w:p>
    <w:p w14:paraId="3094B6BE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335750" w14:textId="77777777" w:rsidR="004C7599" w:rsidRPr="00F07EEB" w:rsidRDefault="004C7599" w:rsidP="004C7599">
      <w:pPr>
        <w:rPr>
          <w:rFonts w:asciiTheme="majorHAnsi" w:hAnsiTheme="majorHAnsi" w:cstheme="majorHAnsi"/>
          <w:b/>
          <w:sz w:val="22"/>
          <w:szCs w:val="22"/>
        </w:rPr>
      </w:pPr>
      <w:r w:rsidRPr="00F07EEB">
        <w:rPr>
          <w:rFonts w:asciiTheme="majorHAnsi" w:hAnsiTheme="majorHAnsi" w:cstheme="majorHAnsi"/>
          <w:b/>
          <w:sz w:val="22"/>
          <w:szCs w:val="22"/>
        </w:rPr>
        <w:t>Grävmaskiner över 9 ton, bandgrävare</w:t>
      </w:r>
    </w:p>
    <w:p w14:paraId="50A96C0E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>PC138</w:t>
      </w:r>
    </w:p>
    <w:p w14:paraId="0EA346AE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PC210     </w:t>
      </w:r>
    </w:p>
    <w:p w14:paraId="28DB42C6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PC228 </w:t>
      </w:r>
    </w:p>
    <w:p w14:paraId="7E9D7D4B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>HB365 (hybrid)</w:t>
      </w:r>
    </w:p>
    <w:p w14:paraId="7ADC9E81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</w:p>
    <w:p w14:paraId="7CB9A93B" w14:textId="77777777" w:rsidR="004C7599" w:rsidRPr="00F07EEB" w:rsidRDefault="004C7599" w:rsidP="004C7599">
      <w:pPr>
        <w:rPr>
          <w:rFonts w:asciiTheme="majorHAnsi" w:hAnsiTheme="majorHAnsi" w:cstheme="majorHAnsi"/>
          <w:b/>
          <w:sz w:val="22"/>
          <w:szCs w:val="22"/>
        </w:rPr>
      </w:pPr>
      <w:r w:rsidRPr="00F07EEB">
        <w:rPr>
          <w:rFonts w:asciiTheme="majorHAnsi" w:hAnsiTheme="majorHAnsi" w:cstheme="majorHAnsi"/>
          <w:b/>
          <w:sz w:val="22"/>
          <w:szCs w:val="22"/>
        </w:rPr>
        <w:t>Grävmaskiner över 9 ton, hjulgrävare</w:t>
      </w:r>
    </w:p>
    <w:p w14:paraId="799E2BB3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PW148 </w:t>
      </w:r>
    </w:p>
    <w:p w14:paraId="43FF6830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PW160 </w:t>
      </w:r>
    </w:p>
    <w:p w14:paraId="384CE483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</w:p>
    <w:p w14:paraId="78E73EB7" w14:textId="77777777" w:rsidR="004C7599" w:rsidRPr="00F07EEB" w:rsidRDefault="004C7599" w:rsidP="004C7599">
      <w:pPr>
        <w:rPr>
          <w:rFonts w:asciiTheme="majorHAnsi" w:hAnsiTheme="majorHAnsi" w:cstheme="majorHAnsi"/>
          <w:b/>
          <w:sz w:val="22"/>
          <w:szCs w:val="22"/>
        </w:rPr>
      </w:pPr>
      <w:r w:rsidRPr="00F07EEB">
        <w:rPr>
          <w:rFonts w:asciiTheme="majorHAnsi" w:hAnsiTheme="majorHAnsi" w:cstheme="majorHAnsi"/>
          <w:b/>
          <w:sz w:val="22"/>
          <w:szCs w:val="22"/>
        </w:rPr>
        <w:t>Hjullastare upp till 15 ton</w:t>
      </w:r>
    </w:p>
    <w:p w14:paraId="5A5DFD79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WA100 </w:t>
      </w:r>
    </w:p>
    <w:p w14:paraId="62D1E2B2" w14:textId="77777777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</w:p>
    <w:p w14:paraId="28F2BB67" w14:textId="77777777" w:rsidR="004C7599" w:rsidRPr="00F07EEB" w:rsidRDefault="004C7599" w:rsidP="004C7599">
      <w:pPr>
        <w:rPr>
          <w:rFonts w:asciiTheme="majorHAnsi" w:hAnsiTheme="majorHAnsi" w:cstheme="majorHAnsi"/>
          <w:b/>
          <w:sz w:val="22"/>
          <w:szCs w:val="22"/>
        </w:rPr>
      </w:pPr>
      <w:r w:rsidRPr="00F07EEB">
        <w:rPr>
          <w:rFonts w:asciiTheme="majorHAnsi" w:hAnsiTheme="majorHAnsi" w:cstheme="majorHAnsi"/>
          <w:b/>
          <w:sz w:val="22"/>
          <w:szCs w:val="22"/>
        </w:rPr>
        <w:t>Hjullastare över 15 ton</w:t>
      </w:r>
    </w:p>
    <w:p w14:paraId="09A68FF1" w14:textId="030C381C" w:rsidR="004C7599" w:rsidRPr="00F07EEB" w:rsidRDefault="004C7599" w:rsidP="004C7599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>WA380</w:t>
      </w:r>
    </w:p>
    <w:p w14:paraId="17ABEA78" w14:textId="77777777" w:rsidR="00247FC7" w:rsidRPr="00F07EEB" w:rsidRDefault="00247FC7" w:rsidP="00247FC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94EBF88" w14:textId="3DA0E857" w:rsidR="00CA13EF" w:rsidRPr="00764FE7" w:rsidRDefault="00F57743" w:rsidP="00CA13EF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Maskinmässan</w:t>
      </w:r>
      <w:r w:rsidR="00E50230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>arrangeras</w:t>
      </w:r>
      <w:r w:rsidR="00E50230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tillsammans med Sc</w:t>
      </w:r>
      <w:bookmarkStart w:id="0" w:name="_GoBack"/>
      <w:bookmarkEnd w:id="0"/>
      <w:r w:rsidR="00E50230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>antruck</w:t>
      </w:r>
      <w:r w:rsidR="00CA13EF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AB</w:t>
      </w:r>
      <w:r w:rsidR="00E50230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>. Söderberg &amp; Haak och Scantruck</w:t>
      </w:r>
      <w:r w:rsidR="00782356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delar lokaler i den nya anläggningen i Rosersberg och därmed finns </w:t>
      </w:r>
      <w:r w:rsidR="00350846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>möjligheter</w:t>
      </w:r>
      <w:r w:rsidR="00782356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att </w:t>
      </w:r>
      <w:r w:rsidR="00A23F6F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både </w:t>
      </w:r>
      <w:r w:rsidR="00782356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>se och provköra</w:t>
      </w:r>
      <w:r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782356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maskiner från</w:t>
      </w:r>
      <w:r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782356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>Komatsu</w:t>
      </w:r>
      <w:proofErr w:type="spellEnd"/>
      <w:r w:rsidR="00782356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och teleskoplastare från </w:t>
      </w:r>
      <w:proofErr w:type="spellStart"/>
      <w:r w:rsidR="00782356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>Manitou</w:t>
      </w:r>
      <w:proofErr w:type="spellEnd"/>
      <w:r w:rsidR="00CA13EF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samt möta </w:t>
      </w:r>
      <w:r w:rsidR="00782356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tillbehörsleverantörer. </w:t>
      </w:r>
    </w:p>
    <w:p w14:paraId="1D169841" w14:textId="10048798" w:rsidR="00782356" w:rsidRPr="00764FE7" w:rsidRDefault="00CA13EF" w:rsidP="00CA13EF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– </w:t>
      </w:r>
      <w:r w:rsidR="00782356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Vi är också glada att </w:t>
      </w:r>
      <w:r w:rsidR="00350846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>kunna berätta att vi har maskiner på plats</w:t>
      </w:r>
      <w:r w:rsidR="00F57743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350846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Sverige</w:t>
      </w:r>
      <w:r w:rsidR="00F57743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350846" w:rsidRPr="00764F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för omgående leveranser, säger Thord Wreter.</w:t>
      </w:r>
    </w:p>
    <w:p w14:paraId="06DBB2E9" w14:textId="77777777" w:rsidR="00350846" w:rsidRPr="00F07EEB" w:rsidRDefault="00350846" w:rsidP="00247FC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56B3816" w14:textId="77777777" w:rsidR="00350846" w:rsidRPr="00F07EEB" w:rsidRDefault="00350846" w:rsidP="00247FC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D537A9B" w14:textId="77777777" w:rsidR="00350846" w:rsidRPr="00F07EEB" w:rsidRDefault="00350846" w:rsidP="00350846">
      <w:pPr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b/>
          <w:sz w:val="22"/>
          <w:szCs w:val="22"/>
        </w:rPr>
        <w:t>Maskinmässa Rosersberg</w:t>
      </w:r>
      <w:r w:rsidRPr="00F07EEB">
        <w:rPr>
          <w:rFonts w:asciiTheme="majorHAnsi" w:hAnsiTheme="majorHAnsi" w:cstheme="majorHAnsi"/>
          <w:sz w:val="22"/>
          <w:szCs w:val="22"/>
        </w:rPr>
        <w:br/>
        <w:t xml:space="preserve">Datum:24 maj </w:t>
      </w:r>
      <w:proofErr w:type="spellStart"/>
      <w:r w:rsidRPr="00F07EEB">
        <w:rPr>
          <w:rFonts w:asciiTheme="majorHAnsi" w:hAnsiTheme="majorHAnsi" w:cstheme="majorHAnsi"/>
          <w:sz w:val="22"/>
          <w:szCs w:val="22"/>
        </w:rPr>
        <w:t>kl</w:t>
      </w:r>
      <w:proofErr w:type="spellEnd"/>
      <w:r w:rsidRPr="00F07EEB">
        <w:rPr>
          <w:rFonts w:asciiTheme="majorHAnsi" w:hAnsiTheme="majorHAnsi" w:cstheme="majorHAnsi"/>
          <w:sz w:val="22"/>
          <w:szCs w:val="22"/>
        </w:rPr>
        <w:t xml:space="preserve"> 10-17 och 25 maj </w:t>
      </w:r>
      <w:proofErr w:type="spellStart"/>
      <w:r w:rsidRPr="00F07EEB">
        <w:rPr>
          <w:rFonts w:asciiTheme="majorHAnsi" w:hAnsiTheme="majorHAnsi" w:cstheme="majorHAnsi"/>
          <w:sz w:val="22"/>
          <w:szCs w:val="22"/>
        </w:rPr>
        <w:t>kl</w:t>
      </w:r>
      <w:proofErr w:type="spellEnd"/>
      <w:r w:rsidRPr="00F07EEB">
        <w:rPr>
          <w:rFonts w:asciiTheme="majorHAnsi" w:hAnsiTheme="majorHAnsi" w:cstheme="majorHAnsi"/>
          <w:sz w:val="22"/>
          <w:szCs w:val="22"/>
        </w:rPr>
        <w:t xml:space="preserve"> 10-15</w:t>
      </w:r>
      <w:r w:rsidRPr="00F07EEB">
        <w:rPr>
          <w:rFonts w:asciiTheme="majorHAnsi" w:hAnsiTheme="majorHAnsi" w:cstheme="majorHAnsi"/>
          <w:sz w:val="22"/>
          <w:szCs w:val="22"/>
        </w:rPr>
        <w:br/>
        <w:t>Adress: Metallvägen 71, Rosersberg</w:t>
      </w:r>
    </w:p>
    <w:p w14:paraId="36938B9D" w14:textId="77777777" w:rsidR="00350846" w:rsidRPr="00F07EEB" w:rsidRDefault="00350846" w:rsidP="00247FC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7DD7FE9" w14:textId="68A3AC4D" w:rsidR="00350846" w:rsidRPr="00F07EEB" w:rsidRDefault="00350846" w:rsidP="00F07EEB">
      <w:pPr>
        <w:contextualSpacing/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b/>
          <w:sz w:val="22"/>
          <w:szCs w:val="22"/>
        </w:rPr>
        <w:t>Om Söderberg &amp; Haak Maskin AB</w:t>
      </w:r>
      <w:r w:rsidRPr="00F07EEB">
        <w:rPr>
          <w:rFonts w:asciiTheme="majorHAnsi" w:hAnsiTheme="majorHAnsi" w:cstheme="majorHAnsi"/>
          <w:b/>
          <w:sz w:val="22"/>
          <w:szCs w:val="22"/>
        </w:rPr>
        <w:br/>
      </w:r>
      <w:r w:rsidRPr="00F07EEB">
        <w:rPr>
          <w:rFonts w:asciiTheme="majorHAnsi" w:hAnsiTheme="majorHAnsi" w:cstheme="majorHAnsi"/>
          <w:sz w:val="22"/>
          <w:szCs w:val="22"/>
        </w:rPr>
        <w:t>Söderberg &amp; Haak är Sveriges ledande privata aktör inom maskinhandel för entreprenad, industri och lantbruk. Vi finns representerade på både egna anläggningar och hos privata återförsäljare från Kiruna i norr till Ystad i söder.</w:t>
      </w:r>
      <w:r w:rsidR="00F07EEB">
        <w:rPr>
          <w:rFonts w:asciiTheme="majorHAnsi" w:hAnsiTheme="majorHAnsi" w:cstheme="majorHAnsi"/>
          <w:sz w:val="22"/>
          <w:szCs w:val="22"/>
        </w:rPr>
        <w:t xml:space="preserve"> </w:t>
      </w:r>
      <w:r w:rsidRPr="00F07EEB">
        <w:rPr>
          <w:rFonts w:asciiTheme="majorHAnsi" w:hAnsiTheme="majorHAnsi" w:cstheme="majorHAnsi"/>
          <w:sz w:val="22"/>
          <w:szCs w:val="22"/>
        </w:rPr>
        <w:t xml:space="preserve">Vi marknadsför ledande varumärken som </w:t>
      </w:r>
      <w:proofErr w:type="spellStart"/>
      <w:r w:rsidRPr="00F07EEB">
        <w:rPr>
          <w:rFonts w:asciiTheme="majorHAnsi" w:hAnsiTheme="majorHAnsi" w:cstheme="majorHAnsi"/>
          <w:sz w:val="22"/>
          <w:szCs w:val="22"/>
        </w:rPr>
        <w:t>Komatsu</w:t>
      </w:r>
      <w:proofErr w:type="spellEnd"/>
      <w:r w:rsidRPr="00F07EEB">
        <w:rPr>
          <w:rFonts w:asciiTheme="majorHAnsi" w:hAnsiTheme="majorHAnsi" w:cstheme="majorHAnsi"/>
          <w:sz w:val="22"/>
          <w:szCs w:val="22"/>
        </w:rPr>
        <w:t>, Deutz-</w:t>
      </w:r>
      <w:proofErr w:type="spellStart"/>
      <w:r w:rsidRPr="00F07EEB">
        <w:rPr>
          <w:rFonts w:asciiTheme="majorHAnsi" w:hAnsiTheme="majorHAnsi" w:cstheme="majorHAnsi"/>
          <w:sz w:val="22"/>
          <w:szCs w:val="22"/>
        </w:rPr>
        <w:t>Fahr</w:t>
      </w:r>
      <w:proofErr w:type="spellEnd"/>
      <w:r w:rsidRPr="00F07EE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07EEB">
        <w:rPr>
          <w:rFonts w:asciiTheme="majorHAnsi" w:hAnsiTheme="majorHAnsi" w:cstheme="majorHAnsi"/>
          <w:sz w:val="22"/>
          <w:szCs w:val="22"/>
        </w:rPr>
        <w:t>Krone</w:t>
      </w:r>
      <w:proofErr w:type="spellEnd"/>
      <w:r w:rsidRPr="00F07EE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07EEB">
        <w:rPr>
          <w:rFonts w:asciiTheme="majorHAnsi" w:hAnsiTheme="majorHAnsi" w:cstheme="majorHAnsi"/>
          <w:sz w:val="22"/>
          <w:szCs w:val="22"/>
        </w:rPr>
        <w:t>Amazone</w:t>
      </w:r>
      <w:proofErr w:type="spellEnd"/>
      <w:r w:rsidRPr="00F07EEB">
        <w:rPr>
          <w:rFonts w:asciiTheme="majorHAnsi" w:hAnsiTheme="majorHAnsi" w:cstheme="majorHAnsi"/>
          <w:sz w:val="22"/>
          <w:szCs w:val="22"/>
        </w:rPr>
        <w:t xml:space="preserve">, Dal-Bo och </w:t>
      </w:r>
      <w:proofErr w:type="spellStart"/>
      <w:r w:rsidRPr="00F07EEB">
        <w:rPr>
          <w:rFonts w:asciiTheme="majorHAnsi" w:hAnsiTheme="majorHAnsi" w:cstheme="majorHAnsi"/>
          <w:sz w:val="22"/>
          <w:szCs w:val="22"/>
        </w:rPr>
        <w:t>Geringhoff</w:t>
      </w:r>
      <w:proofErr w:type="spellEnd"/>
      <w:r w:rsidRPr="00F07EEB">
        <w:rPr>
          <w:rFonts w:asciiTheme="majorHAnsi" w:hAnsiTheme="majorHAnsi" w:cstheme="majorHAnsi"/>
          <w:sz w:val="22"/>
          <w:szCs w:val="22"/>
        </w:rPr>
        <w:t>.</w:t>
      </w:r>
    </w:p>
    <w:p w14:paraId="6780F99D" w14:textId="77777777" w:rsidR="00247FC7" w:rsidRPr="00F07EEB" w:rsidRDefault="00247FC7" w:rsidP="00247FC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9F4F26C" w14:textId="77777777" w:rsidR="00247FC7" w:rsidRPr="00F07EEB" w:rsidRDefault="00247FC7" w:rsidP="00247FC7">
      <w:pPr>
        <w:pStyle w:val="Matsformat"/>
        <w:rPr>
          <w:rFonts w:asciiTheme="majorHAnsi" w:hAnsiTheme="majorHAnsi" w:cstheme="majorHAnsi"/>
          <w:sz w:val="22"/>
          <w:szCs w:val="22"/>
        </w:rPr>
      </w:pPr>
    </w:p>
    <w:p w14:paraId="2504F2C7" w14:textId="06D14DE9" w:rsidR="00247FC7" w:rsidRPr="00F07EEB" w:rsidRDefault="00247FC7" w:rsidP="00247FC7">
      <w:pPr>
        <w:pStyle w:val="Matsformat"/>
        <w:rPr>
          <w:rFonts w:asciiTheme="majorHAnsi" w:hAnsiTheme="majorHAnsi" w:cstheme="majorHAnsi"/>
          <w:b/>
          <w:sz w:val="22"/>
          <w:szCs w:val="22"/>
        </w:rPr>
      </w:pPr>
      <w:r w:rsidRPr="00F07EEB">
        <w:rPr>
          <w:rFonts w:asciiTheme="majorHAnsi" w:hAnsiTheme="majorHAnsi" w:cstheme="majorHAnsi"/>
          <w:b/>
          <w:sz w:val="22"/>
          <w:szCs w:val="22"/>
        </w:rPr>
        <w:t>För mer information, kontakta:</w:t>
      </w:r>
    </w:p>
    <w:p w14:paraId="26A69EEB" w14:textId="77777777" w:rsidR="004C7599" w:rsidRPr="00F07EEB" w:rsidRDefault="004C7599" w:rsidP="00247FC7">
      <w:pPr>
        <w:pStyle w:val="Matsformat"/>
        <w:rPr>
          <w:rFonts w:asciiTheme="majorHAnsi" w:hAnsiTheme="majorHAnsi" w:cstheme="majorHAnsi"/>
          <w:b/>
          <w:sz w:val="22"/>
          <w:szCs w:val="22"/>
        </w:rPr>
      </w:pPr>
    </w:p>
    <w:p w14:paraId="49E27217" w14:textId="79E17D65" w:rsidR="00247FC7" w:rsidRPr="00F07EEB" w:rsidRDefault="004C7599" w:rsidP="00247FC7">
      <w:pPr>
        <w:pStyle w:val="Matsformat"/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>Kjell Forsén,</w:t>
      </w:r>
      <w:r w:rsidR="00247FC7" w:rsidRPr="00F07EEB">
        <w:rPr>
          <w:rFonts w:asciiTheme="majorHAnsi" w:hAnsiTheme="majorHAnsi" w:cstheme="majorHAnsi"/>
          <w:sz w:val="22"/>
          <w:szCs w:val="22"/>
        </w:rPr>
        <w:t xml:space="preserve"> </w:t>
      </w:r>
      <w:r w:rsidRPr="00F07EEB">
        <w:rPr>
          <w:rFonts w:asciiTheme="majorHAnsi" w:hAnsiTheme="majorHAnsi" w:cstheme="majorHAnsi"/>
          <w:sz w:val="22"/>
          <w:szCs w:val="22"/>
        </w:rPr>
        <w:t xml:space="preserve">Säljare </w:t>
      </w:r>
      <w:proofErr w:type="spellStart"/>
      <w:r w:rsidRPr="00F07EEB">
        <w:rPr>
          <w:rFonts w:asciiTheme="majorHAnsi" w:hAnsiTheme="majorHAnsi" w:cstheme="majorHAnsi"/>
          <w:sz w:val="22"/>
          <w:szCs w:val="22"/>
        </w:rPr>
        <w:t>Komatsu</w:t>
      </w:r>
      <w:proofErr w:type="spellEnd"/>
      <w:r w:rsidRPr="00F07E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7FC7" w:rsidRPr="00F07EEB">
        <w:rPr>
          <w:rFonts w:asciiTheme="majorHAnsi" w:hAnsiTheme="majorHAnsi" w:cstheme="majorHAnsi"/>
          <w:sz w:val="22"/>
          <w:szCs w:val="22"/>
        </w:rPr>
        <w:t>tlf</w:t>
      </w:r>
      <w:proofErr w:type="spellEnd"/>
      <w:r w:rsidR="00247FC7" w:rsidRPr="00F07EEB">
        <w:rPr>
          <w:rFonts w:asciiTheme="majorHAnsi" w:hAnsiTheme="majorHAnsi" w:cstheme="majorHAnsi"/>
          <w:sz w:val="22"/>
          <w:szCs w:val="22"/>
        </w:rPr>
        <w:t xml:space="preserve">: </w:t>
      </w:r>
      <w:r w:rsidRPr="00F07EEB">
        <w:rPr>
          <w:rFonts w:asciiTheme="majorHAnsi" w:hAnsiTheme="majorHAnsi" w:cstheme="majorHAnsi"/>
          <w:sz w:val="22"/>
          <w:szCs w:val="22"/>
        </w:rPr>
        <w:t>08-665 56 05</w:t>
      </w:r>
    </w:p>
    <w:p w14:paraId="0F3FC63C" w14:textId="5A947231" w:rsidR="00247FC7" w:rsidRPr="00F07EEB" w:rsidRDefault="004C7599" w:rsidP="00247FC7">
      <w:pPr>
        <w:pStyle w:val="Matsformat"/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 xml:space="preserve">Thord </w:t>
      </w:r>
      <w:proofErr w:type="spellStart"/>
      <w:r w:rsidRPr="00F07EEB">
        <w:rPr>
          <w:rFonts w:asciiTheme="majorHAnsi" w:hAnsiTheme="majorHAnsi" w:cstheme="majorHAnsi"/>
          <w:sz w:val="22"/>
          <w:szCs w:val="22"/>
        </w:rPr>
        <w:t>Wreter</w:t>
      </w:r>
      <w:proofErr w:type="spellEnd"/>
      <w:r w:rsidR="00247FC7" w:rsidRPr="00F07EEB">
        <w:rPr>
          <w:rFonts w:asciiTheme="majorHAnsi" w:hAnsiTheme="majorHAnsi" w:cstheme="majorHAnsi"/>
          <w:sz w:val="22"/>
          <w:szCs w:val="22"/>
        </w:rPr>
        <w:t xml:space="preserve">, </w:t>
      </w:r>
      <w:r w:rsidRPr="00F07EEB">
        <w:rPr>
          <w:rFonts w:asciiTheme="majorHAnsi" w:hAnsiTheme="majorHAnsi" w:cstheme="majorHAnsi"/>
          <w:sz w:val="22"/>
          <w:szCs w:val="22"/>
        </w:rPr>
        <w:t xml:space="preserve">Försäljningschef Entreprenad </w:t>
      </w:r>
      <w:proofErr w:type="spellStart"/>
      <w:r w:rsidR="00247FC7" w:rsidRPr="00F07EEB">
        <w:rPr>
          <w:rFonts w:asciiTheme="majorHAnsi" w:hAnsiTheme="majorHAnsi" w:cstheme="majorHAnsi"/>
          <w:sz w:val="22"/>
          <w:szCs w:val="22"/>
        </w:rPr>
        <w:t>tlf</w:t>
      </w:r>
      <w:proofErr w:type="spellEnd"/>
      <w:r w:rsidR="00247FC7" w:rsidRPr="00F07EEB">
        <w:rPr>
          <w:rFonts w:asciiTheme="majorHAnsi" w:hAnsiTheme="majorHAnsi" w:cstheme="majorHAnsi"/>
          <w:sz w:val="22"/>
          <w:szCs w:val="22"/>
        </w:rPr>
        <w:t xml:space="preserve">: </w:t>
      </w:r>
      <w:r w:rsidRPr="00F07EEB">
        <w:rPr>
          <w:rFonts w:asciiTheme="majorHAnsi" w:hAnsiTheme="majorHAnsi" w:cstheme="majorHAnsi"/>
          <w:sz w:val="22"/>
          <w:szCs w:val="22"/>
        </w:rPr>
        <w:t>046-25 92 07</w:t>
      </w:r>
    </w:p>
    <w:p w14:paraId="0BEDAE3A" w14:textId="3841942E" w:rsidR="004C7599" w:rsidRPr="00F07EEB" w:rsidRDefault="004C7599" w:rsidP="00247FC7">
      <w:pPr>
        <w:pStyle w:val="Matsformat"/>
        <w:rPr>
          <w:rFonts w:asciiTheme="majorHAnsi" w:hAnsiTheme="majorHAnsi" w:cstheme="majorHAnsi"/>
          <w:sz w:val="22"/>
          <w:szCs w:val="22"/>
        </w:rPr>
      </w:pPr>
    </w:p>
    <w:p w14:paraId="46DE6986" w14:textId="3DAF1A29" w:rsidR="004C7599" w:rsidRPr="00F07EEB" w:rsidRDefault="004C7599" w:rsidP="00247FC7">
      <w:pPr>
        <w:pStyle w:val="Matsformat"/>
        <w:rPr>
          <w:rFonts w:asciiTheme="majorHAnsi" w:hAnsiTheme="majorHAnsi" w:cstheme="majorHAnsi"/>
          <w:sz w:val="22"/>
          <w:szCs w:val="22"/>
        </w:rPr>
      </w:pPr>
      <w:r w:rsidRPr="00F07EEB">
        <w:rPr>
          <w:rFonts w:asciiTheme="majorHAnsi" w:hAnsiTheme="majorHAnsi" w:cstheme="majorHAnsi"/>
          <w:sz w:val="22"/>
          <w:szCs w:val="22"/>
        </w:rPr>
        <w:t>För mer information om maskiner, besök komatsuentreprenad.se</w:t>
      </w:r>
    </w:p>
    <w:p w14:paraId="1CA4922A" w14:textId="77777777" w:rsidR="00A2162E" w:rsidRPr="004C7599" w:rsidRDefault="00A2162E"/>
    <w:sectPr w:rsidR="00A2162E" w:rsidRPr="004C7599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C7"/>
    <w:rsid w:val="00075FD6"/>
    <w:rsid w:val="00096B21"/>
    <w:rsid w:val="000C47CA"/>
    <w:rsid w:val="00247FC7"/>
    <w:rsid w:val="00273884"/>
    <w:rsid w:val="003035A6"/>
    <w:rsid w:val="00350846"/>
    <w:rsid w:val="003870F1"/>
    <w:rsid w:val="004C7599"/>
    <w:rsid w:val="00764FE7"/>
    <w:rsid w:val="00782356"/>
    <w:rsid w:val="00927D0F"/>
    <w:rsid w:val="00A2162E"/>
    <w:rsid w:val="00A23F6F"/>
    <w:rsid w:val="00AA46D4"/>
    <w:rsid w:val="00CA13EF"/>
    <w:rsid w:val="00DB44E0"/>
    <w:rsid w:val="00E50230"/>
    <w:rsid w:val="00F07EEB"/>
    <w:rsid w:val="00F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5F8"/>
  <w15:chartTrackingRefBased/>
  <w15:docId w15:val="{23465839-3944-F247-B792-DBEDCDF5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508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Åsa Gilbertson</cp:lastModifiedBy>
  <cp:revision>3</cp:revision>
  <cp:lastPrinted>2019-04-29T05:59:00Z</cp:lastPrinted>
  <dcterms:created xsi:type="dcterms:W3CDTF">2019-04-29T10:38:00Z</dcterms:created>
  <dcterms:modified xsi:type="dcterms:W3CDTF">2019-05-02T08:04:00Z</dcterms:modified>
</cp:coreProperties>
</file>