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8FACE" w14:textId="77777777" w:rsidR="00C26BD0" w:rsidRDefault="00C26BD0" w:rsidP="00BC06AD">
      <w:pPr>
        <w:rPr>
          <w:rFonts w:ascii="Helvetica" w:hAnsi="Helvetica" w:cs="Arial"/>
          <w:sz w:val="22"/>
          <w:szCs w:val="22"/>
        </w:rPr>
      </w:pPr>
      <w:bookmarkStart w:id="0" w:name="_Hlk70422519"/>
    </w:p>
    <w:p w14:paraId="09B73A99" w14:textId="04040323" w:rsidR="00075A65" w:rsidRDefault="002078D7" w:rsidP="00BC06AD">
      <w:pPr>
        <w:rPr>
          <w:rFonts w:ascii="Helvetica" w:hAnsi="Helvetica" w:cs="Arial"/>
          <w:sz w:val="22"/>
          <w:szCs w:val="22"/>
        </w:rPr>
      </w:pPr>
      <w:r>
        <w:rPr>
          <w:rFonts w:ascii="Helvetica" w:hAnsi="Helvetica" w:cs="Arial"/>
          <w:sz w:val="22"/>
          <w:szCs w:val="22"/>
        </w:rPr>
        <w:t>2021</w:t>
      </w:r>
      <w:r w:rsidR="00DE2195" w:rsidRPr="00806658">
        <w:rPr>
          <w:rFonts w:ascii="Helvetica" w:hAnsi="Helvetica" w:cs="Arial"/>
          <w:sz w:val="22"/>
          <w:szCs w:val="22"/>
        </w:rPr>
        <w:t>-</w:t>
      </w:r>
      <w:r w:rsidR="00EB5596">
        <w:rPr>
          <w:rFonts w:ascii="Helvetica" w:hAnsi="Helvetica" w:cs="Arial"/>
          <w:sz w:val="22"/>
          <w:szCs w:val="22"/>
        </w:rPr>
        <w:t>0</w:t>
      </w:r>
      <w:r w:rsidR="00F16F6E">
        <w:rPr>
          <w:rFonts w:ascii="Helvetica" w:hAnsi="Helvetica" w:cs="Arial"/>
          <w:sz w:val="22"/>
          <w:szCs w:val="22"/>
        </w:rPr>
        <w:t>6-07</w:t>
      </w:r>
      <w:r w:rsidR="001255E6">
        <w:rPr>
          <w:rFonts w:ascii="Helvetica" w:hAnsi="Helvetica" w:cs="Arial"/>
          <w:sz w:val="22"/>
          <w:szCs w:val="22"/>
        </w:rPr>
        <w:tab/>
      </w:r>
      <w:r w:rsidR="00CA1582" w:rsidRPr="00806658">
        <w:rPr>
          <w:rFonts w:ascii="Helvetica" w:hAnsi="Helvetica" w:cs="Arial"/>
          <w:sz w:val="22"/>
          <w:szCs w:val="22"/>
        </w:rPr>
        <w:t>Pressmeddelande</w:t>
      </w:r>
    </w:p>
    <w:p w14:paraId="554FAC17" w14:textId="77777777" w:rsidR="00051904" w:rsidRDefault="00051904" w:rsidP="00BC06AD">
      <w:pPr>
        <w:rPr>
          <w:rFonts w:ascii="Helvetica" w:hAnsi="Helvetica" w:cs="Arial"/>
          <w:sz w:val="22"/>
          <w:szCs w:val="22"/>
        </w:rPr>
      </w:pPr>
    </w:p>
    <w:p w14:paraId="45F93188" w14:textId="5E5FF6C0" w:rsidR="00E876EB" w:rsidRPr="00C26BD0" w:rsidRDefault="00C26BD0" w:rsidP="00C26BD0">
      <w:pPr>
        <w:pStyle w:val="Rubrik1"/>
        <w:shd w:val="clear" w:color="auto" w:fill="FFFFFF"/>
        <w:rPr>
          <w:rFonts w:ascii="Uni Sans Bold" w:hAnsi="Uni Sans Bold"/>
          <w:sz w:val="40"/>
          <w:szCs w:val="40"/>
        </w:rPr>
      </w:pPr>
      <w:bookmarkStart w:id="1" w:name="_Hlk70428576"/>
      <w:bookmarkStart w:id="2" w:name="_Hlk66202948"/>
      <w:r w:rsidRPr="00C26BD0">
        <w:rPr>
          <w:rFonts w:ascii="Uni Sans Bold" w:hAnsi="Uni Sans Bold"/>
          <w:sz w:val="40"/>
          <w:szCs w:val="40"/>
        </w:rPr>
        <w:t>Äntligen en standard för källsortering i bostäder</w:t>
      </w:r>
    </w:p>
    <w:bookmarkEnd w:id="1"/>
    <w:p w14:paraId="583815C9" w14:textId="585FE42C" w:rsidR="007268B9" w:rsidRPr="00E876EB" w:rsidRDefault="007268B9" w:rsidP="007268B9">
      <w:pPr>
        <w:shd w:val="clear" w:color="auto" w:fill="FFFFFF"/>
        <w:spacing w:before="120" w:after="120"/>
        <w:rPr>
          <w:rFonts w:ascii="Helvetica" w:hAnsi="Helvetica" w:cs="Arial"/>
          <w:b/>
          <w:bCs/>
          <w:sz w:val="22"/>
          <w:szCs w:val="22"/>
        </w:rPr>
      </w:pPr>
      <w:r w:rsidRPr="00E876EB">
        <w:rPr>
          <w:rFonts w:ascii="Helvetica" w:hAnsi="Helvetica" w:cs="Arial"/>
          <w:b/>
          <w:bCs/>
          <w:sz w:val="22"/>
          <w:szCs w:val="22"/>
        </w:rPr>
        <w:t>Trä- och Möbelföretagen</w:t>
      </w:r>
      <w:r w:rsidR="00CC092A" w:rsidRPr="00E876EB">
        <w:rPr>
          <w:rFonts w:ascii="Helvetica" w:hAnsi="Helvetica" w:cs="Arial"/>
          <w:b/>
          <w:bCs/>
          <w:sz w:val="22"/>
          <w:szCs w:val="22"/>
        </w:rPr>
        <w:t xml:space="preserve">, TMF, </w:t>
      </w:r>
      <w:r w:rsidRPr="00E876EB">
        <w:rPr>
          <w:rFonts w:ascii="Helvetica" w:hAnsi="Helvetica" w:cs="Arial"/>
          <w:b/>
          <w:bCs/>
          <w:sz w:val="22"/>
          <w:szCs w:val="22"/>
        </w:rPr>
        <w:t>har på uppdrag av och i samverkan med sina medlemsföretag inom köksinredning tagit fram en branschstandard motsvarande en miniminivå för källsortering i bostäder</w:t>
      </w:r>
      <w:r w:rsidR="00E876EB">
        <w:rPr>
          <w:rFonts w:ascii="Helvetica" w:hAnsi="Helvetica" w:cs="Arial"/>
          <w:b/>
          <w:bCs/>
          <w:sz w:val="22"/>
          <w:szCs w:val="22"/>
        </w:rPr>
        <w:t xml:space="preserve">. </w:t>
      </w:r>
      <w:r w:rsidR="00A86BB8">
        <w:rPr>
          <w:rFonts w:ascii="Helvetica" w:hAnsi="Helvetica" w:cs="Arial"/>
          <w:b/>
          <w:bCs/>
          <w:sz w:val="22"/>
          <w:szCs w:val="22"/>
        </w:rPr>
        <w:t xml:space="preserve">Förutom att uppnå en samsyn </w:t>
      </w:r>
      <w:r w:rsidR="00392E21">
        <w:rPr>
          <w:rFonts w:ascii="Helvetica" w:hAnsi="Helvetica" w:cs="Arial"/>
          <w:b/>
          <w:bCs/>
          <w:sz w:val="22"/>
          <w:szCs w:val="22"/>
        </w:rPr>
        <w:t>kring transparenta</w:t>
      </w:r>
      <w:r w:rsidR="00A86BB8">
        <w:rPr>
          <w:rFonts w:ascii="Helvetica" w:hAnsi="Helvetica" w:cs="Arial"/>
          <w:b/>
          <w:bCs/>
          <w:sz w:val="22"/>
          <w:szCs w:val="22"/>
        </w:rPr>
        <w:t xml:space="preserve"> krav vill man </w:t>
      </w:r>
      <w:r w:rsidR="00E876EB">
        <w:rPr>
          <w:rFonts w:ascii="Helvetica" w:hAnsi="Helvetica" w:cs="Arial"/>
          <w:b/>
          <w:bCs/>
          <w:sz w:val="22"/>
          <w:szCs w:val="22"/>
        </w:rPr>
        <w:t>bidra till en</w:t>
      </w:r>
      <w:r w:rsidR="00802F16">
        <w:rPr>
          <w:rFonts w:ascii="Helvetica" w:hAnsi="Helvetica" w:cs="Arial"/>
          <w:b/>
          <w:bCs/>
          <w:sz w:val="22"/>
          <w:szCs w:val="22"/>
        </w:rPr>
        <w:t xml:space="preserve"> </w:t>
      </w:r>
      <w:r w:rsidR="00E876EB">
        <w:rPr>
          <w:rFonts w:ascii="Helvetica" w:hAnsi="Helvetica" w:cs="Arial"/>
          <w:b/>
          <w:bCs/>
          <w:sz w:val="22"/>
          <w:szCs w:val="22"/>
        </w:rPr>
        <w:t>hållbar samhällsutveckling.</w:t>
      </w:r>
    </w:p>
    <w:p w14:paraId="2EA75EFE" w14:textId="3920532A" w:rsidR="00F16F6E" w:rsidRDefault="007268B9" w:rsidP="00F16F6E">
      <w:pPr>
        <w:shd w:val="clear" w:color="auto" w:fill="FFFFFF"/>
        <w:spacing w:before="120" w:after="120"/>
        <w:rPr>
          <w:rFonts w:ascii="Helvetica" w:hAnsi="Helvetica" w:cs="Arial"/>
          <w:sz w:val="22"/>
          <w:szCs w:val="22"/>
          <w:lang w:eastAsia="en-US"/>
        </w:rPr>
      </w:pPr>
      <w:r w:rsidRPr="00E876EB">
        <w:rPr>
          <w:rFonts w:ascii="Helvetica" w:hAnsi="Helvetica" w:cs="Arial"/>
          <w:sz w:val="22"/>
          <w:szCs w:val="22"/>
          <w:lang w:eastAsia="en-US"/>
        </w:rPr>
        <w:t>Många kravställare är inblandade ifråga om utformningen av källsortering i bostäder: kommunerna ställer krav på antal återvinningskärl. Kraven skiljer sig dessutom åt från kommun till kommun, liksom kraven på kärlens storlek och utformning. Husens beställare har andra krav, kopplade till bostadens funktionalitet och yteffektivitet. De boende i sin tur har förväntningar på estetisk och lättanvänd utformning som passar in i hemmet. De skiftande kraven och förväntningarna har inneburit en utmaning för köksföretagen och ökar risken för missförstånd och behov av ständigt nya anpassningar.</w:t>
      </w:r>
      <w:r w:rsidR="00F16F6E">
        <w:rPr>
          <w:rFonts w:ascii="Helvetica" w:hAnsi="Helvetica" w:cs="Arial"/>
          <w:sz w:val="22"/>
          <w:szCs w:val="22"/>
          <w:lang w:eastAsia="en-US"/>
        </w:rPr>
        <w:br/>
      </w:r>
      <w:r w:rsidR="00F16F6E">
        <w:rPr>
          <w:rFonts w:ascii="Helvetica" w:hAnsi="Helvetica" w:cs="Arial"/>
          <w:sz w:val="22"/>
          <w:szCs w:val="22"/>
          <w:lang w:eastAsia="en-US"/>
        </w:rPr>
        <w:br/>
        <w:t>Samtidigt visar forskning att väl fungerande källsortering i bostäder förbättrar förutsättningarna för väl fungerande sortering i bostadsområdenas gemensamma källsorteringsanläggningar. Att ta fram en standard för god källsortering är alltså angeläget av flera skäl.</w:t>
      </w:r>
    </w:p>
    <w:p w14:paraId="45DD41B2" w14:textId="0D279D10" w:rsidR="007268B9" w:rsidRPr="00071742" w:rsidRDefault="007268B9" w:rsidP="007268B9">
      <w:pPr>
        <w:rPr>
          <w:rFonts w:ascii="Helvetica" w:eastAsia="Calibri" w:hAnsi="Helvetica" w:cs="Helvetica"/>
          <w:sz w:val="22"/>
          <w:szCs w:val="22"/>
        </w:rPr>
      </w:pPr>
      <w:r w:rsidRPr="00071742">
        <w:rPr>
          <w:rFonts w:ascii="Helvetica" w:eastAsia="Calibri" w:hAnsi="Helvetica" w:cs="Helvetica"/>
        </w:rPr>
        <w:t xml:space="preserve">- </w:t>
      </w:r>
      <w:r w:rsidRPr="00071742">
        <w:rPr>
          <w:rFonts w:ascii="Helvetica" w:eastAsia="Calibri" w:hAnsi="Helvetica" w:cs="Helvetica"/>
          <w:sz w:val="22"/>
          <w:szCs w:val="22"/>
        </w:rPr>
        <w:t>En standard är en gemensam lösning på ett återkommande problem. Syftet är att skapa enhetliga och transparenta krav som vi kan enas kring. Det ligger ju i allas intresse at</w:t>
      </w:r>
      <w:r w:rsidR="00CC092A" w:rsidRPr="00071742">
        <w:rPr>
          <w:rFonts w:ascii="Helvetica" w:eastAsia="Calibri" w:hAnsi="Helvetica" w:cs="Helvetica"/>
          <w:sz w:val="22"/>
          <w:szCs w:val="22"/>
        </w:rPr>
        <w:t>t</w:t>
      </w:r>
      <w:r w:rsidRPr="00071742">
        <w:rPr>
          <w:rFonts w:ascii="Helvetica" w:eastAsia="Calibri" w:hAnsi="Helvetica" w:cs="Helvetica"/>
          <w:sz w:val="22"/>
          <w:szCs w:val="22"/>
        </w:rPr>
        <w:t xml:space="preserve"> undvika missförstånd och anpassningar varje gång, säger Anders </w:t>
      </w:r>
      <w:proofErr w:type="spellStart"/>
      <w:r w:rsidRPr="00071742">
        <w:rPr>
          <w:rFonts w:ascii="Helvetica" w:eastAsia="Calibri" w:hAnsi="Helvetica" w:cs="Helvetica"/>
          <w:sz w:val="22"/>
          <w:szCs w:val="22"/>
        </w:rPr>
        <w:t>Rosenkilde</w:t>
      </w:r>
      <w:proofErr w:type="spellEnd"/>
      <w:r w:rsidRPr="00071742">
        <w:rPr>
          <w:rFonts w:ascii="Helvetica" w:eastAsia="Calibri" w:hAnsi="Helvetica" w:cs="Helvetica"/>
          <w:sz w:val="22"/>
          <w:szCs w:val="22"/>
        </w:rPr>
        <w:t xml:space="preserve">, chef för teknisk utveckling </w:t>
      </w:r>
      <w:r w:rsidR="00CC092A" w:rsidRPr="00071742">
        <w:rPr>
          <w:rFonts w:ascii="Helvetica" w:eastAsia="Calibri" w:hAnsi="Helvetica" w:cs="Helvetica"/>
          <w:sz w:val="22"/>
          <w:szCs w:val="22"/>
        </w:rPr>
        <w:t>på</w:t>
      </w:r>
      <w:r w:rsidRPr="00071742">
        <w:rPr>
          <w:rFonts w:ascii="Helvetica" w:eastAsia="Calibri" w:hAnsi="Helvetica" w:cs="Helvetica"/>
          <w:sz w:val="22"/>
          <w:szCs w:val="22"/>
        </w:rPr>
        <w:t xml:space="preserve"> T</w:t>
      </w:r>
      <w:r w:rsidR="00CC092A" w:rsidRPr="00071742">
        <w:rPr>
          <w:rFonts w:ascii="Helvetica" w:eastAsia="Calibri" w:hAnsi="Helvetica" w:cs="Helvetica"/>
          <w:sz w:val="22"/>
          <w:szCs w:val="22"/>
        </w:rPr>
        <w:t>MF</w:t>
      </w:r>
      <w:r w:rsidRPr="00071742">
        <w:rPr>
          <w:rFonts w:ascii="Helvetica" w:eastAsia="Calibri" w:hAnsi="Helvetica" w:cs="Helvetica"/>
          <w:sz w:val="22"/>
          <w:szCs w:val="22"/>
        </w:rPr>
        <w:t>.</w:t>
      </w:r>
    </w:p>
    <w:p w14:paraId="5C075DA4" w14:textId="77777777" w:rsidR="00F16F6E" w:rsidRDefault="00F16F6E" w:rsidP="00F16F6E">
      <w:pPr>
        <w:rPr>
          <w:rFonts w:ascii="Helvetica" w:eastAsia="Calibri" w:hAnsi="Helvetica" w:cs="Helvetica"/>
          <w:sz w:val="22"/>
          <w:szCs w:val="22"/>
        </w:rPr>
      </w:pPr>
    </w:p>
    <w:p w14:paraId="43E24FAD" w14:textId="2BA32A12" w:rsidR="007268B9" w:rsidRPr="00071742" w:rsidRDefault="007268B9" w:rsidP="007268B9">
      <w:pPr>
        <w:rPr>
          <w:rFonts w:ascii="Helvetica" w:eastAsia="Calibri" w:hAnsi="Helvetica" w:cs="Helvetica"/>
          <w:sz w:val="22"/>
          <w:szCs w:val="22"/>
        </w:rPr>
      </w:pPr>
      <w:r w:rsidRPr="00071742">
        <w:rPr>
          <w:rFonts w:ascii="Helvetica" w:eastAsia="Calibri" w:hAnsi="Helvetica" w:cs="Helvetica"/>
          <w:sz w:val="22"/>
          <w:szCs w:val="22"/>
        </w:rPr>
        <w:t xml:space="preserve">- Vi ställde oss frågan ”hur kan köksföretagen bidra till en hållbar samhällsutveckling med fungerande källsortering och återvinning för ökad </w:t>
      </w:r>
      <w:proofErr w:type="spellStart"/>
      <w:r w:rsidRPr="00071742">
        <w:rPr>
          <w:rFonts w:ascii="Helvetica" w:eastAsia="Calibri" w:hAnsi="Helvetica" w:cs="Helvetica"/>
          <w:sz w:val="22"/>
          <w:szCs w:val="22"/>
        </w:rPr>
        <w:t>cirkularitet</w:t>
      </w:r>
      <w:proofErr w:type="spellEnd"/>
      <w:r w:rsidRPr="00071742">
        <w:rPr>
          <w:rFonts w:ascii="Helvetica" w:eastAsia="Calibri" w:hAnsi="Helvetica" w:cs="Helvetica"/>
          <w:sz w:val="22"/>
          <w:szCs w:val="22"/>
        </w:rPr>
        <w:t xml:space="preserve"> av material och råvaror?”. Svaret blev att vi kan bidra med kunskap, råd och information genom en gemensam branschstandard som bör följas av alla som berörs - såsom kommuner, köksföretag, bostadsproducenter och arkitekter med flera</w:t>
      </w:r>
      <w:r w:rsidR="00E876EB">
        <w:rPr>
          <w:rFonts w:ascii="Helvetica" w:eastAsia="Calibri" w:hAnsi="Helvetica" w:cs="Helvetica"/>
          <w:sz w:val="22"/>
          <w:szCs w:val="22"/>
        </w:rPr>
        <w:t>,</w:t>
      </w:r>
      <w:r w:rsidRPr="00071742">
        <w:rPr>
          <w:rFonts w:ascii="Helvetica" w:eastAsia="Calibri" w:hAnsi="Helvetica" w:cs="Helvetica"/>
          <w:sz w:val="22"/>
          <w:szCs w:val="22"/>
        </w:rPr>
        <w:t xml:space="preserve"> säger Sandra Furtenbach, projektledare för arbetet med utveckling av branschstandarden</w:t>
      </w:r>
      <w:r w:rsidR="00E876EB">
        <w:rPr>
          <w:rFonts w:ascii="Helvetica" w:eastAsia="Calibri" w:hAnsi="Helvetica" w:cs="Helvetica"/>
          <w:sz w:val="22"/>
          <w:szCs w:val="22"/>
        </w:rPr>
        <w:t xml:space="preserve"> på TMF</w:t>
      </w:r>
      <w:r w:rsidRPr="00071742">
        <w:rPr>
          <w:rFonts w:ascii="Helvetica" w:eastAsia="Calibri" w:hAnsi="Helvetica" w:cs="Helvetica"/>
          <w:sz w:val="22"/>
          <w:szCs w:val="22"/>
        </w:rPr>
        <w:t>.</w:t>
      </w:r>
    </w:p>
    <w:p w14:paraId="5C176A53" w14:textId="77777777" w:rsidR="007268B9" w:rsidRDefault="007268B9" w:rsidP="007268B9">
      <w:pPr>
        <w:rPr>
          <w:rFonts w:ascii="Helvetica" w:eastAsia="Calibri" w:hAnsi="Helvetica" w:cs="Helvetica"/>
          <w:sz w:val="22"/>
          <w:szCs w:val="22"/>
        </w:rPr>
      </w:pPr>
    </w:p>
    <w:p w14:paraId="0956E120" w14:textId="7871E48C" w:rsidR="007268B9" w:rsidRDefault="007268B9" w:rsidP="007268B9">
      <w:pPr>
        <w:rPr>
          <w:rFonts w:ascii="Helvetica" w:eastAsia="Calibri" w:hAnsi="Helvetica" w:cs="Helvetica"/>
          <w:b/>
          <w:bCs/>
          <w:sz w:val="22"/>
          <w:szCs w:val="22"/>
        </w:rPr>
      </w:pPr>
      <w:r w:rsidRPr="00E876EB">
        <w:rPr>
          <w:rFonts w:ascii="Helvetica" w:eastAsia="Calibri" w:hAnsi="Helvetica" w:cs="Helvetica"/>
          <w:b/>
          <w:bCs/>
          <w:sz w:val="22"/>
          <w:szCs w:val="22"/>
        </w:rPr>
        <w:t>Här hittar du branschstandard</w:t>
      </w:r>
      <w:r w:rsidR="00E359F8">
        <w:rPr>
          <w:rFonts w:ascii="Helvetica" w:eastAsia="Calibri" w:hAnsi="Helvetica" w:cs="Helvetica"/>
          <w:b/>
          <w:bCs/>
          <w:sz w:val="22"/>
          <w:szCs w:val="22"/>
        </w:rPr>
        <w:t xml:space="preserve">en </w:t>
      </w:r>
      <w:r w:rsidRPr="00E876EB">
        <w:rPr>
          <w:rFonts w:ascii="Helvetica" w:eastAsia="Calibri" w:hAnsi="Helvetica" w:cs="Helvetica"/>
          <w:b/>
          <w:bCs/>
          <w:sz w:val="22"/>
          <w:szCs w:val="22"/>
        </w:rPr>
        <w:t>för källsortering i bostaden</w:t>
      </w:r>
      <w:r w:rsidR="00E876EB" w:rsidRPr="00E876EB">
        <w:rPr>
          <w:rFonts w:ascii="Helvetica" w:eastAsia="Calibri" w:hAnsi="Helvetica" w:cs="Helvetica"/>
          <w:b/>
          <w:bCs/>
          <w:sz w:val="22"/>
          <w:szCs w:val="22"/>
        </w:rPr>
        <w:t>:</w:t>
      </w:r>
    </w:p>
    <w:p w14:paraId="38A3A679" w14:textId="2571BA3C" w:rsidR="00C26BD0" w:rsidRPr="00E876EB" w:rsidRDefault="000A035A" w:rsidP="007268B9">
      <w:pPr>
        <w:rPr>
          <w:rFonts w:ascii="Helvetica" w:eastAsia="Calibri" w:hAnsi="Helvetica" w:cs="Helvetica"/>
          <w:b/>
          <w:bCs/>
          <w:sz w:val="22"/>
          <w:szCs w:val="22"/>
        </w:rPr>
      </w:pPr>
      <w:hyperlink r:id="rId7" w:history="1">
        <w:r w:rsidR="00C26BD0" w:rsidRPr="006E7EDB">
          <w:rPr>
            <w:rStyle w:val="Hyperlnk"/>
            <w:rFonts w:ascii="Helvetica" w:eastAsia="Calibri" w:hAnsi="Helvetica" w:cs="Helvetica"/>
            <w:b/>
            <w:bCs/>
            <w:sz w:val="22"/>
            <w:szCs w:val="22"/>
          </w:rPr>
          <w:t>tmf.se/branschstandard-</w:t>
        </w:r>
        <w:proofErr w:type="spellStart"/>
        <w:r w:rsidR="00C26BD0" w:rsidRPr="006E7EDB">
          <w:rPr>
            <w:rStyle w:val="Hyperlnk"/>
            <w:rFonts w:ascii="Helvetica" w:eastAsia="Calibri" w:hAnsi="Helvetica" w:cs="Helvetica"/>
            <w:b/>
            <w:bCs/>
            <w:sz w:val="22"/>
            <w:szCs w:val="22"/>
          </w:rPr>
          <w:t>kallsortering</w:t>
        </w:r>
        <w:proofErr w:type="spellEnd"/>
        <w:r w:rsidR="00C26BD0" w:rsidRPr="006E7EDB">
          <w:rPr>
            <w:rStyle w:val="Hyperlnk"/>
            <w:rFonts w:ascii="Helvetica" w:eastAsia="Calibri" w:hAnsi="Helvetica" w:cs="Helvetica"/>
            <w:b/>
            <w:bCs/>
            <w:sz w:val="22"/>
            <w:szCs w:val="22"/>
          </w:rPr>
          <w:t>-i-bostaden</w:t>
        </w:r>
      </w:hyperlink>
      <w:r w:rsidR="00C26BD0">
        <w:rPr>
          <w:rFonts w:ascii="Helvetica" w:eastAsia="Calibri" w:hAnsi="Helvetica" w:cs="Helvetica"/>
          <w:b/>
          <w:bCs/>
          <w:sz w:val="22"/>
          <w:szCs w:val="22"/>
        </w:rPr>
        <w:t xml:space="preserve"> </w:t>
      </w:r>
    </w:p>
    <w:p w14:paraId="545DA03F" w14:textId="6BDF2038" w:rsidR="007268B9" w:rsidRDefault="00C26BD0" w:rsidP="00F16F6E">
      <w:pPr>
        <w:rPr>
          <w:rFonts w:ascii="Helvetica" w:eastAsia="Calibri" w:hAnsi="Helvetica" w:cs="Helvetica"/>
          <w:sz w:val="22"/>
          <w:szCs w:val="22"/>
        </w:rPr>
      </w:pPr>
      <w:r>
        <w:rPr>
          <w:rFonts w:ascii="Helvetica" w:eastAsia="Calibri" w:hAnsi="Helvetica" w:cs="Helvetica"/>
          <w:b/>
          <w:bCs/>
          <w:sz w:val="22"/>
          <w:szCs w:val="22"/>
        </w:rPr>
        <w:t xml:space="preserve">  </w:t>
      </w:r>
    </w:p>
    <w:bookmarkEnd w:id="2"/>
    <w:bookmarkEnd w:id="0"/>
    <w:p w14:paraId="45C9BCD9" w14:textId="77777777" w:rsidR="00971D72" w:rsidRPr="00E876EB" w:rsidRDefault="00971D72" w:rsidP="00971D72">
      <w:pPr>
        <w:autoSpaceDE w:val="0"/>
        <w:autoSpaceDN w:val="0"/>
        <w:adjustRightInd w:val="0"/>
        <w:rPr>
          <w:rFonts w:ascii="Helvetica" w:hAnsi="Helvetica" w:cs="Helvetica"/>
          <w:sz w:val="22"/>
          <w:szCs w:val="22"/>
        </w:rPr>
      </w:pPr>
      <w:r w:rsidRPr="00E876EB">
        <w:rPr>
          <w:rStyle w:val="Stark"/>
          <w:rFonts w:ascii="Helvetica" w:hAnsi="Helvetica" w:cs="Helvetica"/>
          <w:color w:val="000000"/>
          <w:sz w:val="22"/>
          <w:szCs w:val="22"/>
          <w:shd w:val="clear" w:color="auto" w:fill="FFFFFF"/>
        </w:rPr>
        <w:t xml:space="preserve">Följ TMF på Facebook, </w:t>
      </w:r>
      <w:proofErr w:type="spellStart"/>
      <w:r w:rsidRPr="00E876EB">
        <w:rPr>
          <w:rStyle w:val="Stark"/>
          <w:rFonts w:ascii="Helvetica" w:hAnsi="Helvetica" w:cs="Helvetica"/>
          <w:color w:val="000000"/>
          <w:sz w:val="22"/>
          <w:szCs w:val="22"/>
          <w:shd w:val="clear" w:color="auto" w:fill="FFFFFF"/>
        </w:rPr>
        <w:t>Instagram</w:t>
      </w:r>
      <w:proofErr w:type="spellEnd"/>
      <w:r w:rsidRPr="00E876EB">
        <w:rPr>
          <w:rStyle w:val="Stark"/>
          <w:rFonts w:ascii="Helvetica" w:hAnsi="Helvetica" w:cs="Helvetica"/>
          <w:color w:val="000000"/>
          <w:sz w:val="22"/>
          <w:szCs w:val="22"/>
          <w:shd w:val="clear" w:color="auto" w:fill="FFFFFF"/>
        </w:rPr>
        <w:t xml:space="preserve"> &amp; Twitter: </w:t>
      </w:r>
      <w:hyperlink r:id="rId8" w:history="1">
        <w:r w:rsidRPr="00E876EB">
          <w:rPr>
            <w:rStyle w:val="Hyperlnk"/>
            <w:rFonts w:ascii="Helvetica" w:hAnsi="Helvetica" w:cs="Helvetica"/>
            <w:sz w:val="22"/>
            <w:szCs w:val="22"/>
            <w:shd w:val="clear" w:color="auto" w:fill="FFFFFF"/>
          </w:rPr>
          <w:t>/</w:t>
        </w:r>
        <w:proofErr w:type="spellStart"/>
        <w:r w:rsidRPr="00E876EB">
          <w:rPr>
            <w:rStyle w:val="Hyperlnk"/>
            <w:rFonts w:ascii="Helvetica" w:hAnsi="Helvetica" w:cs="Helvetica"/>
            <w:sz w:val="22"/>
            <w:szCs w:val="22"/>
            <w:shd w:val="clear" w:color="auto" w:fill="FFFFFF"/>
          </w:rPr>
          <w:t>traomobel</w:t>
        </w:r>
        <w:proofErr w:type="spellEnd"/>
      </w:hyperlink>
      <w:r w:rsidRPr="00E876EB">
        <w:rPr>
          <w:rStyle w:val="Stark"/>
          <w:rFonts w:ascii="Helvetica" w:hAnsi="Helvetica" w:cs="Helvetica"/>
          <w:color w:val="000000"/>
          <w:sz w:val="22"/>
          <w:szCs w:val="22"/>
          <w:shd w:val="clear" w:color="auto" w:fill="FFFFFF"/>
        </w:rPr>
        <w:t xml:space="preserve">, </w:t>
      </w:r>
      <w:hyperlink r:id="rId9" w:history="1">
        <w:proofErr w:type="spellStart"/>
        <w:r w:rsidRPr="00E876EB">
          <w:rPr>
            <w:rStyle w:val="Hyperlnk"/>
            <w:rFonts w:ascii="Helvetica" w:hAnsi="Helvetica" w:cs="Helvetica"/>
            <w:sz w:val="22"/>
            <w:szCs w:val="22"/>
            <w:shd w:val="clear" w:color="auto" w:fill="FFFFFF"/>
          </w:rPr>
          <w:t>tmf_swe</w:t>
        </w:r>
        <w:proofErr w:type="spellEnd"/>
      </w:hyperlink>
      <w:r w:rsidRPr="00E876EB">
        <w:rPr>
          <w:rStyle w:val="Stark"/>
          <w:rFonts w:ascii="Helvetica" w:hAnsi="Helvetica" w:cs="Helvetica"/>
          <w:color w:val="000000"/>
          <w:sz w:val="22"/>
          <w:szCs w:val="22"/>
          <w:shd w:val="clear" w:color="auto" w:fill="FFFFFF"/>
        </w:rPr>
        <w:t xml:space="preserve">, </w:t>
      </w:r>
      <w:hyperlink r:id="rId10" w:history="1">
        <w:r w:rsidRPr="00E876EB">
          <w:rPr>
            <w:rStyle w:val="Hyperlnk"/>
            <w:rFonts w:ascii="Helvetica" w:hAnsi="Helvetica" w:cs="Helvetica"/>
            <w:sz w:val="22"/>
            <w:szCs w:val="22"/>
            <w:shd w:val="clear" w:color="auto" w:fill="FFFFFF"/>
          </w:rPr>
          <w:t>@Traomobel</w:t>
        </w:r>
        <w:r w:rsidRPr="00E876EB">
          <w:rPr>
            <w:rStyle w:val="Hyperlnk"/>
            <w:rFonts w:ascii="Tahoma" w:hAnsi="Tahoma" w:cs="Tahoma"/>
            <w:sz w:val="22"/>
            <w:szCs w:val="22"/>
            <w:shd w:val="clear" w:color="auto" w:fill="FFFFFF"/>
          </w:rPr>
          <w:t>﻿</w:t>
        </w:r>
      </w:hyperlink>
    </w:p>
    <w:p w14:paraId="675EAD11" w14:textId="77777777" w:rsidR="009230A2" w:rsidRDefault="009230A2" w:rsidP="00BC06AD">
      <w:pPr>
        <w:pStyle w:val="Rubrik2"/>
        <w:shd w:val="clear" w:color="auto" w:fill="FFFFFF"/>
        <w:spacing w:before="0" w:after="0"/>
        <w:rPr>
          <w:rFonts w:ascii="Helvetica" w:hAnsi="Helvetica" w:cs="Helvetica"/>
          <w:bCs w:val="0"/>
          <w:i w:val="0"/>
          <w:color w:val="262626"/>
          <w:sz w:val="22"/>
          <w:szCs w:val="22"/>
        </w:rPr>
      </w:pPr>
    </w:p>
    <w:p w14:paraId="36225605" w14:textId="77777777" w:rsidR="00FA4A2B" w:rsidRPr="00CD28F2" w:rsidRDefault="00FA4A2B" w:rsidP="00BC06AD">
      <w:pPr>
        <w:ind w:right="612"/>
        <w:rPr>
          <w:rFonts w:ascii="Helvetica" w:hAnsi="Helvetica" w:cs="Helvetica"/>
          <w:b/>
          <w:sz w:val="22"/>
          <w:szCs w:val="22"/>
        </w:rPr>
      </w:pPr>
      <w:r w:rsidRPr="00CD28F2">
        <w:rPr>
          <w:rFonts w:ascii="Helvetica" w:hAnsi="Helvetica" w:cs="Helvetica"/>
          <w:b/>
          <w:sz w:val="22"/>
          <w:szCs w:val="22"/>
        </w:rPr>
        <w:t>För mer information, vänligen kontakta:</w:t>
      </w:r>
    </w:p>
    <w:p w14:paraId="75AAF772" w14:textId="5D690DA7" w:rsidR="009641F6" w:rsidRDefault="00472164" w:rsidP="009641F6">
      <w:pPr>
        <w:pStyle w:val="Liststycke"/>
        <w:numPr>
          <w:ilvl w:val="0"/>
          <w:numId w:val="16"/>
        </w:numPr>
        <w:ind w:right="612"/>
        <w:rPr>
          <w:rFonts w:ascii="Helvetica" w:hAnsi="Helvetica" w:cs="Helvetica"/>
        </w:rPr>
      </w:pPr>
      <w:r>
        <w:rPr>
          <w:rFonts w:ascii="Helvetica" w:hAnsi="Helvetica" w:cs="Helvetica"/>
        </w:rPr>
        <w:t>Sandra Furtenbach, projektledare</w:t>
      </w:r>
      <w:r w:rsidR="00E94602" w:rsidRPr="00790B39">
        <w:rPr>
          <w:rFonts w:ascii="Helvetica" w:hAnsi="Helvetica" w:cs="Helvetica"/>
        </w:rPr>
        <w:t xml:space="preserve"> branschutve</w:t>
      </w:r>
      <w:r w:rsidR="00F24241" w:rsidRPr="00790B39">
        <w:rPr>
          <w:rFonts w:ascii="Helvetica" w:hAnsi="Helvetica" w:cs="Helvetica"/>
        </w:rPr>
        <w:t>ck</w:t>
      </w:r>
      <w:r w:rsidR="00E94602" w:rsidRPr="00790B39">
        <w:rPr>
          <w:rFonts w:ascii="Helvetica" w:hAnsi="Helvetica" w:cs="Helvetica"/>
        </w:rPr>
        <w:t>ling</w:t>
      </w:r>
      <w:r>
        <w:rPr>
          <w:rFonts w:ascii="Helvetica" w:hAnsi="Helvetica" w:cs="Helvetica"/>
        </w:rPr>
        <w:t xml:space="preserve"> – inredning &amp; möbler </w:t>
      </w:r>
      <w:r w:rsidR="001255E6" w:rsidRPr="00790B39">
        <w:rPr>
          <w:rFonts w:ascii="Helvetica" w:hAnsi="Helvetica" w:cs="Helvetica"/>
        </w:rPr>
        <w:t>TMF</w:t>
      </w:r>
      <w:r w:rsidR="00FA4A2B" w:rsidRPr="00790B39">
        <w:rPr>
          <w:rFonts w:ascii="Helvetica" w:hAnsi="Helvetica" w:cs="Helvetica"/>
        </w:rPr>
        <w:t>,</w:t>
      </w:r>
      <w:r w:rsidR="00B41EA9" w:rsidRPr="00790B39">
        <w:rPr>
          <w:rFonts w:ascii="Helvetica" w:hAnsi="Helvetica" w:cs="Helvetica"/>
        </w:rPr>
        <w:t xml:space="preserve"> </w:t>
      </w:r>
      <w:r>
        <w:rPr>
          <w:rFonts w:ascii="Helvetica" w:hAnsi="Helvetica" w:cs="Helvetica"/>
        </w:rPr>
        <w:t xml:space="preserve">08-762 72 48, </w:t>
      </w:r>
      <w:hyperlink r:id="rId11" w:history="1">
        <w:r w:rsidRPr="006E7EDB">
          <w:rPr>
            <w:rStyle w:val="Hyperlnk"/>
            <w:rFonts w:ascii="Helvetica" w:hAnsi="Helvetica" w:cs="Helvetica"/>
          </w:rPr>
          <w:t>sandra.furtenbach@tmf.se</w:t>
        </w:r>
      </w:hyperlink>
      <w:r>
        <w:rPr>
          <w:rFonts w:ascii="Helvetica" w:hAnsi="Helvetica" w:cs="Helvetica"/>
        </w:rPr>
        <w:t xml:space="preserve"> </w:t>
      </w:r>
      <w:r w:rsidR="00E94602" w:rsidRPr="00790B39">
        <w:rPr>
          <w:rFonts w:ascii="Helvetica" w:hAnsi="Helvetica" w:cs="Helvetica"/>
        </w:rPr>
        <w:t xml:space="preserve"> </w:t>
      </w:r>
    </w:p>
    <w:p w14:paraId="35DF05FA" w14:textId="797040F3" w:rsidR="00C26BD0" w:rsidRDefault="00C26BD0" w:rsidP="00C26BD0">
      <w:pPr>
        <w:pStyle w:val="Liststycke"/>
        <w:numPr>
          <w:ilvl w:val="0"/>
          <w:numId w:val="16"/>
        </w:numPr>
        <w:ind w:right="612"/>
        <w:rPr>
          <w:rFonts w:ascii="Helvetica" w:hAnsi="Helvetica" w:cs="Helvetica"/>
        </w:rPr>
      </w:pPr>
      <w:r>
        <w:rPr>
          <w:rFonts w:ascii="Helvetica" w:hAnsi="Helvetica" w:cs="Helvetica"/>
        </w:rPr>
        <w:t xml:space="preserve">Anders </w:t>
      </w:r>
      <w:proofErr w:type="spellStart"/>
      <w:r>
        <w:rPr>
          <w:rFonts w:ascii="Helvetica" w:hAnsi="Helvetica" w:cs="Helvetica"/>
        </w:rPr>
        <w:t>Rosenkilde</w:t>
      </w:r>
      <w:proofErr w:type="spellEnd"/>
      <w:r>
        <w:rPr>
          <w:rFonts w:ascii="Helvetica" w:hAnsi="Helvetica" w:cs="Helvetica"/>
        </w:rPr>
        <w:t>, chef för teknisk utveckling TMF, 08-762 72 28</w:t>
      </w:r>
      <w:r w:rsidR="000A035A">
        <w:rPr>
          <w:rFonts w:ascii="Helvetica" w:hAnsi="Helvetica" w:cs="Helvetica"/>
        </w:rPr>
        <w:t xml:space="preserve">, </w:t>
      </w:r>
      <w:hyperlink r:id="rId12" w:history="1">
        <w:r w:rsidR="000A035A" w:rsidRPr="00D630E3">
          <w:rPr>
            <w:rStyle w:val="Hyperlnk"/>
            <w:rFonts w:ascii="Helvetica" w:hAnsi="Helvetica" w:cs="Helvetica"/>
          </w:rPr>
          <w:t>anders.rosenkilde@tmf.se</w:t>
        </w:r>
      </w:hyperlink>
      <w:r w:rsidR="000A035A">
        <w:rPr>
          <w:rFonts w:ascii="Helvetica" w:hAnsi="Helvetica" w:cs="Helvetica"/>
        </w:rPr>
        <w:t xml:space="preserve"> </w:t>
      </w:r>
    </w:p>
    <w:p w14:paraId="3AE3C4EE" w14:textId="77777777" w:rsidR="004C05F1" w:rsidRPr="00790B39" w:rsidRDefault="00F92A96" w:rsidP="006C301E">
      <w:pPr>
        <w:pStyle w:val="Liststycke"/>
        <w:numPr>
          <w:ilvl w:val="0"/>
          <w:numId w:val="16"/>
        </w:numPr>
        <w:ind w:right="612"/>
        <w:rPr>
          <w:rFonts w:ascii="Helvetica" w:hAnsi="Helvetica" w:cs="Helvetica"/>
        </w:rPr>
      </w:pPr>
      <w:r w:rsidRPr="00790B39">
        <w:rPr>
          <w:rFonts w:ascii="Helvetica" w:hAnsi="Helvetica" w:cs="Helvetica"/>
        </w:rPr>
        <w:t>Sophie Hammarskjöld</w:t>
      </w:r>
      <w:r w:rsidR="009641F6" w:rsidRPr="00790B39">
        <w:rPr>
          <w:rFonts w:ascii="Helvetica" w:hAnsi="Helvetica" w:cs="Helvetica"/>
        </w:rPr>
        <w:t>, kommunikationschef</w:t>
      </w:r>
      <w:r w:rsidR="001255E6" w:rsidRPr="00790B39">
        <w:rPr>
          <w:rFonts w:ascii="Helvetica" w:hAnsi="Helvetica" w:cs="Helvetica"/>
        </w:rPr>
        <w:t xml:space="preserve"> TMF</w:t>
      </w:r>
      <w:r w:rsidR="009641F6" w:rsidRPr="00790B39">
        <w:rPr>
          <w:rFonts w:ascii="Helvetica" w:hAnsi="Helvetica" w:cs="Helvetica"/>
        </w:rPr>
        <w:t>,</w:t>
      </w:r>
      <w:r w:rsidR="00B41EA9" w:rsidRPr="00790B39">
        <w:rPr>
          <w:rFonts w:ascii="Helvetica" w:hAnsi="Helvetica" w:cs="Helvetica"/>
        </w:rPr>
        <w:t xml:space="preserve"> </w:t>
      </w:r>
      <w:r w:rsidR="00B1501E" w:rsidRPr="00790B39">
        <w:rPr>
          <w:rFonts w:ascii="Helvetica" w:hAnsi="Helvetica" w:cs="Helvetica"/>
        </w:rPr>
        <w:t>0722</w:t>
      </w:r>
      <w:r w:rsidR="00B41EA9" w:rsidRPr="00790B39">
        <w:rPr>
          <w:rFonts w:ascii="Helvetica" w:hAnsi="Helvetica" w:cs="Helvetica"/>
        </w:rPr>
        <w:t>-</w:t>
      </w:r>
      <w:r w:rsidR="00B1501E" w:rsidRPr="00790B39">
        <w:rPr>
          <w:rFonts w:ascii="Helvetica" w:hAnsi="Helvetica" w:cs="Helvetica"/>
        </w:rPr>
        <w:t>05</w:t>
      </w:r>
      <w:r w:rsidR="00B41EA9" w:rsidRPr="00790B39">
        <w:rPr>
          <w:rFonts w:ascii="Helvetica" w:hAnsi="Helvetica" w:cs="Helvetica"/>
        </w:rPr>
        <w:t xml:space="preserve"> </w:t>
      </w:r>
      <w:r w:rsidR="00B1501E" w:rsidRPr="00790B39">
        <w:rPr>
          <w:rFonts w:ascii="Helvetica" w:hAnsi="Helvetica" w:cs="Helvetica"/>
        </w:rPr>
        <w:t>87 81</w:t>
      </w:r>
      <w:r w:rsidR="00B41EA9" w:rsidRPr="00790B39">
        <w:rPr>
          <w:rFonts w:ascii="Helvetica" w:hAnsi="Helvetica" w:cs="Helvetica"/>
        </w:rPr>
        <w:t xml:space="preserve">, </w:t>
      </w:r>
      <w:hyperlink r:id="rId13" w:history="1">
        <w:r w:rsidR="00323E5D" w:rsidRPr="00790B39">
          <w:rPr>
            <w:rStyle w:val="Hyperlnk"/>
            <w:rFonts w:ascii="Helvetica" w:hAnsi="Helvetica" w:cs="Helvetica"/>
          </w:rPr>
          <w:t>sophie.hammarskjold@tmf.se</w:t>
        </w:r>
      </w:hyperlink>
    </w:p>
    <w:sectPr w:rsidR="004C05F1" w:rsidRPr="00790B39" w:rsidSect="007C24ED">
      <w:headerReference w:type="default" r:id="rId14"/>
      <w:footerReference w:type="default" r:id="rId15"/>
      <w:pgSz w:w="11906" w:h="16838"/>
      <w:pgMar w:top="1417" w:right="1417" w:bottom="1417" w:left="141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C313F" w14:textId="77777777" w:rsidR="00EB77E6" w:rsidRDefault="00EB77E6">
      <w:r>
        <w:separator/>
      </w:r>
    </w:p>
  </w:endnote>
  <w:endnote w:type="continuationSeparator" w:id="0">
    <w:p w14:paraId="56886C84" w14:textId="77777777" w:rsidR="00EB77E6" w:rsidRDefault="00EB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0AFF" w:usb1="5000785B" w:usb2="00000000" w:usb3="00000000" w:csb0="000001BF" w:csb1="00000000"/>
  </w:font>
  <w:font w:name="Arial">
    <w:panose1 w:val="020B0604020202020204"/>
    <w:charset w:val="00"/>
    <w:family w:val="swiss"/>
    <w:pitch w:val="variable"/>
    <w:sig w:usb0="E0002EFF" w:usb1="C000785B" w:usb2="00000009" w:usb3="00000000" w:csb0="000001FF" w:csb1="00000000"/>
  </w:font>
  <w:font w:name="Futura-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n">
    <w:altName w:val="Cl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 Sans Book">
    <w:panose1 w:val="020B0402020203020204"/>
    <w:charset w:val="00"/>
    <w:family w:val="swiss"/>
    <w:notTrueType/>
    <w:pitch w:val="variable"/>
    <w:sig w:usb0="800000AF" w:usb1="4000204A" w:usb2="00000000" w:usb3="00000000" w:csb0="00000001" w:csb1="00000000"/>
  </w:font>
  <w:font w:name="Uni Sans Bold">
    <w:panose1 w:val="020B0402020203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F194" w14:textId="5F9A0AF0" w:rsidR="00825670" w:rsidRDefault="00784C7F" w:rsidP="00825670">
    <w:pPr>
      <w:autoSpaceDE w:val="0"/>
      <w:autoSpaceDN w:val="0"/>
      <w:adjustRightInd w:val="0"/>
      <w:ind w:right="72"/>
      <w:rPr>
        <w:rFonts w:ascii="Arial" w:hAnsi="Arial" w:cs="Arial"/>
        <w:color w:val="231F20"/>
        <w:sz w:val="20"/>
        <w:szCs w:val="20"/>
      </w:rPr>
    </w:pPr>
    <w:r w:rsidRPr="00CC265D">
      <w:rPr>
        <w:rFonts w:ascii="Arial" w:hAnsi="Arial" w:cs="Arial"/>
        <w:color w:val="231F20"/>
        <w:sz w:val="20"/>
        <w:szCs w:val="20"/>
      </w:rPr>
      <w:t>Trä- och Möbel</w:t>
    </w:r>
    <w:r>
      <w:rPr>
        <w:rFonts w:ascii="Arial" w:hAnsi="Arial" w:cs="Arial"/>
        <w:color w:val="231F20"/>
        <w:sz w:val="20"/>
        <w:szCs w:val="20"/>
      </w:rPr>
      <w:t>företagen</w:t>
    </w:r>
    <w:r w:rsidR="000E6E66">
      <w:rPr>
        <w:rFonts w:ascii="Arial" w:hAnsi="Arial" w:cs="Arial"/>
        <w:color w:val="231F20"/>
        <w:sz w:val="20"/>
        <w:szCs w:val="20"/>
      </w:rPr>
      <w:t>, TMF,</w:t>
    </w:r>
    <w:r w:rsidRPr="00CC265D">
      <w:rPr>
        <w:rFonts w:ascii="Arial" w:hAnsi="Arial" w:cs="Arial"/>
        <w:color w:val="231F20"/>
        <w:sz w:val="20"/>
        <w:szCs w:val="20"/>
      </w:rPr>
      <w:t xml:space="preserve"> är bransch- och arbetsgivarorganisationen för företag som verkar i den träförädlande industrin. Bland </w:t>
    </w:r>
    <w:r w:rsidR="009641F6">
      <w:rPr>
        <w:rFonts w:ascii="Arial" w:hAnsi="Arial" w:cs="Arial"/>
        <w:color w:val="231F20"/>
        <w:sz w:val="20"/>
        <w:szCs w:val="20"/>
      </w:rPr>
      <w:t xml:space="preserve">de ca </w:t>
    </w:r>
    <w:r w:rsidR="007E73A5">
      <w:rPr>
        <w:rFonts w:ascii="Arial" w:hAnsi="Arial" w:cs="Arial"/>
        <w:color w:val="231F20"/>
        <w:sz w:val="20"/>
        <w:szCs w:val="20"/>
      </w:rPr>
      <w:t>650</w:t>
    </w:r>
    <w:r>
      <w:rPr>
        <w:rFonts w:ascii="Arial" w:hAnsi="Arial" w:cs="Arial"/>
        <w:color w:val="231F20"/>
        <w:sz w:val="20"/>
        <w:szCs w:val="20"/>
      </w:rPr>
      <w:t xml:space="preserve"> </w:t>
    </w:r>
    <w:r w:rsidRPr="00CC265D">
      <w:rPr>
        <w:rFonts w:ascii="Arial" w:hAnsi="Arial" w:cs="Arial"/>
        <w:color w:val="231F20"/>
        <w:sz w:val="20"/>
        <w:szCs w:val="20"/>
      </w:rPr>
      <w:t xml:space="preserve">medlemmarna finns företag som producerar </w:t>
    </w:r>
    <w:r>
      <w:rPr>
        <w:rFonts w:ascii="Arial" w:hAnsi="Arial" w:cs="Arial"/>
        <w:color w:val="231F20"/>
        <w:sz w:val="20"/>
        <w:szCs w:val="20"/>
      </w:rPr>
      <w:t xml:space="preserve">fönster, dörrar, golv, </w:t>
    </w:r>
    <w:r w:rsidRPr="00CC265D">
      <w:rPr>
        <w:rFonts w:ascii="Arial" w:hAnsi="Arial" w:cs="Arial"/>
        <w:color w:val="231F20"/>
        <w:sz w:val="20"/>
        <w:szCs w:val="20"/>
      </w:rPr>
      <w:t xml:space="preserve">trähus, </w:t>
    </w:r>
    <w:r>
      <w:rPr>
        <w:rFonts w:ascii="Arial" w:hAnsi="Arial" w:cs="Arial"/>
        <w:color w:val="231F20"/>
        <w:sz w:val="20"/>
        <w:szCs w:val="20"/>
      </w:rPr>
      <w:t xml:space="preserve">byggnadssnickerier, </w:t>
    </w:r>
    <w:r w:rsidRPr="00CC265D">
      <w:rPr>
        <w:rFonts w:ascii="Arial" w:hAnsi="Arial" w:cs="Arial"/>
        <w:color w:val="231F20"/>
        <w:sz w:val="20"/>
        <w:szCs w:val="20"/>
      </w:rPr>
      <w:t xml:space="preserve">möbler, </w:t>
    </w:r>
    <w:r>
      <w:rPr>
        <w:rFonts w:ascii="Arial" w:hAnsi="Arial" w:cs="Arial"/>
        <w:color w:val="231F20"/>
        <w:sz w:val="20"/>
        <w:szCs w:val="20"/>
      </w:rPr>
      <w:t>kök, inredningssnickerier</w:t>
    </w:r>
    <w:r w:rsidRPr="00CC265D">
      <w:rPr>
        <w:rFonts w:ascii="Arial" w:hAnsi="Arial" w:cs="Arial"/>
        <w:color w:val="231F20"/>
        <w:sz w:val="20"/>
        <w:szCs w:val="20"/>
      </w:rPr>
      <w:t xml:space="preserve"> samt </w:t>
    </w:r>
    <w:r w:rsidR="00813903">
      <w:rPr>
        <w:rFonts w:ascii="Arial" w:hAnsi="Arial" w:cs="Arial"/>
        <w:color w:val="231F20"/>
        <w:sz w:val="20"/>
        <w:szCs w:val="20"/>
      </w:rPr>
      <w:t xml:space="preserve">trappor och </w:t>
    </w:r>
    <w:r w:rsidRPr="00CC265D">
      <w:rPr>
        <w:rFonts w:ascii="Arial" w:hAnsi="Arial" w:cs="Arial"/>
        <w:color w:val="231F20"/>
        <w:sz w:val="20"/>
        <w:szCs w:val="20"/>
      </w:rPr>
      <w:t>träkomponenter.</w:t>
    </w:r>
    <w:r>
      <w:rPr>
        <w:rFonts w:ascii="Arial" w:hAnsi="Arial" w:cs="Arial"/>
        <w:color w:val="231F20"/>
        <w:sz w:val="20"/>
        <w:szCs w:val="20"/>
      </w:rPr>
      <w:t xml:space="preserve"> Industrin omsätter </w:t>
    </w:r>
    <w:r w:rsidR="007E73A5">
      <w:rPr>
        <w:rFonts w:ascii="Arial" w:hAnsi="Arial" w:cs="Arial"/>
        <w:color w:val="231F20"/>
        <w:sz w:val="20"/>
        <w:szCs w:val="20"/>
      </w:rPr>
      <w:t>80</w:t>
    </w:r>
    <w:r>
      <w:rPr>
        <w:rFonts w:ascii="Arial" w:hAnsi="Arial" w:cs="Arial"/>
        <w:color w:val="231F20"/>
        <w:sz w:val="20"/>
        <w:szCs w:val="20"/>
      </w:rPr>
      <w:t xml:space="preserve"> miljarder kronor och har sammantaget c</w:t>
    </w:r>
    <w:r w:rsidR="00CB30CF">
      <w:rPr>
        <w:rFonts w:ascii="Arial" w:hAnsi="Arial" w:cs="Arial"/>
        <w:color w:val="231F20"/>
        <w:sz w:val="20"/>
        <w:szCs w:val="20"/>
      </w:rPr>
      <w:t>irka</w:t>
    </w:r>
    <w:r>
      <w:rPr>
        <w:rFonts w:ascii="Arial" w:hAnsi="Arial" w:cs="Arial"/>
        <w:color w:val="231F20"/>
        <w:sz w:val="20"/>
        <w:szCs w:val="20"/>
      </w:rPr>
      <w:t xml:space="preserve"> </w:t>
    </w:r>
    <w:r w:rsidR="009641F6">
      <w:rPr>
        <w:rFonts w:ascii="Arial" w:hAnsi="Arial" w:cs="Arial"/>
        <w:color w:val="231F20"/>
        <w:sz w:val="20"/>
        <w:szCs w:val="20"/>
      </w:rPr>
      <w:t>30</w:t>
    </w:r>
    <w:r>
      <w:rPr>
        <w:rFonts w:ascii="Arial" w:hAnsi="Arial" w:cs="Arial"/>
        <w:color w:val="231F20"/>
        <w:sz w:val="20"/>
        <w:szCs w:val="20"/>
      </w:rPr>
      <w:t xml:space="preserve"> 000 personer anställda. </w:t>
    </w:r>
  </w:p>
  <w:p w14:paraId="30258F5C" w14:textId="77777777" w:rsidR="00784C7F" w:rsidRPr="00611A65" w:rsidRDefault="000A035A" w:rsidP="00825670">
    <w:pPr>
      <w:autoSpaceDE w:val="0"/>
      <w:autoSpaceDN w:val="0"/>
      <w:adjustRightInd w:val="0"/>
      <w:ind w:right="72"/>
      <w:jc w:val="center"/>
      <w:rPr>
        <w:rFonts w:ascii="Arial" w:hAnsi="Arial" w:cs="Arial"/>
        <w:color w:val="000000"/>
        <w:sz w:val="20"/>
        <w:szCs w:val="20"/>
      </w:rPr>
    </w:pPr>
    <w:hyperlink r:id="rId1" w:history="1">
      <w:r w:rsidR="009641F6" w:rsidRPr="00CD43F4">
        <w:rPr>
          <w:rStyle w:val="Hyperlnk"/>
          <w:rFonts w:ascii="Arial" w:hAnsi="Arial" w:cs="Arial"/>
          <w:sz w:val="20"/>
          <w:szCs w:val="20"/>
        </w:rPr>
        <w:t>tmf.se</w:t>
      </w:r>
    </w:hyperlink>
    <w:r w:rsidR="009641F6">
      <w:rPr>
        <w:rFonts w:ascii="Arial" w:hAnsi="Arial" w:cs="Arial"/>
        <w:color w:val="231F20"/>
        <w:sz w:val="20"/>
        <w:szCs w:val="20"/>
      </w:rPr>
      <w:t xml:space="preserve"> </w:t>
    </w:r>
  </w:p>
  <w:p w14:paraId="2BF99909" w14:textId="77777777" w:rsidR="00784C7F" w:rsidRPr="00611A65" w:rsidRDefault="00784C7F" w:rsidP="003740B8">
    <w:pPr>
      <w:pStyle w:val="Sidfot"/>
      <w:ind w:left="1080"/>
    </w:pPr>
  </w:p>
  <w:p w14:paraId="2170B53B" w14:textId="77777777" w:rsidR="00784C7F" w:rsidRPr="00611A65" w:rsidRDefault="00784C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6A352" w14:textId="77777777" w:rsidR="00EB77E6" w:rsidRDefault="00EB77E6">
      <w:r>
        <w:separator/>
      </w:r>
    </w:p>
  </w:footnote>
  <w:footnote w:type="continuationSeparator" w:id="0">
    <w:p w14:paraId="3D9B48F2" w14:textId="77777777" w:rsidR="00EB77E6" w:rsidRDefault="00EB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381E1" w14:textId="77777777" w:rsidR="00784C7F" w:rsidRPr="007C24ED" w:rsidRDefault="007C24ED" w:rsidP="007C24ED">
    <w:pPr>
      <w:rPr>
        <w:rStyle w:val="Betoning"/>
      </w:rPr>
    </w:pPr>
    <w:r>
      <w:rPr>
        <w:noProof/>
      </w:rPr>
      <w:ptab w:relativeTo="margin" w:alignment="left" w:leader="none"/>
    </w:r>
    <w:r>
      <w:rPr>
        <w:noProof/>
      </w:rPr>
      <w:ptab w:relativeTo="margin" w:alignment="left" w:leader="none"/>
    </w:r>
    <w:r>
      <w:rPr>
        <w:noProof/>
      </w:rPr>
      <w:drawing>
        <wp:inline distT="0" distB="0" distL="0" distR="0" wp14:anchorId="1326BA66" wp14:editId="4FC995A6">
          <wp:extent cx="1905000" cy="9525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200100.jpg"/>
                  <pic:cNvPicPr/>
                </pic:nvPicPr>
                <pic:blipFill>
                  <a:blip r:embed="rId1">
                    <a:extLst>
                      <a:ext uri="{28A0092B-C50C-407E-A947-70E740481C1C}">
                        <a14:useLocalDpi xmlns:a14="http://schemas.microsoft.com/office/drawing/2010/main" val="0"/>
                      </a:ext>
                    </a:extLst>
                  </a:blip>
                  <a:stretch>
                    <a:fillRect/>
                  </a:stretch>
                </pic:blipFill>
                <pic:spPr>
                  <a:xfrm>
                    <a:off x="0" y="0"/>
                    <a:ext cx="19050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56D10"/>
    <w:multiLevelType w:val="hybridMultilevel"/>
    <w:tmpl w:val="C9F2EAE2"/>
    <w:lvl w:ilvl="0" w:tplc="A5B6D416">
      <w:start w:val="20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1011BF"/>
    <w:multiLevelType w:val="hybridMultilevel"/>
    <w:tmpl w:val="C78A7DD4"/>
    <w:lvl w:ilvl="0" w:tplc="8C60E38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5819C9"/>
    <w:multiLevelType w:val="hybridMultilevel"/>
    <w:tmpl w:val="40C2CCB2"/>
    <w:lvl w:ilvl="0" w:tplc="5D0AB4CA">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547EC"/>
    <w:multiLevelType w:val="hybridMultilevel"/>
    <w:tmpl w:val="CF94DCB6"/>
    <w:lvl w:ilvl="0" w:tplc="2F32F6FC">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1734C8"/>
    <w:multiLevelType w:val="hybridMultilevel"/>
    <w:tmpl w:val="A080ECDE"/>
    <w:lvl w:ilvl="0" w:tplc="45568B96">
      <w:start w:val="2021"/>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9B0203B"/>
    <w:multiLevelType w:val="hybridMultilevel"/>
    <w:tmpl w:val="383A8A2E"/>
    <w:lvl w:ilvl="0" w:tplc="65D4E1F0">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B4283D"/>
    <w:multiLevelType w:val="hybridMultilevel"/>
    <w:tmpl w:val="BA5CDE78"/>
    <w:lvl w:ilvl="0" w:tplc="260854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7A3510"/>
    <w:multiLevelType w:val="hybridMultilevel"/>
    <w:tmpl w:val="5AEC7286"/>
    <w:lvl w:ilvl="0" w:tplc="AE046F8A">
      <w:start w:val="2021"/>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4F7703"/>
    <w:multiLevelType w:val="hybridMultilevel"/>
    <w:tmpl w:val="67C6A174"/>
    <w:lvl w:ilvl="0" w:tplc="7B9EE1A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EC7CCC"/>
    <w:multiLevelType w:val="hybridMultilevel"/>
    <w:tmpl w:val="2670F4CA"/>
    <w:lvl w:ilvl="0" w:tplc="32DC68CE">
      <w:start w:val="2021"/>
      <w:numFmt w:val="bullet"/>
      <w:lvlText w:val="-"/>
      <w:lvlJc w:val="left"/>
      <w:pPr>
        <w:ind w:left="720" w:hanging="360"/>
      </w:pPr>
      <w:rPr>
        <w:rFonts w:ascii="Helvetica" w:eastAsiaTheme="minorHAnsi"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A81AFD"/>
    <w:multiLevelType w:val="hybridMultilevel"/>
    <w:tmpl w:val="4C362C1A"/>
    <w:lvl w:ilvl="0" w:tplc="42368E30">
      <w:numFmt w:val="bullet"/>
      <w:lvlText w:val="-"/>
      <w:lvlJc w:val="left"/>
      <w:pPr>
        <w:ind w:left="644" w:hanging="360"/>
      </w:pPr>
      <w:rPr>
        <w:rFonts w:ascii="Helvetica" w:eastAsia="Times New Roman" w:hAnsi="Helvetica" w:cs="Helvetic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AF123A3"/>
    <w:multiLevelType w:val="hybridMultilevel"/>
    <w:tmpl w:val="4386BBC4"/>
    <w:lvl w:ilvl="0" w:tplc="53F08BE4">
      <w:numFmt w:val="bullet"/>
      <w:lvlText w:val="-"/>
      <w:lvlJc w:val="left"/>
      <w:pPr>
        <w:ind w:left="720" w:hanging="360"/>
      </w:pPr>
      <w:rPr>
        <w:rFonts w:ascii="Helvetica" w:eastAsiaTheme="minorHAnsi"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0B236E"/>
    <w:multiLevelType w:val="hybridMultilevel"/>
    <w:tmpl w:val="23B2AA90"/>
    <w:lvl w:ilvl="0" w:tplc="36F8582C">
      <w:numFmt w:val="bullet"/>
      <w:lvlText w:val="-"/>
      <w:lvlJc w:val="left"/>
      <w:pPr>
        <w:ind w:left="644" w:hanging="360"/>
      </w:pPr>
      <w:rPr>
        <w:rFonts w:ascii="Helvetica" w:eastAsia="Times New Roman" w:hAnsi="Helvetica" w:cs="Helvetic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2EFC47D5"/>
    <w:multiLevelType w:val="hybridMultilevel"/>
    <w:tmpl w:val="6CDEE538"/>
    <w:lvl w:ilvl="0" w:tplc="106698AC">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3D4B67"/>
    <w:multiLevelType w:val="hybridMultilevel"/>
    <w:tmpl w:val="4ACE2DCC"/>
    <w:lvl w:ilvl="0" w:tplc="AD8A1E22">
      <w:numFmt w:val="bullet"/>
      <w:lvlText w:val="-"/>
      <w:lvlJc w:val="left"/>
      <w:pPr>
        <w:ind w:left="720" w:hanging="360"/>
      </w:pPr>
      <w:rPr>
        <w:rFonts w:ascii="Helvetica" w:eastAsia="Times New Roman" w:hAnsi="Helvetica"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590890"/>
    <w:multiLevelType w:val="hybridMultilevel"/>
    <w:tmpl w:val="991AFA6E"/>
    <w:lvl w:ilvl="0" w:tplc="DF78C41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5E7B1D"/>
    <w:multiLevelType w:val="hybridMultilevel"/>
    <w:tmpl w:val="A21EF40C"/>
    <w:lvl w:ilvl="0" w:tplc="E8CA0A82">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13E2F24"/>
    <w:multiLevelType w:val="hybridMultilevel"/>
    <w:tmpl w:val="E3968714"/>
    <w:lvl w:ilvl="0" w:tplc="C3FC0F08">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3E66F1"/>
    <w:multiLevelType w:val="hybridMultilevel"/>
    <w:tmpl w:val="092A00B0"/>
    <w:lvl w:ilvl="0" w:tplc="DC02E9F6">
      <w:start w:val="2014"/>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DB1C47"/>
    <w:multiLevelType w:val="hybridMultilevel"/>
    <w:tmpl w:val="716EF1B4"/>
    <w:lvl w:ilvl="0" w:tplc="E98C405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FB1CBA"/>
    <w:multiLevelType w:val="hybridMultilevel"/>
    <w:tmpl w:val="E34C80CC"/>
    <w:lvl w:ilvl="0" w:tplc="DE24C408">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1830FF"/>
    <w:multiLevelType w:val="hybridMultilevel"/>
    <w:tmpl w:val="D486C53C"/>
    <w:lvl w:ilvl="0" w:tplc="1C4267F0">
      <w:numFmt w:val="bullet"/>
      <w:lvlText w:val=""/>
      <w:lvlJc w:val="left"/>
      <w:pPr>
        <w:ind w:left="720" w:hanging="360"/>
      </w:pPr>
      <w:rPr>
        <w:rFonts w:ascii="Symbol" w:eastAsia="Times New Roman"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2A6361"/>
    <w:multiLevelType w:val="hybridMultilevel"/>
    <w:tmpl w:val="35DA68CA"/>
    <w:lvl w:ilvl="0" w:tplc="69DA328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08F1F7D"/>
    <w:multiLevelType w:val="hybridMultilevel"/>
    <w:tmpl w:val="46F6D57A"/>
    <w:lvl w:ilvl="0" w:tplc="5E8EF90E">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B7063A"/>
    <w:multiLevelType w:val="hybridMultilevel"/>
    <w:tmpl w:val="D82C9494"/>
    <w:lvl w:ilvl="0" w:tplc="DA94135A">
      <w:start w:val="2021"/>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27E43"/>
    <w:multiLevelType w:val="hybridMultilevel"/>
    <w:tmpl w:val="683E6946"/>
    <w:lvl w:ilvl="0" w:tplc="FBD60EBA">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F064A1"/>
    <w:multiLevelType w:val="hybridMultilevel"/>
    <w:tmpl w:val="17A20DA4"/>
    <w:lvl w:ilvl="0" w:tplc="666A4B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53781E"/>
    <w:multiLevelType w:val="hybridMultilevel"/>
    <w:tmpl w:val="D876AC22"/>
    <w:lvl w:ilvl="0" w:tplc="4F20DEAA">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CF05C4"/>
    <w:multiLevelType w:val="hybridMultilevel"/>
    <w:tmpl w:val="12303624"/>
    <w:lvl w:ilvl="0" w:tplc="71B49ACC">
      <w:start w:val="7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3"/>
  </w:num>
  <w:num w:numId="4">
    <w:abstractNumId w:val="19"/>
  </w:num>
  <w:num w:numId="5">
    <w:abstractNumId w:val="16"/>
  </w:num>
  <w:num w:numId="6">
    <w:abstractNumId w:val="2"/>
  </w:num>
  <w:num w:numId="7">
    <w:abstractNumId w:val="24"/>
  </w:num>
  <w:num w:numId="8">
    <w:abstractNumId w:val="17"/>
  </w:num>
  <w:num w:numId="9">
    <w:abstractNumId w:val="8"/>
  </w:num>
  <w:num w:numId="10">
    <w:abstractNumId w:val="32"/>
  </w:num>
  <w:num w:numId="11">
    <w:abstractNumId w:val="22"/>
  </w:num>
  <w:num w:numId="12">
    <w:abstractNumId w:val="30"/>
  </w:num>
  <w:num w:numId="13">
    <w:abstractNumId w:val="0"/>
  </w:num>
  <w:num w:numId="14">
    <w:abstractNumId w:val="31"/>
  </w:num>
  <w:num w:numId="15">
    <w:abstractNumId w:val="14"/>
  </w:num>
  <w:num w:numId="16">
    <w:abstractNumId w:val="25"/>
  </w:num>
  <w:num w:numId="17">
    <w:abstractNumId w:val="20"/>
  </w:num>
  <w:num w:numId="18">
    <w:abstractNumId w:val="15"/>
  </w:num>
  <w:num w:numId="19">
    <w:abstractNumId w:val="21"/>
  </w:num>
  <w:num w:numId="20">
    <w:abstractNumId w:val="1"/>
  </w:num>
  <w:num w:numId="21">
    <w:abstractNumId w:val="1"/>
  </w:num>
  <w:num w:numId="22">
    <w:abstractNumId w:val="1"/>
  </w:num>
  <w:num w:numId="23">
    <w:abstractNumId w:val="12"/>
  </w:num>
  <w:num w:numId="24">
    <w:abstractNumId w:val="7"/>
  </w:num>
  <w:num w:numId="25">
    <w:abstractNumId w:val="18"/>
  </w:num>
  <w:num w:numId="26">
    <w:abstractNumId w:val="13"/>
  </w:num>
  <w:num w:numId="27">
    <w:abstractNumId w:val="29"/>
  </w:num>
  <w:num w:numId="28">
    <w:abstractNumId w:val="4"/>
  </w:num>
  <w:num w:numId="29">
    <w:abstractNumId w:val="10"/>
  </w:num>
  <w:num w:numId="30">
    <w:abstractNumId w:val="27"/>
  </w:num>
  <w:num w:numId="31">
    <w:abstractNumId w:val="11"/>
  </w:num>
  <w:num w:numId="32">
    <w:abstractNumId w:val="26"/>
  </w:num>
  <w:num w:numId="33">
    <w:abstractNumId w:val="5"/>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57"/>
    <w:rsid w:val="00000712"/>
    <w:rsid w:val="000017FE"/>
    <w:rsid w:val="00002A62"/>
    <w:rsid w:val="000070C9"/>
    <w:rsid w:val="00007E0C"/>
    <w:rsid w:val="0001191C"/>
    <w:rsid w:val="00020CE2"/>
    <w:rsid w:val="00023645"/>
    <w:rsid w:val="00023B02"/>
    <w:rsid w:val="00025E4E"/>
    <w:rsid w:val="000264A6"/>
    <w:rsid w:val="000279B3"/>
    <w:rsid w:val="00040ADA"/>
    <w:rsid w:val="00040F00"/>
    <w:rsid w:val="00041E3A"/>
    <w:rsid w:val="000469FC"/>
    <w:rsid w:val="000472A2"/>
    <w:rsid w:val="00047B49"/>
    <w:rsid w:val="00051904"/>
    <w:rsid w:val="00055429"/>
    <w:rsid w:val="0007026A"/>
    <w:rsid w:val="0007059A"/>
    <w:rsid w:val="00070DE1"/>
    <w:rsid w:val="00071230"/>
    <w:rsid w:val="00071742"/>
    <w:rsid w:val="00071F64"/>
    <w:rsid w:val="00072128"/>
    <w:rsid w:val="00073DE0"/>
    <w:rsid w:val="00075A65"/>
    <w:rsid w:val="00076E40"/>
    <w:rsid w:val="000811FF"/>
    <w:rsid w:val="000835FB"/>
    <w:rsid w:val="00090442"/>
    <w:rsid w:val="00092D41"/>
    <w:rsid w:val="00093B59"/>
    <w:rsid w:val="000959AD"/>
    <w:rsid w:val="000A035A"/>
    <w:rsid w:val="000A0CF9"/>
    <w:rsid w:val="000A65DB"/>
    <w:rsid w:val="000A6EAA"/>
    <w:rsid w:val="000C0C72"/>
    <w:rsid w:val="000C15FF"/>
    <w:rsid w:val="000C1FB1"/>
    <w:rsid w:val="000D226A"/>
    <w:rsid w:val="000D4A10"/>
    <w:rsid w:val="000D6371"/>
    <w:rsid w:val="000E14AB"/>
    <w:rsid w:val="000E2466"/>
    <w:rsid w:val="000E38F0"/>
    <w:rsid w:val="000E5D17"/>
    <w:rsid w:val="000E6E66"/>
    <w:rsid w:val="000E709A"/>
    <w:rsid w:val="000F23AC"/>
    <w:rsid w:val="000F3FF2"/>
    <w:rsid w:val="000F749F"/>
    <w:rsid w:val="0010045D"/>
    <w:rsid w:val="00101C45"/>
    <w:rsid w:val="001057EC"/>
    <w:rsid w:val="00107CE0"/>
    <w:rsid w:val="00110507"/>
    <w:rsid w:val="0011050A"/>
    <w:rsid w:val="00115C93"/>
    <w:rsid w:val="0011738E"/>
    <w:rsid w:val="00117AFB"/>
    <w:rsid w:val="00121EE4"/>
    <w:rsid w:val="001255E6"/>
    <w:rsid w:val="00125983"/>
    <w:rsid w:val="001275BE"/>
    <w:rsid w:val="00130B60"/>
    <w:rsid w:val="00131F04"/>
    <w:rsid w:val="00131F69"/>
    <w:rsid w:val="001333EF"/>
    <w:rsid w:val="00133C76"/>
    <w:rsid w:val="00133E2C"/>
    <w:rsid w:val="001344D8"/>
    <w:rsid w:val="00135834"/>
    <w:rsid w:val="00142780"/>
    <w:rsid w:val="001437A3"/>
    <w:rsid w:val="001478E7"/>
    <w:rsid w:val="001530E1"/>
    <w:rsid w:val="00153FDA"/>
    <w:rsid w:val="00154401"/>
    <w:rsid w:val="00160257"/>
    <w:rsid w:val="001603C3"/>
    <w:rsid w:val="001629FF"/>
    <w:rsid w:val="001658A3"/>
    <w:rsid w:val="00167AE4"/>
    <w:rsid w:val="0018514B"/>
    <w:rsid w:val="001A1F16"/>
    <w:rsid w:val="001A2296"/>
    <w:rsid w:val="001A39FF"/>
    <w:rsid w:val="001A47D3"/>
    <w:rsid w:val="001A481B"/>
    <w:rsid w:val="001A7F0F"/>
    <w:rsid w:val="001B03DC"/>
    <w:rsid w:val="001B22AA"/>
    <w:rsid w:val="001B2DF2"/>
    <w:rsid w:val="001B39B0"/>
    <w:rsid w:val="001B492E"/>
    <w:rsid w:val="001B4A40"/>
    <w:rsid w:val="001B4D3D"/>
    <w:rsid w:val="001B544A"/>
    <w:rsid w:val="001B653C"/>
    <w:rsid w:val="001C2F62"/>
    <w:rsid w:val="001C5DE5"/>
    <w:rsid w:val="001D3590"/>
    <w:rsid w:val="001D443A"/>
    <w:rsid w:val="001D48EA"/>
    <w:rsid w:val="001D7261"/>
    <w:rsid w:val="001E4AF4"/>
    <w:rsid w:val="001E7FD4"/>
    <w:rsid w:val="001F02BE"/>
    <w:rsid w:val="001F3288"/>
    <w:rsid w:val="001F4BD8"/>
    <w:rsid w:val="001F62DC"/>
    <w:rsid w:val="00200725"/>
    <w:rsid w:val="00200E97"/>
    <w:rsid w:val="002010A5"/>
    <w:rsid w:val="002018F5"/>
    <w:rsid w:val="002032F6"/>
    <w:rsid w:val="00203938"/>
    <w:rsid w:val="0020548E"/>
    <w:rsid w:val="0020586B"/>
    <w:rsid w:val="002078D7"/>
    <w:rsid w:val="00212786"/>
    <w:rsid w:val="00213D93"/>
    <w:rsid w:val="00217CA0"/>
    <w:rsid w:val="00226AAD"/>
    <w:rsid w:val="002276C3"/>
    <w:rsid w:val="00230F91"/>
    <w:rsid w:val="002350E9"/>
    <w:rsid w:val="0023575A"/>
    <w:rsid w:val="002402BB"/>
    <w:rsid w:val="00240465"/>
    <w:rsid w:val="002429AE"/>
    <w:rsid w:val="0024500F"/>
    <w:rsid w:val="00246434"/>
    <w:rsid w:val="00247CB6"/>
    <w:rsid w:val="0025076A"/>
    <w:rsid w:val="00253894"/>
    <w:rsid w:val="00253A0A"/>
    <w:rsid w:val="00253CBF"/>
    <w:rsid w:val="0025513D"/>
    <w:rsid w:val="0025666F"/>
    <w:rsid w:val="002678E7"/>
    <w:rsid w:val="002702BC"/>
    <w:rsid w:val="00271723"/>
    <w:rsid w:val="00276327"/>
    <w:rsid w:val="002776D3"/>
    <w:rsid w:val="00280815"/>
    <w:rsid w:val="00280E43"/>
    <w:rsid w:val="002810D8"/>
    <w:rsid w:val="00283A57"/>
    <w:rsid w:val="00285F20"/>
    <w:rsid w:val="002868ED"/>
    <w:rsid w:val="0029125F"/>
    <w:rsid w:val="00291ADC"/>
    <w:rsid w:val="00294062"/>
    <w:rsid w:val="00294ADA"/>
    <w:rsid w:val="002B7A47"/>
    <w:rsid w:val="002C45BC"/>
    <w:rsid w:val="002D0FC4"/>
    <w:rsid w:val="002D1ABE"/>
    <w:rsid w:val="002D26AF"/>
    <w:rsid w:val="002D3E1B"/>
    <w:rsid w:val="002D63EE"/>
    <w:rsid w:val="002E03E3"/>
    <w:rsid w:val="002E4A0A"/>
    <w:rsid w:val="002E4ACA"/>
    <w:rsid w:val="002E56BD"/>
    <w:rsid w:val="002E5AF5"/>
    <w:rsid w:val="002F09DB"/>
    <w:rsid w:val="002F368E"/>
    <w:rsid w:val="002F3903"/>
    <w:rsid w:val="002F6CDA"/>
    <w:rsid w:val="00302226"/>
    <w:rsid w:val="00304437"/>
    <w:rsid w:val="003060AC"/>
    <w:rsid w:val="00310794"/>
    <w:rsid w:val="00310AAA"/>
    <w:rsid w:val="003111DB"/>
    <w:rsid w:val="00311521"/>
    <w:rsid w:val="003115CE"/>
    <w:rsid w:val="00312D9A"/>
    <w:rsid w:val="00320F46"/>
    <w:rsid w:val="003230D9"/>
    <w:rsid w:val="00323E5D"/>
    <w:rsid w:val="00331D0E"/>
    <w:rsid w:val="003357A5"/>
    <w:rsid w:val="00337561"/>
    <w:rsid w:val="0034396F"/>
    <w:rsid w:val="003464D9"/>
    <w:rsid w:val="00351B89"/>
    <w:rsid w:val="00357333"/>
    <w:rsid w:val="00361E85"/>
    <w:rsid w:val="00362CBF"/>
    <w:rsid w:val="00362F94"/>
    <w:rsid w:val="00363224"/>
    <w:rsid w:val="00371AB3"/>
    <w:rsid w:val="00372EA6"/>
    <w:rsid w:val="003740B8"/>
    <w:rsid w:val="003821FC"/>
    <w:rsid w:val="00391E36"/>
    <w:rsid w:val="00392AE9"/>
    <w:rsid w:val="00392E21"/>
    <w:rsid w:val="00392FB1"/>
    <w:rsid w:val="003971B4"/>
    <w:rsid w:val="00397DAE"/>
    <w:rsid w:val="003A2861"/>
    <w:rsid w:val="003B19D0"/>
    <w:rsid w:val="003B2EAF"/>
    <w:rsid w:val="003B506C"/>
    <w:rsid w:val="003B60B1"/>
    <w:rsid w:val="003C0DCF"/>
    <w:rsid w:val="003C294B"/>
    <w:rsid w:val="003C3A46"/>
    <w:rsid w:val="003C6A80"/>
    <w:rsid w:val="003C6C43"/>
    <w:rsid w:val="003C7581"/>
    <w:rsid w:val="003C78BA"/>
    <w:rsid w:val="003C7D42"/>
    <w:rsid w:val="003D10D2"/>
    <w:rsid w:val="003E3A33"/>
    <w:rsid w:val="003E3BAA"/>
    <w:rsid w:val="003E6F3B"/>
    <w:rsid w:val="003E737B"/>
    <w:rsid w:val="003E7923"/>
    <w:rsid w:val="003E7B99"/>
    <w:rsid w:val="003F0933"/>
    <w:rsid w:val="003F1E91"/>
    <w:rsid w:val="003F2F75"/>
    <w:rsid w:val="003F3248"/>
    <w:rsid w:val="003F3FE7"/>
    <w:rsid w:val="003F498F"/>
    <w:rsid w:val="004029FE"/>
    <w:rsid w:val="00403E64"/>
    <w:rsid w:val="00404149"/>
    <w:rsid w:val="00410B1A"/>
    <w:rsid w:val="00412F0B"/>
    <w:rsid w:val="004132D7"/>
    <w:rsid w:val="004146A6"/>
    <w:rsid w:val="0041604E"/>
    <w:rsid w:val="00417213"/>
    <w:rsid w:val="004247F2"/>
    <w:rsid w:val="0042486C"/>
    <w:rsid w:val="00434274"/>
    <w:rsid w:val="004359D0"/>
    <w:rsid w:val="004426D1"/>
    <w:rsid w:val="00443204"/>
    <w:rsid w:val="0044609F"/>
    <w:rsid w:val="00447F6D"/>
    <w:rsid w:val="0045131C"/>
    <w:rsid w:val="00455D6B"/>
    <w:rsid w:val="004600CF"/>
    <w:rsid w:val="004620B3"/>
    <w:rsid w:val="00466DF5"/>
    <w:rsid w:val="00467CCE"/>
    <w:rsid w:val="00472148"/>
    <w:rsid w:val="00472164"/>
    <w:rsid w:val="0047422C"/>
    <w:rsid w:val="00474AFF"/>
    <w:rsid w:val="00476163"/>
    <w:rsid w:val="00476B01"/>
    <w:rsid w:val="00477658"/>
    <w:rsid w:val="00480A62"/>
    <w:rsid w:val="00484079"/>
    <w:rsid w:val="00486E80"/>
    <w:rsid w:val="00487FE3"/>
    <w:rsid w:val="00491163"/>
    <w:rsid w:val="004925D5"/>
    <w:rsid w:val="004926F9"/>
    <w:rsid w:val="00493A52"/>
    <w:rsid w:val="00494517"/>
    <w:rsid w:val="00495217"/>
    <w:rsid w:val="004A16A3"/>
    <w:rsid w:val="004A2BF5"/>
    <w:rsid w:val="004A44A1"/>
    <w:rsid w:val="004A5763"/>
    <w:rsid w:val="004A602B"/>
    <w:rsid w:val="004B0186"/>
    <w:rsid w:val="004B2F53"/>
    <w:rsid w:val="004C05F1"/>
    <w:rsid w:val="004C3A1D"/>
    <w:rsid w:val="004C3C92"/>
    <w:rsid w:val="004C4182"/>
    <w:rsid w:val="004D08CD"/>
    <w:rsid w:val="004D2AB4"/>
    <w:rsid w:val="004D409A"/>
    <w:rsid w:val="004D753D"/>
    <w:rsid w:val="004E16C6"/>
    <w:rsid w:val="004E2041"/>
    <w:rsid w:val="004E3AA4"/>
    <w:rsid w:val="004E475C"/>
    <w:rsid w:val="004E6F85"/>
    <w:rsid w:val="005001F3"/>
    <w:rsid w:val="00501DD3"/>
    <w:rsid w:val="00502C45"/>
    <w:rsid w:val="00503544"/>
    <w:rsid w:val="00505475"/>
    <w:rsid w:val="005069E2"/>
    <w:rsid w:val="00506B75"/>
    <w:rsid w:val="005078E5"/>
    <w:rsid w:val="005103D2"/>
    <w:rsid w:val="005158A3"/>
    <w:rsid w:val="005207A4"/>
    <w:rsid w:val="00520A2B"/>
    <w:rsid w:val="005224E0"/>
    <w:rsid w:val="00522E3A"/>
    <w:rsid w:val="005243C7"/>
    <w:rsid w:val="005246EF"/>
    <w:rsid w:val="00524791"/>
    <w:rsid w:val="00530040"/>
    <w:rsid w:val="005301DC"/>
    <w:rsid w:val="00531901"/>
    <w:rsid w:val="0053257D"/>
    <w:rsid w:val="005328D8"/>
    <w:rsid w:val="0053426C"/>
    <w:rsid w:val="0053676A"/>
    <w:rsid w:val="005369C8"/>
    <w:rsid w:val="00543B84"/>
    <w:rsid w:val="00544ECB"/>
    <w:rsid w:val="00547228"/>
    <w:rsid w:val="00547310"/>
    <w:rsid w:val="005530ED"/>
    <w:rsid w:val="00554632"/>
    <w:rsid w:val="00557C88"/>
    <w:rsid w:val="00564267"/>
    <w:rsid w:val="00566287"/>
    <w:rsid w:val="00566ABE"/>
    <w:rsid w:val="0057084D"/>
    <w:rsid w:val="00570934"/>
    <w:rsid w:val="00571B5E"/>
    <w:rsid w:val="0057338E"/>
    <w:rsid w:val="00574EC4"/>
    <w:rsid w:val="005775BF"/>
    <w:rsid w:val="00577E37"/>
    <w:rsid w:val="005803BF"/>
    <w:rsid w:val="005842F8"/>
    <w:rsid w:val="00585852"/>
    <w:rsid w:val="00590A77"/>
    <w:rsid w:val="00593A45"/>
    <w:rsid w:val="00593D07"/>
    <w:rsid w:val="005941EB"/>
    <w:rsid w:val="005946C0"/>
    <w:rsid w:val="005951E9"/>
    <w:rsid w:val="00597038"/>
    <w:rsid w:val="005A1EF4"/>
    <w:rsid w:val="005A2804"/>
    <w:rsid w:val="005A3B91"/>
    <w:rsid w:val="005B1EDC"/>
    <w:rsid w:val="005B39D2"/>
    <w:rsid w:val="005B507F"/>
    <w:rsid w:val="005B518E"/>
    <w:rsid w:val="005B7E13"/>
    <w:rsid w:val="005C0C78"/>
    <w:rsid w:val="005C3192"/>
    <w:rsid w:val="005C50C6"/>
    <w:rsid w:val="005D0808"/>
    <w:rsid w:val="005D2B1B"/>
    <w:rsid w:val="005D42EF"/>
    <w:rsid w:val="005D47A0"/>
    <w:rsid w:val="005E0CDE"/>
    <w:rsid w:val="005E3C92"/>
    <w:rsid w:val="005E3C9E"/>
    <w:rsid w:val="005F28ED"/>
    <w:rsid w:val="005F736E"/>
    <w:rsid w:val="00602425"/>
    <w:rsid w:val="006028BF"/>
    <w:rsid w:val="00602984"/>
    <w:rsid w:val="0061164A"/>
    <w:rsid w:val="00611A65"/>
    <w:rsid w:val="00613031"/>
    <w:rsid w:val="00613E4D"/>
    <w:rsid w:val="00614526"/>
    <w:rsid w:val="00617E95"/>
    <w:rsid w:val="0062282E"/>
    <w:rsid w:val="00624D23"/>
    <w:rsid w:val="00626B7C"/>
    <w:rsid w:val="006279F0"/>
    <w:rsid w:val="00640934"/>
    <w:rsid w:val="00641E47"/>
    <w:rsid w:val="006475DF"/>
    <w:rsid w:val="00651970"/>
    <w:rsid w:val="00653143"/>
    <w:rsid w:val="00656E24"/>
    <w:rsid w:val="00657261"/>
    <w:rsid w:val="00657851"/>
    <w:rsid w:val="0066034A"/>
    <w:rsid w:val="006650E3"/>
    <w:rsid w:val="006707CE"/>
    <w:rsid w:val="00673377"/>
    <w:rsid w:val="006733EE"/>
    <w:rsid w:val="00675921"/>
    <w:rsid w:val="00675C29"/>
    <w:rsid w:val="0067677B"/>
    <w:rsid w:val="00677DC3"/>
    <w:rsid w:val="006808A6"/>
    <w:rsid w:val="00682FDD"/>
    <w:rsid w:val="0068315B"/>
    <w:rsid w:val="006858FA"/>
    <w:rsid w:val="0069199E"/>
    <w:rsid w:val="006929EE"/>
    <w:rsid w:val="0069314B"/>
    <w:rsid w:val="0069564E"/>
    <w:rsid w:val="006A078C"/>
    <w:rsid w:val="006A6DBA"/>
    <w:rsid w:val="006A77E8"/>
    <w:rsid w:val="006B03E0"/>
    <w:rsid w:val="006B236B"/>
    <w:rsid w:val="006B6834"/>
    <w:rsid w:val="006C0D22"/>
    <w:rsid w:val="006C54EE"/>
    <w:rsid w:val="006D45CC"/>
    <w:rsid w:val="006D5D83"/>
    <w:rsid w:val="006D5FA1"/>
    <w:rsid w:val="006D6B9F"/>
    <w:rsid w:val="006D76EB"/>
    <w:rsid w:val="006E03B8"/>
    <w:rsid w:val="006E45D2"/>
    <w:rsid w:val="006E4F53"/>
    <w:rsid w:val="006E79F6"/>
    <w:rsid w:val="006F20F8"/>
    <w:rsid w:val="006F5A42"/>
    <w:rsid w:val="006F7C6F"/>
    <w:rsid w:val="0070288D"/>
    <w:rsid w:val="00703699"/>
    <w:rsid w:val="00704D73"/>
    <w:rsid w:val="00706472"/>
    <w:rsid w:val="0070672F"/>
    <w:rsid w:val="007067CD"/>
    <w:rsid w:val="00707520"/>
    <w:rsid w:val="007078E5"/>
    <w:rsid w:val="00714AD2"/>
    <w:rsid w:val="00721016"/>
    <w:rsid w:val="00721E0C"/>
    <w:rsid w:val="0072463E"/>
    <w:rsid w:val="00726555"/>
    <w:rsid w:val="007268B9"/>
    <w:rsid w:val="007303F3"/>
    <w:rsid w:val="00730820"/>
    <w:rsid w:val="00734BEB"/>
    <w:rsid w:val="00734C35"/>
    <w:rsid w:val="00736984"/>
    <w:rsid w:val="00741686"/>
    <w:rsid w:val="00742CA9"/>
    <w:rsid w:val="00743DA3"/>
    <w:rsid w:val="007462B5"/>
    <w:rsid w:val="0075303D"/>
    <w:rsid w:val="007531DA"/>
    <w:rsid w:val="007539A6"/>
    <w:rsid w:val="0076188D"/>
    <w:rsid w:val="00763C00"/>
    <w:rsid w:val="00771EFC"/>
    <w:rsid w:val="00777551"/>
    <w:rsid w:val="00777BA1"/>
    <w:rsid w:val="00782797"/>
    <w:rsid w:val="00784C7F"/>
    <w:rsid w:val="00790626"/>
    <w:rsid w:val="00790B39"/>
    <w:rsid w:val="0079104D"/>
    <w:rsid w:val="0079628D"/>
    <w:rsid w:val="00796C6B"/>
    <w:rsid w:val="007A1A74"/>
    <w:rsid w:val="007A28F7"/>
    <w:rsid w:val="007A2BC3"/>
    <w:rsid w:val="007A4D26"/>
    <w:rsid w:val="007A5D98"/>
    <w:rsid w:val="007B145D"/>
    <w:rsid w:val="007B6DC5"/>
    <w:rsid w:val="007C01A0"/>
    <w:rsid w:val="007C0DA7"/>
    <w:rsid w:val="007C24ED"/>
    <w:rsid w:val="007C338C"/>
    <w:rsid w:val="007C6FB9"/>
    <w:rsid w:val="007C77A0"/>
    <w:rsid w:val="007D0578"/>
    <w:rsid w:val="007D11C1"/>
    <w:rsid w:val="007D2D76"/>
    <w:rsid w:val="007D32C1"/>
    <w:rsid w:val="007D368A"/>
    <w:rsid w:val="007D4D23"/>
    <w:rsid w:val="007D684A"/>
    <w:rsid w:val="007E08AD"/>
    <w:rsid w:val="007E09C1"/>
    <w:rsid w:val="007E1235"/>
    <w:rsid w:val="007E1A9A"/>
    <w:rsid w:val="007E2527"/>
    <w:rsid w:val="007E2F90"/>
    <w:rsid w:val="007E39D3"/>
    <w:rsid w:val="007E5044"/>
    <w:rsid w:val="007E6B4D"/>
    <w:rsid w:val="007E73A5"/>
    <w:rsid w:val="007F1F65"/>
    <w:rsid w:val="007F21E2"/>
    <w:rsid w:val="007F2E65"/>
    <w:rsid w:val="007F621D"/>
    <w:rsid w:val="007F6DC4"/>
    <w:rsid w:val="00800B47"/>
    <w:rsid w:val="00802807"/>
    <w:rsid w:val="00802F16"/>
    <w:rsid w:val="008044B0"/>
    <w:rsid w:val="00805310"/>
    <w:rsid w:val="00806658"/>
    <w:rsid w:val="00810222"/>
    <w:rsid w:val="00810E89"/>
    <w:rsid w:val="00811041"/>
    <w:rsid w:val="00813903"/>
    <w:rsid w:val="00823CCE"/>
    <w:rsid w:val="00825670"/>
    <w:rsid w:val="00826B68"/>
    <w:rsid w:val="0082703E"/>
    <w:rsid w:val="00827B66"/>
    <w:rsid w:val="00830DA8"/>
    <w:rsid w:val="008322DB"/>
    <w:rsid w:val="00832E7B"/>
    <w:rsid w:val="00843128"/>
    <w:rsid w:val="00844C2D"/>
    <w:rsid w:val="0084508E"/>
    <w:rsid w:val="008465CF"/>
    <w:rsid w:val="008474DC"/>
    <w:rsid w:val="00853CE3"/>
    <w:rsid w:val="008549C0"/>
    <w:rsid w:val="008559EE"/>
    <w:rsid w:val="00855D01"/>
    <w:rsid w:val="00863054"/>
    <w:rsid w:val="00872A92"/>
    <w:rsid w:val="008732EE"/>
    <w:rsid w:val="00874033"/>
    <w:rsid w:val="00875A8B"/>
    <w:rsid w:val="00877DEF"/>
    <w:rsid w:val="00880AB7"/>
    <w:rsid w:val="00881E90"/>
    <w:rsid w:val="00882D5B"/>
    <w:rsid w:val="008834CD"/>
    <w:rsid w:val="00887F34"/>
    <w:rsid w:val="008903EE"/>
    <w:rsid w:val="00890E7D"/>
    <w:rsid w:val="00893C0C"/>
    <w:rsid w:val="008A26C0"/>
    <w:rsid w:val="008A3EDB"/>
    <w:rsid w:val="008A44DA"/>
    <w:rsid w:val="008A752D"/>
    <w:rsid w:val="008B4775"/>
    <w:rsid w:val="008B6EC3"/>
    <w:rsid w:val="008B7013"/>
    <w:rsid w:val="008C5DE4"/>
    <w:rsid w:val="008C70F4"/>
    <w:rsid w:val="008D322B"/>
    <w:rsid w:val="008D3E15"/>
    <w:rsid w:val="008D7A5A"/>
    <w:rsid w:val="008E34CD"/>
    <w:rsid w:val="008E4CF4"/>
    <w:rsid w:val="008E6CBE"/>
    <w:rsid w:val="008E7F14"/>
    <w:rsid w:val="008F1EA6"/>
    <w:rsid w:val="008F2457"/>
    <w:rsid w:val="008F2DC2"/>
    <w:rsid w:val="008F3F4A"/>
    <w:rsid w:val="008F614B"/>
    <w:rsid w:val="00900B5B"/>
    <w:rsid w:val="00906C29"/>
    <w:rsid w:val="00914389"/>
    <w:rsid w:val="00921CA5"/>
    <w:rsid w:val="009220B4"/>
    <w:rsid w:val="009230A2"/>
    <w:rsid w:val="0092511C"/>
    <w:rsid w:val="00931F02"/>
    <w:rsid w:val="0093238C"/>
    <w:rsid w:val="0093373D"/>
    <w:rsid w:val="00935FFF"/>
    <w:rsid w:val="00936C46"/>
    <w:rsid w:val="00941D91"/>
    <w:rsid w:val="009543CA"/>
    <w:rsid w:val="009557FB"/>
    <w:rsid w:val="009569CF"/>
    <w:rsid w:val="009641F6"/>
    <w:rsid w:val="00964FE5"/>
    <w:rsid w:val="00965E67"/>
    <w:rsid w:val="00966D71"/>
    <w:rsid w:val="00971D72"/>
    <w:rsid w:val="0097759F"/>
    <w:rsid w:val="009816FB"/>
    <w:rsid w:val="00982647"/>
    <w:rsid w:val="00983D18"/>
    <w:rsid w:val="009911C0"/>
    <w:rsid w:val="009929F9"/>
    <w:rsid w:val="00997AD5"/>
    <w:rsid w:val="009A0845"/>
    <w:rsid w:val="009A1EF3"/>
    <w:rsid w:val="009A2DB0"/>
    <w:rsid w:val="009A38C4"/>
    <w:rsid w:val="009A4B7C"/>
    <w:rsid w:val="009A619E"/>
    <w:rsid w:val="009A62B6"/>
    <w:rsid w:val="009A70A0"/>
    <w:rsid w:val="009B3639"/>
    <w:rsid w:val="009B4907"/>
    <w:rsid w:val="009B767E"/>
    <w:rsid w:val="009D7DA7"/>
    <w:rsid w:val="009E14EF"/>
    <w:rsid w:val="009E5447"/>
    <w:rsid w:val="009E6596"/>
    <w:rsid w:val="009F612C"/>
    <w:rsid w:val="00A0086E"/>
    <w:rsid w:val="00A016DC"/>
    <w:rsid w:val="00A03881"/>
    <w:rsid w:val="00A10360"/>
    <w:rsid w:val="00A152A4"/>
    <w:rsid w:val="00A221DF"/>
    <w:rsid w:val="00A23F96"/>
    <w:rsid w:val="00A30112"/>
    <w:rsid w:val="00A3314D"/>
    <w:rsid w:val="00A33E55"/>
    <w:rsid w:val="00A35159"/>
    <w:rsid w:val="00A36F7A"/>
    <w:rsid w:val="00A37933"/>
    <w:rsid w:val="00A3797A"/>
    <w:rsid w:val="00A40152"/>
    <w:rsid w:val="00A40D40"/>
    <w:rsid w:val="00A4310A"/>
    <w:rsid w:val="00A471EE"/>
    <w:rsid w:val="00A4788D"/>
    <w:rsid w:val="00A50A8C"/>
    <w:rsid w:val="00A60EAF"/>
    <w:rsid w:val="00A65A0E"/>
    <w:rsid w:val="00A77CA6"/>
    <w:rsid w:val="00A81557"/>
    <w:rsid w:val="00A81BE3"/>
    <w:rsid w:val="00A86BB8"/>
    <w:rsid w:val="00A90428"/>
    <w:rsid w:val="00A9135E"/>
    <w:rsid w:val="00A96A27"/>
    <w:rsid w:val="00AA0186"/>
    <w:rsid w:val="00AA0DFD"/>
    <w:rsid w:val="00AA39C9"/>
    <w:rsid w:val="00AA3FDA"/>
    <w:rsid w:val="00AA47E9"/>
    <w:rsid w:val="00AA75E7"/>
    <w:rsid w:val="00AB1682"/>
    <w:rsid w:val="00AB49A1"/>
    <w:rsid w:val="00AB6243"/>
    <w:rsid w:val="00AB67C8"/>
    <w:rsid w:val="00AC2057"/>
    <w:rsid w:val="00AC25C7"/>
    <w:rsid w:val="00AC5553"/>
    <w:rsid w:val="00AC5A02"/>
    <w:rsid w:val="00AC7AA8"/>
    <w:rsid w:val="00AD2470"/>
    <w:rsid w:val="00AD609D"/>
    <w:rsid w:val="00AE7AD0"/>
    <w:rsid w:val="00AE7D5C"/>
    <w:rsid w:val="00AF1320"/>
    <w:rsid w:val="00AF32E8"/>
    <w:rsid w:val="00B0018A"/>
    <w:rsid w:val="00B0600B"/>
    <w:rsid w:val="00B072A0"/>
    <w:rsid w:val="00B1501E"/>
    <w:rsid w:val="00B1606F"/>
    <w:rsid w:val="00B174DB"/>
    <w:rsid w:val="00B20719"/>
    <w:rsid w:val="00B276A4"/>
    <w:rsid w:val="00B27A54"/>
    <w:rsid w:val="00B36887"/>
    <w:rsid w:val="00B36DA9"/>
    <w:rsid w:val="00B37995"/>
    <w:rsid w:val="00B40B6C"/>
    <w:rsid w:val="00B40BE1"/>
    <w:rsid w:val="00B41EA9"/>
    <w:rsid w:val="00B42DEF"/>
    <w:rsid w:val="00B42E37"/>
    <w:rsid w:val="00B44006"/>
    <w:rsid w:val="00B4780A"/>
    <w:rsid w:val="00B47E1C"/>
    <w:rsid w:val="00B5168D"/>
    <w:rsid w:val="00B53742"/>
    <w:rsid w:val="00B54EBB"/>
    <w:rsid w:val="00B553F8"/>
    <w:rsid w:val="00B55AF4"/>
    <w:rsid w:val="00B55C6E"/>
    <w:rsid w:val="00B5743D"/>
    <w:rsid w:val="00B57670"/>
    <w:rsid w:val="00B57D33"/>
    <w:rsid w:val="00B62D89"/>
    <w:rsid w:val="00B64E71"/>
    <w:rsid w:val="00B724C9"/>
    <w:rsid w:val="00B731E0"/>
    <w:rsid w:val="00B744DE"/>
    <w:rsid w:val="00B75758"/>
    <w:rsid w:val="00B774C9"/>
    <w:rsid w:val="00B80F20"/>
    <w:rsid w:val="00B83ADE"/>
    <w:rsid w:val="00B83F9C"/>
    <w:rsid w:val="00B8456D"/>
    <w:rsid w:val="00B85130"/>
    <w:rsid w:val="00B85681"/>
    <w:rsid w:val="00B91AA6"/>
    <w:rsid w:val="00B93A4F"/>
    <w:rsid w:val="00BA01F4"/>
    <w:rsid w:val="00BA03AF"/>
    <w:rsid w:val="00BA04ED"/>
    <w:rsid w:val="00BA3932"/>
    <w:rsid w:val="00BA6AFD"/>
    <w:rsid w:val="00BA769E"/>
    <w:rsid w:val="00BA76AE"/>
    <w:rsid w:val="00BB26FD"/>
    <w:rsid w:val="00BC06AD"/>
    <w:rsid w:val="00BC443D"/>
    <w:rsid w:val="00BC5877"/>
    <w:rsid w:val="00BC5EAE"/>
    <w:rsid w:val="00BC67A8"/>
    <w:rsid w:val="00BD01DD"/>
    <w:rsid w:val="00BD5586"/>
    <w:rsid w:val="00BD55B7"/>
    <w:rsid w:val="00BD6342"/>
    <w:rsid w:val="00BD77B8"/>
    <w:rsid w:val="00BE0006"/>
    <w:rsid w:val="00BE53EF"/>
    <w:rsid w:val="00BE67E9"/>
    <w:rsid w:val="00BE7404"/>
    <w:rsid w:val="00BE7579"/>
    <w:rsid w:val="00BF0A55"/>
    <w:rsid w:val="00BF168B"/>
    <w:rsid w:val="00BF1716"/>
    <w:rsid w:val="00BF1B6E"/>
    <w:rsid w:val="00BF285D"/>
    <w:rsid w:val="00BF42BD"/>
    <w:rsid w:val="00BF5196"/>
    <w:rsid w:val="00C0062F"/>
    <w:rsid w:val="00C00BF5"/>
    <w:rsid w:val="00C00D35"/>
    <w:rsid w:val="00C00D8A"/>
    <w:rsid w:val="00C01D6A"/>
    <w:rsid w:val="00C01ECB"/>
    <w:rsid w:val="00C07ACE"/>
    <w:rsid w:val="00C10538"/>
    <w:rsid w:val="00C10F36"/>
    <w:rsid w:val="00C14D18"/>
    <w:rsid w:val="00C16D06"/>
    <w:rsid w:val="00C2048F"/>
    <w:rsid w:val="00C23527"/>
    <w:rsid w:val="00C26BD0"/>
    <w:rsid w:val="00C26F0D"/>
    <w:rsid w:val="00C35480"/>
    <w:rsid w:val="00C3618E"/>
    <w:rsid w:val="00C37549"/>
    <w:rsid w:val="00C428CB"/>
    <w:rsid w:val="00C46692"/>
    <w:rsid w:val="00C50F91"/>
    <w:rsid w:val="00C575FB"/>
    <w:rsid w:val="00C60A81"/>
    <w:rsid w:val="00C74E10"/>
    <w:rsid w:val="00C76609"/>
    <w:rsid w:val="00C83E03"/>
    <w:rsid w:val="00C85F09"/>
    <w:rsid w:val="00C87D6E"/>
    <w:rsid w:val="00C90082"/>
    <w:rsid w:val="00C9106D"/>
    <w:rsid w:val="00C9144B"/>
    <w:rsid w:val="00C96040"/>
    <w:rsid w:val="00CA1582"/>
    <w:rsid w:val="00CA48C4"/>
    <w:rsid w:val="00CA54E1"/>
    <w:rsid w:val="00CA75C3"/>
    <w:rsid w:val="00CB1BB3"/>
    <w:rsid w:val="00CB30B0"/>
    <w:rsid w:val="00CB30CF"/>
    <w:rsid w:val="00CC092A"/>
    <w:rsid w:val="00CC265D"/>
    <w:rsid w:val="00CC37A9"/>
    <w:rsid w:val="00CC3C4B"/>
    <w:rsid w:val="00CC6839"/>
    <w:rsid w:val="00CD1319"/>
    <w:rsid w:val="00CD28F2"/>
    <w:rsid w:val="00CD515E"/>
    <w:rsid w:val="00CD67B4"/>
    <w:rsid w:val="00CD7A1B"/>
    <w:rsid w:val="00CF1C47"/>
    <w:rsid w:val="00CF2B9F"/>
    <w:rsid w:val="00CF54D7"/>
    <w:rsid w:val="00CF55FD"/>
    <w:rsid w:val="00CF5731"/>
    <w:rsid w:val="00CF6661"/>
    <w:rsid w:val="00D03810"/>
    <w:rsid w:val="00D048E8"/>
    <w:rsid w:val="00D123A7"/>
    <w:rsid w:val="00D12E4D"/>
    <w:rsid w:val="00D132AB"/>
    <w:rsid w:val="00D14137"/>
    <w:rsid w:val="00D14835"/>
    <w:rsid w:val="00D216C6"/>
    <w:rsid w:val="00D22EEB"/>
    <w:rsid w:val="00D237A2"/>
    <w:rsid w:val="00D24643"/>
    <w:rsid w:val="00D31640"/>
    <w:rsid w:val="00D32EE5"/>
    <w:rsid w:val="00D3312A"/>
    <w:rsid w:val="00D35ED0"/>
    <w:rsid w:val="00D3633E"/>
    <w:rsid w:val="00D3772E"/>
    <w:rsid w:val="00D41401"/>
    <w:rsid w:val="00D43F8F"/>
    <w:rsid w:val="00D5012C"/>
    <w:rsid w:val="00D50A14"/>
    <w:rsid w:val="00D6378D"/>
    <w:rsid w:val="00D63C46"/>
    <w:rsid w:val="00D70E3E"/>
    <w:rsid w:val="00D72AED"/>
    <w:rsid w:val="00D732FB"/>
    <w:rsid w:val="00D7492A"/>
    <w:rsid w:val="00D75F93"/>
    <w:rsid w:val="00D761E5"/>
    <w:rsid w:val="00D77DAF"/>
    <w:rsid w:val="00D8020F"/>
    <w:rsid w:val="00D813C4"/>
    <w:rsid w:val="00D905B3"/>
    <w:rsid w:val="00D91382"/>
    <w:rsid w:val="00D91A56"/>
    <w:rsid w:val="00D9529C"/>
    <w:rsid w:val="00DA5C72"/>
    <w:rsid w:val="00DA6131"/>
    <w:rsid w:val="00DB0A11"/>
    <w:rsid w:val="00DB4F92"/>
    <w:rsid w:val="00DB7380"/>
    <w:rsid w:val="00DC0039"/>
    <w:rsid w:val="00DC225A"/>
    <w:rsid w:val="00DC60D8"/>
    <w:rsid w:val="00DD147E"/>
    <w:rsid w:val="00DD38F7"/>
    <w:rsid w:val="00DD390F"/>
    <w:rsid w:val="00DD42DC"/>
    <w:rsid w:val="00DE0AC8"/>
    <w:rsid w:val="00DE18E7"/>
    <w:rsid w:val="00DE2195"/>
    <w:rsid w:val="00DE3A49"/>
    <w:rsid w:val="00DE3F78"/>
    <w:rsid w:val="00DE7DC3"/>
    <w:rsid w:val="00DE7F98"/>
    <w:rsid w:val="00DF074F"/>
    <w:rsid w:val="00DF2DEF"/>
    <w:rsid w:val="00DF34AB"/>
    <w:rsid w:val="00DF415B"/>
    <w:rsid w:val="00DF755B"/>
    <w:rsid w:val="00DF7857"/>
    <w:rsid w:val="00E02046"/>
    <w:rsid w:val="00E0469F"/>
    <w:rsid w:val="00E057B8"/>
    <w:rsid w:val="00E0692F"/>
    <w:rsid w:val="00E07026"/>
    <w:rsid w:val="00E07673"/>
    <w:rsid w:val="00E07D3C"/>
    <w:rsid w:val="00E131C5"/>
    <w:rsid w:val="00E23A87"/>
    <w:rsid w:val="00E23B09"/>
    <w:rsid w:val="00E2430A"/>
    <w:rsid w:val="00E27602"/>
    <w:rsid w:val="00E31550"/>
    <w:rsid w:val="00E318EB"/>
    <w:rsid w:val="00E320F3"/>
    <w:rsid w:val="00E342BF"/>
    <w:rsid w:val="00E359F8"/>
    <w:rsid w:val="00E35A1C"/>
    <w:rsid w:val="00E372C3"/>
    <w:rsid w:val="00E37784"/>
    <w:rsid w:val="00E42C3F"/>
    <w:rsid w:val="00E44C93"/>
    <w:rsid w:val="00E44F38"/>
    <w:rsid w:val="00E53317"/>
    <w:rsid w:val="00E54545"/>
    <w:rsid w:val="00E550EE"/>
    <w:rsid w:val="00E571B5"/>
    <w:rsid w:val="00E5791E"/>
    <w:rsid w:val="00E60140"/>
    <w:rsid w:val="00E606B4"/>
    <w:rsid w:val="00E65028"/>
    <w:rsid w:val="00E65502"/>
    <w:rsid w:val="00E65F31"/>
    <w:rsid w:val="00E71C4D"/>
    <w:rsid w:val="00E7365B"/>
    <w:rsid w:val="00E73900"/>
    <w:rsid w:val="00E747D6"/>
    <w:rsid w:val="00E7796C"/>
    <w:rsid w:val="00E803B5"/>
    <w:rsid w:val="00E81575"/>
    <w:rsid w:val="00E827F9"/>
    <w:rsid w:val="00E852EC"/>
    <w:rsid w:val="00E85ED7"/>
    <w:rsid w:val="00E85FFA"/>
    <w:rsid w:val="00E86E29"/>
    <w:rsid w:val="00E876EB"/>
    <w:rsid w:val="00E9042F"/>
    <w:rsid w:val="00E90D3D"/>
    <w:rsid w:val="00E92598"/>
    <w:rsid w:val="00E94602"/>
    <w:rsid w:val="00E97569"/>
    <w:rsid w:val="00EA08EE"/>
    <w:rsid w:val="00EA1573"/>
    <w:rsid w:val="00EA5C72"/>
    <w:rsid w:val="00EA715E"/>
    <w:rsid w:val="00EB0FC1"/>
    <w:rsid w:val="00EB3E54"/>
    <w:rsid w:val="00EB537A"/>
    <w:rsid w:val="00EB5596"/>
    <w:rsid w:val="00EB77E6"/>
    <w:rsid w:val="00EC464B"/>
    <w:rsid w:val="00EC4B74"/>
    <w:rsid w:val="00EC7BA2"/>
    <w:rsid w:val="00ED1BE3"/>
    <w:rsid w:val="00ED40C1"/>
    <w:rsid w:val="00ED5A3C"/>
    <w:rsid w:val="00ED6529"/>
    <w:rsid w:val="00EE024F"/>
    <w:rsid w:val="00EE36A7"/>
    <w:rsid w:val="00EE4830"/>
    <w:rsid w:val="00EF00A1"/>
    <w:rsid w:val="00EF64A7"/>
    <w:rsid w:val="00F042F1"/>
    <w:rsid w:val="00F07215"/>
    <w:rsid w:val="00F16810"/>
    <w:rsid w:val="00F16F6E"/>
    <w:rsid w:val="00F20659"/>
    <w:rsid w:val="00F20F46"/>
    <w:rsid w:val="00F2117A"/>
    <w:rsid w:val="00F24241"/>
    <w:rsid w:val="00F250F1"/>
    <w:rsid w:val="00F30A04"/>
    <w:rsid w:val="00F37D22"/>
    <w:rsid w:val="00F37FDD"/>
    <w:rsid w:val="00F42B4D"/>
    <w:rsid w:val="00F43B17"/>
    <w:rsid w:val="00F451BD"/>
    <w:rsid w:val="00F50B47"/>
    <w:rsid w:val="00F51144"/>
    <w:rsid w:val="00F5188F"/>
    <w:rsid w:val="00F537BF"/>
    <w:rsid w:val="00F53830"/>
    <w:rsid w:val="00F56768"/>
    <w:rsid w:val="00F6091F"/>
    <w:rsid w:val="00F6318E"/>
    <w:rsid w:val="00F6626F"/>
    <w:rsid w:val="00F66521"/>
    <w:rsid w:val="00F66734"/>
    <w:rsid w:val="00F734BB"/>
    <w:rsid w:val="00F73A5E"/>
    <w:rsid w:val="00F75436"/>
    <w:rsid w:val="00F76C1F"/>
    <w:rsid w:val="00F806CF"/>
    <w:rsid w:val="00F81BB2"/>
    <w:rsid w:val="00F856CD"/>
    <w:rsid w:val="00F8628E"/>
    <w:rsid w:val="00F9267E"/>
    <w:rsid w:val="00F92A96"/>
    <w:rsid w:val="00F94D51"/>
    <w:rsid w:val="00F95964"/>
    <w:rsid w:val="00F95C84"/>
    <w:rsid w:val="00FA0F3D"/>
    <w:rsid w:val="00FA28D9"/>
    <w:rsid w:val="00FA2CFD"/>
    <w:rsid w:val="00FA4A2B"/>
    <w:rsid w:val="00FA681B"/>
    <w:rsid w:val="00FA72EF"/>
    <w:rsid w:val="00FB08A1"/>
    <w:rsid w:val="00FB1A36"/>
    <w:rsid w:val="00FB35E6"/>
    <w:rsid w:val="00FC254A"/>
    <w:rsid w:val="00FC4AC1"/>
    <w:rsid w:val="00FC71C8"/>
    <w:rsid w:val="00FD02E7"/>
    <w:rsid w:val="00FD0813"/>
    <w:rsid w:val="00FD0D09"/>
    <w:rsid w:val="00FE0C55"/>
    <w:rsid w:val="00FE1A00"/>
    <w:rsid w:val="00FE3798"/>
    <w:rsid w:val="00FE56FE"/>
    <w:rsid w:val="00FE611C"/>
    <w:rsid w:val="00FE6E62"/>
    <w:rsid w:val="00FE7B6F"/>
    <w:rsid w:val="00FF1D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34E92945"/>
  <w15:docId w15:val="{15ED8322-436C-405A-92C9-051564C1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0B8"/>
    <w:rPr>
      <w:sz w:val="24"/>
      <w:szCs w:val="24"/>
    </w:rPr>
  </w:style>
  <w:style w:type="paragraph" w:styleId="Rubrik1">
    <w:name w:val="heading 1"/>
    <w:basedOn w:val="Normal"/>
    <w:link w:val="Rubrik1Char"/>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paragraph" w:styleId="Rubrik4">
    <w:name w:val="heading 4"/>
    <w:basedOn w:val="Normal"/>
    <w:next w:val="Normal"/>
    <w:link w:val="Rubrik4Char"/>
    <w:semiHidden/>
    <w:unhideWhenUsed/>
    <w:qFormat/>
    <w:locked/>
    <w:rsid w:val="00F92A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34"/>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22"/>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 w:type="paragraph" w:styleId="Ingetavstnd">
    <w:name w:val="No Spacing"/>
    <w:uiPriority w:val="1"/>
    <w:qFormat/>
    <w:rsid w:val="007F1F65"/>
    <w:rPr>
      <w:rFonts w:asciiTheme="minorHAnsi" w:eastAsiaTheme="minorHAnsi" w:hAnsiTheme="minorHAnsi" w:cstheme="minorBidi"/>
      <w:lang w:eastAsia="en-US"/>
    </w:rPr>
  </w:style>
  <w:style w:type="character" w:customStyle="1" w:styleId="A1">
    <w:name w:val="A1"/>
    <w:uiPriority w:val="99"/>
    <w:rsid w:val="00BF1B6E"/>
    <w:rPr>
      <w:rFonts w:cs="Clan"/>
      <w:color w:val="000000"/>
      <w:sz w:val="22"/>
      <w:szCs w:val="22"/>
    </w:rPr>
  </w:style>
  <w:style w:type="character" w:customStyle="1" w:styleId="A0">
    <w:name w:val="A0"/>
    <w:uiPriority w:val="99"/>
    <w:rsid w:val="00BF1B6E"/>
    <w:rPr>
      <w:rFonts w:cs="Verdana"/>
      <w:b/>
      <w:bCs/>
      <w:color w:val="000000"/>
      <w:sz w:val="22"/>
      <w:szCs w:val="22"/>
    </w:rPr>
  </w:style>
  <w:style w:type="character" w:styleId="Betoning">
    <w:name w:val="Emphasis"/>
    <w:basedOn w:val="Standardstycketeckensnitt"/>
    <w:qFormat/>
    <w:locked/>
    <w:rsid w:val="007C24ED"/>
    <w:rPr>
      <w:i/>
      <w:iCs/>
    </w:rPr>
  </w:style>
  <w:style w:type="character" w:customStyle="1" w:styleId="apple-converted-space">
    <w:name w:val="apple-converted-space"/>
    <w:basedOn w:val="Standardstycketeckensnitt"/>
    <w:rsid w:val="00E02046"/>
  </w:style>
  <w:style w:type="character" w:customStyle="1" w:styleId="A7">
    <w:name w:val="A7"/>
    <w:uiPriority w:val="99"/>
    <w:rsid w:val="00E02046"/>
    <w:rPr>
      <w:rFonts w:cs="Uni Sans Book"/>
      <w:color w:val="000000"/>
      <w:sz w:val="14"/>
      <w:szCs w:val="14"/>
    </w:rPr>
  </w:style>
  <w:style w:type="character" w:styleId="Olstomnmnande">
    <w:name w:val="Unresolved Mention"/>
    <w:basedOn w:val="Standardstycketeckensnitt"/>
    <w:uiPriority w:val="99"/>
    <w:semiHidden/>
    <w:unhideWhenUsed/>
    <w:rsid w:val="001437A3"/>
    <w:rPr>
      <w:color w:val="808080"/>
      <w:shd w:val="clear" w:color="auto" w:fill="E6E6E6"/>
    </w:rPr>
  </w:style>
  <w:style w:type="character" w:customStyle="1" w:styleId="Rubrik4Char">
    <w:name w:val="Rubrik 4 Char"/>
    <w:basedOn w:val="Standardstycketeckensnitt"/>
    <w:link w:val="Rubrik4"/>
    <w:semiHidden/>
    <w:rsid w:val="00F92A96"/>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F16F6E"/>
    <w:pPr>
      <w:autoSpaceDE w:val="0"/>
      <w:autoSpaceDN w:val="0"/>
      <w:adjustRightInd w:val="0"/>
    </w:pPr>
    <w:rPr>
      <w:rFonts w:ascii="Calibri" w:hAnsi="Calibri" w:cs="Calibri"/>
      <w:color w:val="000000"/>
      <w:sz w:val="24"/>
      <w:szCs w:val="24"/>
    </w:rPr>
  </w:style>
  <w:style w:type="character" w:customStyle="1" w:styleId="newsdate1">
    <w:name w:val="newsdate1"/>
    <w:basedOn w:val="Standardstycketeckensnitt"/>
    <w:rsid w:val="00F16F6E"/>
    <w:rPr>
      <w:color w:val="99999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8737">
      <w:bodyDiv w:val="1"/>
      <w:marLeft w:val="120"/>
      <w:marRight w:val="120"/>
      <w:marTop w:val="120"/>
      <w:marBottom w:val="120"/>
      <w:divBdr>
        <w:top w:val="none" w:sz="0" w:space="0" w:color="auto"/>
        <w:left w:val="none" w:sz="0" w:space="0" w:color="auto"/>
        <w:bottom w:val="none" w:sz="0" w:space="0" w:color="auto"/>
        <w:right w:val="none" w:sz="0" w:space="0" w:color="auto"/>
      </w:divBdr>
    </w:div>
    <w:div w:id="204567555">
      <w:bodyDiv w:val="1"/>
      <w:marLeft w:val="0"/>
      <w:marRight w:val="0"/>
      <w:marTop w:val="0"/>
      <w:marBottom w:val="0"/>
      <w:divBdr>
        <w:top w:val="none" w:sz="0" w:space="0" w:color="auto"/>
        <w:left w:val="none" w:sz="0" w:space="0" w:color="auto"/>
        <w:bottom w:val="none" w:sz="0" w:space="0" w:color="auto"/>
        <w:right w:val="none" w:sz="0" w:space="0" w:color="auto"/>
      </w:divBdr>
    </w:div>
    <w:div w:id="211697803">
      <w:bodyDiv w:val="1"/>
      <w:marLeft w:val="0"/>
      <w:marRight w:val="0"/>
      <w:marTop w:val="0"/>
      <w:marBottom w:val="0"/>
      <w:divBdr>
        <w:top w:val="none" w:sz="0" w:space="0" w:color="auto"/>
        <w:left w:val="none" w:sz="0" w:space="0" w:color="auto"/>
        <w:bottom w:val="none" w:sz="0" w:space="0" w:color="auto"/>
        <w:right w:val="none" w:sz="0" w:space="0" w:color="auto"/>
      </w:divBdr>
    </w:div>
    <w:div w:id="212232413">
      <w:bodyDiv w:val="1"/>
      <w:marLeft w:val="0"/>
      <w:marRight w:val="0"/>
      <w:marTop w:val="0"/>
      <w:marBottom w:val="0"/>
      <w:divBdr>
        <w:top w:val="none" w:sz="0" w:space="0" w:color="auto"/>
        <w:left w:val="none" w:sz="0" w:space="0" w:color="auto"/>
        <w:bottom w:val="none" w:sz="0" w:space="0" w:color="auto"/>
        <w:right w:val="none" w:sz="0" w:space="0" w:color="auto"/>
      </w:divBdr>
    </w:div>
    <w:div w:id="298918056">
      <w:bodyDiv w:val="1"/>
      <w:marLeft w:val="0"/>
      <w:marRight w:val="0"/>
      <w:marTop w:val="0"/>
      <w:marBottom w:val="0"/>
      <w:divBdr>
        <w:top w:val="none" w:sz="0" w:space="0" w:color="auto"/>
        <w:left w:val="none" w:sz="0" w:space="0" w:color="auto"/>
        <w:bottom w:val="none" w:sz="0" w:space="0" w:color="auto"/>
        <w:right w:val="none" w:sz="0" w:space="0" w:color="auto"/>
      </w:divBdr>
      <w:divsChild>
        <w:div w:id="2121027910">
          <w:marLeft w:val="0"/>
          <w:marRight w:val="0"/>
          <w:marTop w:val="100"/>
          <w:marBottom w:val="100"/>
          <w:divBdr>
            <w:top w:val="none" w:sz="0" w:space="0" w:color="auto"/>
            <w:left w:val="none" w:sz="0" w:space="0" w:color="auto"/>
            <w:bottom w:val="none" w:sz="0" w:space="0" w:color="auto"/>
            <w:right w:val="none" w:sz="0" w:space="0" w:color="auto"/>
          </w:divBdr>
          <w:divsChild>
            <w:div w:id="1602296043">
              <w:marLeft w:val="0"/>
              <w:marRight w:val="0"/>
              <w:marTop w:val="100"/>
              <w:marBottom w:val="100"/>
              <w:divBdr>
                <w:top w:val="none" w:sz="0" w:space="0" w:color="auto"/>
                <w:left w:val="none" w:sz="0" w:space="0" w:color="auto"/>
                <w:bottom w:val="none" w:sz="0" w:space="0" w:color="auto"/>
                <w:right w:val="none" w:sz="0" w:space="0" w:color="auto"/>
              </w:divBdr>
              <w:divsChild>
                <w:div w:id="1788812636">
                  <w:marLeft w:val="0"/>
                  <w:marRight w:val="0"/>
                  <w:marTop w:val="210"/>
                  <w:marBottom w:val="0"/>
                  <w:divBdr>
                    <w:top w:val="none" w:sz="0" w:space="0" w:color="auto"/>
                    <w:left w:val="none" w:sz="0" w:space="0" w:color="auto"/>
                    <w:bottom w:val="none" w:sz="0" w:space="0" w:color="auto"/>
                    <w:right w:val="none" w:sz="0" w:space="0" w:color="auto"/>
                  </w:divBdr>
                  <w:divsChild>
                    <w:div w:id="1554074225">
                      <w:marLeft w:val="0"/>
                      <w:marRight w:val="0"/>
                      <w:marTop w:val="0"/>
                      <w:marBottom w:val="0"/>
                      <w:divBdr>
                        <w:top w:val="none" w:sz="0" w:space="0" w:color="auto"/>
                        <w:left w:val="none" w:sz="0" w:space="0" w:color="auto"/>
                        <w:bottom w:val="none" w:sz="0" w:space="0" w:color="auto"/>
                        <w:right w:val="none" w:sz="0" w:space="0" w:color="auto"/>
                      </w:divBdr>
                      <w:divsChild>
                        <w:div w:id="1077284997">
                          <w:marLeft w:val="0"/>
                          <w:marRight w:val="0"/>
                          <w:marTop w:val="0"/>
                          <w:marBottom w:val="0"/>
                          <w:divBdr>
                            <w:top w:val="none" w:sz="0" w:space="0" w:color="auto"/>
                            <w:left w:val="none" w:sz="0" w:space="0" w:color="auto"/>
                            <w:bottom w:val="none" w:sz="0" w:space="0" w:color="auto"/>
                            <w:right w:val="none" w:sz="0" w:space="0" w:color="auto"/>
                          </w:divBdr>
                          <w:divsChild>
                            <w:div w:id="948783324">
                              <w:marLeft w:val="0"/>
                              <w:marRight w:val="0"/>
                              <w:marTop w:val="0"/>
                              <w:marBottom w:val="0"/>
                              <w:divBdr>
                                <w:top w:val="none" w:sz="0" w:space="0" w:color="auto"/>
                                <w:left w:val="none" w:sz="0" w:space="0" w:color="auto"/>
                                <w:bottom w:val="none" w:sz="0" w:space="0" w:color="auto"/>
                                <w:right w:val="none" w:sz="0" w:space="0" w:color="auto"/>
                              </w:divBdr>
                              <w:divsChild>
                                <w:div w:id="16920990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574970">
      <w:bodyDiv w:val="1"/>
      <w:marLeft w:val="0"/>
      <w:marRight w:val="0"/>
      <w:marTop w:val="0"/>
      <w:marBottom w:val="0"/>
      <w:divBdr>
        <w:top w:val="none" w:sz="0" w:space="0" w:color="auto"/>
        <w:left w:val="none" w:sz="0" w:space="0" w:color="auto"/>
        <w:bottom w:val="none" w:sz="0" w:space="0" w:color="auto"/>
        <w:right w:val="none" w:sz="0" w:space="0" w:color="auto"/>
      </w:divBdr>
    </w:div>
    <w:div w:id="534390293">
      <w:bodyDiv w:val="1"/>
      <w:marLeft w:val="0"/>
      <w:marRight w:val="0"/>
      <w:marTop w:val="0"/>
      <w:marBottom w:val="0"/>
      <w:divBdr>
        <w:top w:val="none" w:sz="0" w:space="0" w:color="auto"/>
        <w:left w:val="none" w:sz="0" w:space="0" w:color="auto"/>
        <w:bottom w:val="none" w:sz="0" w:space="0" w:color="auto"/>
        <w:right w:val="none" w:sz="0" w:space="0" w:color="auto"/>
      </w:divBdr>
    </w:div>
    <w:div w:id="538666799">
      <w:bodyDiv w:val="1"/>
      <w:marLeft w:val="0"/>
      <w:marRight w:val="0"/>
      <w:marTop w:val="0"/>
      <w:marBottom w:val="0"/>
      <w:divBdr>
        <w:top w:val="none" w:sz="0" w:space="0" w:color="auto"/>
        <w:left w:val="none" w:sz="0" w:space="0" w:color="auto"/>
        <w:bottom w:val="none" w:sz="0" w:space="0" w:color="auto"/>
        <w:right w:val="none" w:sz="0" w:space="0" w:color="auto"/>
      </w:divBdr>
    </w:div>
    <w:div w:id="642318945">
      <w:bodyDiv w:val="1"/>
      <w:marLeft w:val="0"/>
      <w:marRight w:val="0"/>
      <w:marTop w:val="0"/>
      <w:marBottom w:val="0"/>
      <w:divBdr>
        <w:top w:val="none" w:sz="0" w:space="0" w:color="auto"/>
        <w:left w:val="none" w:sz="0" w:space="0" w:color="auto"/>
        <w:bottom w:val="none" w:sz="0" w:space="0" w:color="auto"/>
        <w:right w:val="none" w:sz="0" w:space="0" w:color="auto"/>
      </w:divBdr>
    </w:div>
    <w:div w:id="647828294">
      <w:bodyDiv w:val="1"/>
      <w:marLeft w:val="0"/>
      <w:marRight w:val="0"/>
      <w:marTop w:val="0"/>
      <w:marBottom w:val="0"/>
      <w:divBdr>
        <w:top w:val="none" w:sz="0" w:space="0" w:color="auto"/>
        <w:left w:val="none" w:sz="0" w:space="0" w:color="auto"/>
        <w:bottom w:val="none" w:sz="0" w:space="0" w:color="auto"/>
        <w:right w:val="none" w:sz="0" w:space="0" w:color="auto"/>
      </w:divBdr>
    </w:div>
    <w:div w:id="779420254">
      <w:bodyDiv w:val="1"/>
      <w:marLeft w:val="0"/>
      <w:marRight w:val="0"/>
      <w:marTop w:val="0"/>
      <w:marBottom w:val="0"/>
      <w:divBdr>
        <w:top w:val="none" w:sz="0" w:space="0" w:color="auto"/>
        <w:left w:val="none" w:sz="0" w:space="0" w:color="auto"/>
        <w:bottom w:val="none" w:sz="0" w:space="0" w:color="auto"/>
        <w:right w:val="none" w:sz="0" w:space="0" w:color="auto"/>
      </w:divBdr>
    </w:div>
    <w:div w:id="897516646">
      <w:bodyDiv w:val="1"/>
      <w:marLeft w:val="0"/>
      <w:marRight w:val="0"/>
      <w:marTop w:val="0"/>
      <w:marBottom w:val="0"/>
      <w:divBdr>
        <w:top w:val="none" w:sz="0" w:space="0" w:color="auto"/>
        <w:left w:val="none" w:sz="0" w:space="0" w:color="auto"/>
        <w:bottom w:val="none" w:sz="0" w:space="0" w:color="auto"/>
        <w:right w:val="none" w:sz="0" w:space="0" w:color="auto"/>
      </w:divBdr>
    </w:div>
    <w:div w:id="986857703">
      <w:bodyDiv w:val="1"/>
      <w:marLeft w:val="0"/>
      <w:marRight w:val="0"/>
      <w:marTop w:val="0"/>
      <w:marBottom w:val="0"/>
      <w:divBdr>
        <w:top w:val="none" w:sz="0" w:space="0" w:color="auto"/>
        <w:left w:val="none" w:sz="0" w:space="0" w:color="auto"/>
        <w:bottom w:val="none" w:sz="0" w:space="0" w:color="auto"/>
        <w:right w:val="none" w:sz="0" w:space="0" w:color="auto"/>
      </w:divBdr>
    </w:div>
    <w:div w:id="1001273815">
      <w:bodyDiv w:val="1"/>
      <w:marLeft w:val="0"/>
      <w:marRight w:val="0"/>
      <w:marTop w:val="0"/>
      <w:marBottom w:val="0"/>
      <w:divBdr>
        <w:top w:val="none" w:sz="0" w:space="0" w:color="auto"/>
        <w:left w:val="none" w:sz="0" w:space="0" w:color="auto"/>
        <w:bottom w:val="none" w:sz="0" w:space="0" w:color="auto"/>
        <w:right w:val="none" w:sz="0" w:space="0" w:color="auto"/>
      </w:divBdr>
    </w:div>
    <w:div w:id="1168204998">
      <w:bodyDiv w:val="1"/>
      <w:marLeft w:val="0"/>
      <w:marRight w:val="0"/>
      <w:marTop w:val="0"/>
      <w:marBottom w:val="0"/>
      <w:divBdr>
        <w:top w:val="none" w:sz="0" w:space="0" w:color="auto"/>
        <w:left w:val="none" w:sz="0" w:space="0" w:color="auto"/>
        <w:bottom w:val="none" w:sz="0" w:space="0" w:color="auto"/>
        <w:right w:val="none" w:sz="0" w:space="0" w:color="auto"/>
      </w:divBdr>
      <w:divsChild>
        <w:div w:id="2113162744">
          <w:marLeft w:val="0"/>
          <w:marRight w:val="0"/>
          <w:marTop w:val="0"/>
          <w:marBottom w:val="0"/>
          <w:divBdr>
            <w:top w:val="none" w:sz="0" w:space="0" w:color="auto"/>
            <w:left w:val="none" w:sz="0" w:space="0" w:color="auto"/>
            <w:bottom w:val="none" w:sz="0" w:space="0" w:color="auto"/>
            <w:right w:val="none" w:sz="0" w:space="0" w:color="auto"/>
          </w:divBdr>
          <w:divsChild>
            <w:div w:id="987779268">
              <w:marLeft w:val="-300"/>
              <w:marRight w:val="0"/>
              <w:marTop w:val="0"/>
              <w:marBottom w:val="150"/>
              <w:divBdr>
                <w:top w:val="none" w:sz="0" w:space="0" w:color="auto"/>
                <w:left w:val="none" w:sz="0" w:space="0" w:color="auto"/>
                <w:bottom w:val="none" w:sz="0" w:space="0" w:color="auto"/>
                <w:right w:val="none" w:sz="0" w:space="0" w:color="auto"/>
              </w:divBdr>
              <w:divsChild>
                <w:div w:id="1594124981">
                  <w:marLeft w:val="0"/>
                  <w:marRight w:val="0"/>
                  <w:marTop w:val="0"/>
                  <w:marBottom w:val="0"/>
                  <w:divBdr>
                    <w:top w:val="none" w:sz="0" w:space="0" w:color="auto"/>
                    <w:left w:val="none" w:sz="0" w:space="0" w:color="auto"/>
                    <w:bottom w:val="none" w:sz="0" w:space="0" w:color="auto"/>
                    <w:right w:val="none" w:sz="0" w:space="0" w:color="auto"/>
                  </w:divBdr>
                  <w:divsChild>
                    <w:div w:id="1155339171">
                      <w:marLeft w:val="-300"/>
                      <w:marRight w:val="0"/>
                      <w:marTop w:val="0"/>
                      <w:marBottom w:val="150"/>
                      <w:divBdr>
                        <w:top w:val="none" w:sz="0" w:space="0" w:color="auto"/>
                        <w:left w:val="none" w:sz="0" w:space="0" w:color="auto"/>
                        <w:bottom w:val="none" w:sz="0" w:space="0" w:color="auto"/>
                        <w:right w:val="none" w:sz="0" w:space="0" w:color="auto"/>
                      </w:divBdr>
                      <w:divsChild>
                        <w:div w:id="1214272106">
                          <w:marLeft w:val="0"/>
                          <w:marRight w:val="0"/>
                          <w:marTop w:val="0"/>
                          <w:marBottom w:val="0"/>
                          <w:divBdr>
                            <w:top w:val="none" w:sz="0" w:space="0" w:color="auto"/>
                            <w:left w:val="none" w:sz="0" w:space="0" w:color="auto"/>
                            <w:bottom w:val="none" w:sz="0" w:space="0" w:color="auto"/>
                            <w:right w:val="none" w:sz="0" w:space="0" w:color="auto"/>
                          </w:divBdr>
                          <w:divsChild>
                            <w:div w:id="1303775841">
                              <w:marLeft w:val="0"/>
                              <w:marRight w:val="0"/>
                              <w:marTop w:val="0"/>
                              <w:marBottom w:val="0"/>
                              <w:divBdr>
                                <w:top w:val="none" w:sz="0" w:space="0" w:color="auto"/>
                                <w:left w:val="none" w:sz="0" w:space="0" w:color="auto"/>
                                <w:bottom w:val="none" w:sz="0" w:space="0" w:color="auto"/>
                                <w:right w:val="none" w:sz="0" w:space="0" w:color="auto"/>
                              </w:divBdr>
                              <w:divsChild>
                                <w:div w:id="5577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470772">
      <w:bodyDiv w:val="1"/>
      <w:marLeft w:val="0"/>
      <w:marRight w:val="0"/>
      <w:marTop w:val="0"/>
      <w:marBottom w:val="0"/>
      <w:divBdr>
        <w:top w:val="none" w:sz="0" w:space="0" w:color="auto"/>
        <w:left w:val="none" w:sz="0" w:space="0" w:color="auto"/>
        <w:bottom w:val="none" w:sz="0" w:space="0" w:color="auto"/>
        <w:right w:val="none" w:sz="0" w:space="0" w:color="auto"/>
      </w:divBdr>
    </w:div>
    <w:div w:id="1367751648">
      <w:marLeft w:val="0"/>
      <w:marRight w:val="0"/>
      <w:marTop w:val="0"/>
      <w:marBottom w:val="0"/>
      <w:divBdr>
        <w:top w:val="none" w:sz="0" w:space="0" w:color="auto"/>
        <w:left w:val="none" w:sz="0" w:space="0" w:color="auto"/>
        <w:bottom w:val="none" w:sz="0" w:space="0" w:color="auto"/>
        <w:right w:val="none" w:sz="0" w:space="0" w:color="auto"/>
      </w:divBdr>
    </w:div>
    <w:div w:id="1367751649">
      <w:marLeft w:val="0"/>
      <w:marRight w:val="0"/>
      <w:marTop w:val="0"/>
      <w:marBottom w:val="0"/>
      <w:divBdr>
        <w:top w:val="none" w:sz="0" w:space="0" w:color="auto"/>
        <w:left w:val="none" w:sz="0" w:space="0" w:color="auto"/>
        <w:bottom w:val="none" w:sz="0" w:space="0" w:color="auto"/>
        <w:right w:val="none" w:sz="0" w:space="0" w:color="auto"/>
      </w:divBdr>
    </w:div>
    <w:div w:id="1367751653">
      <w:marLeft w:val="0"/>
      <w:marRight w:val="0"/>
      <w:marTop w:val="0"/>
      <w:marBottom w:val="0"/>
      <w:divBdr>
        <w:top w:val="none" w:sz="0" w:space="0" w:color="auto"/>
        <w:left w:val="none" w:sz="0" w:space="0" w:color="auto"/>
        <w:bottom w:val="none" w:sz="0" w:space="0" w:color="auto"/>
        <w:right w:val="none" w:sz="0" w:space="0" w:color="auto"/>
      </w:divBdr>
    </w:div>
    <w:div w:id="1367751654">
      <w:marLeft w:val="0"/>
      <w:marRight w:val="0"/>
      <w:marTop w:val="0"/>
      <w:marBottom w:val="0"/>
      <w:divBdr>
        <w:top w:val="none" w:sz="0" w:space="0" w:color="auto"/>
        <w:left w:val="none" w:sz="0" w:space="0" w:color="auto"/>
        <w:bottom w:val="none" w:sz="0" w:space="0" w:color="auto"/>
        <w:right w:val="none" w:sz="0" w:space="0" w:color="auto"/>
      </w:divBdr>
      <w:divsChild>
        <w:div w:id="1367751651">
          <w:marLeft w:val="0"/>
          <w:marRight w:val="0"/>
          <w:marTop w:val="0"/>
          <w:marBottom w:val="0"/>
          <w:divBdr>
            <w:top w:val="none" w:sz="0" w:space="0" w:color="auto"/>
            <w:left w:val="none" w:sz="0" w:space="0" w:color="auto"/>
            <w:bottom w:val="none" w:sz="0" w:space="0" w:color="auto"/>
            <w:right w:val="none" w:sz="0" w:space="0" w:color="auto"/>
          </w:divBdr>
          <w:divsChild>
            <w:div w:id="1367751655">
              <w:marLeft w:val="0"/>
              <w:marRight w:val="0"/>
              <w:marTop w:val="0"/>
              <w:marBottom w:val="0"/>
              <w:divBdr>
                <w:top w:val="none" w:sz="0" w:space="0" w:color="auto"/>
                <w:left w:val="none" w:sz="0" w:space="0" w:color="auto"/>
                <w:bottom w:val="none" w:sz="0" w:space="0" w:color="auto"/>
                <w:right w:val="none" w:sz="0" w:space="0" w:color="auto"/>
              </w:divBdr>
              <w:divsChild>
                <w:div w:id="1367751647">
                  <w:marLeft w:val="0"/>
                  <w:marRight w:val="0"/>
                  <w:marTop w:val="0"/>
                  <w:marBottom w:val="0"/>
                  <w:divBdr>
                    <w:top w:val="none" w:sz="0" w:space="0" w:color="auto"/>
                    <w:left w:val="none" w:sz="0" w:space="0" w:color="auto"/>
                    <w:bottom w:val="none" w:sz="0" w:space="0" w:color="auto"/>
                    <w:right w:val="none" w:sz="0" w:space="0" w:color="auto"/>
                  </w:divBdr>
                  <w:divsChild>
                    <w:div w:id="1367751650">
                      <w:marLeft w:val="0"/>
                      <w:marRight w:val="0"/>
                      <w:marTop w:val="0"/>
                      <w:marBottom w:val="0"/>
                      <w:divBdr>
                        <w:top w:val="none" w:sz="0" w:space="0" w:color="auto"/>
                        <w:left w:val="none" w:sz="0" w:space="0" w:color="auto"/>
                        <w:bottom w:val="none" w:sz="0" w:space="0" w:color="auto"/>
                        <w:right w:val="none" w:sz="0" w:space="0" w:color="auto"/>
                      </w:divBdr>
                      <w:divsChild>
                        <w:div w:id="1367751652">
                          <w:marLeft w:val="0"/>
                          <w:marRight w:val="240"/>
                          <w:marTop w:val="0"/>
                          <w:marBottom w:val="288"/>
                          <w:divBdr>
                            <w:top w:val="none" w:sz="0" w:space="0" w:color="auto"/>
                            <w:left w:val="none" w:sz="0" w:space="0" w:color="auto"/>
                            <w:bottom w:val="none" w:sz="0" w:space="0" w:color="auto"/>
                            <w:right w:val="none" w:sz="0" w:space="0" w:color="auto"/>
                          </w:divBdr>
                          <w:divsChild>
                            <w:div w:id="13677516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49855">
      <w:bodyDiv w:val="1"/>
      <w:marLeft w:val="0"/>
      <w:marRight w:val="0"/>
      <w:marTop w:val="0"/>
      <w:marBottom w:val="0"/>
      <w:divBdr>
        <w:top w:val="none" w:sz="0" w:space="0" w:color="auto"/>
        <w:left w:val="none" w:sz="0" w:space="0" w:color="auto"/>
        <w:bottom w:val="none" w:sz="0" w:space="0" w:color="auto"/>
        <w:right w:val="none" w:sz="0" w:space="0" w:color="auto"/>
      </w:divBdr>
    </w:div>
    <w:div w:id="1407607049">
      <w:bodyDiv w:val="1"/>
      <w:marLeft w:val="0"/>
      <w:marRight w:val="0"/>
      <w:marTop w:val="0"/>
      <w:marBottom w:val="0"/>
      <w:divBdr>
        <w:top w:val="none" w:sz="0" w:space="0" w:color="auto"/>
        <w:left w:val="none" w:sz="0" w:space="0" w:color="auto"/>
        <w:bottom w:val="none" w:sz="0" w:space="0" w:color="auto"/>
        <w:right w:val="none" w:sz="0" w:space="0" w:color="auto"/>
      </w:divBdr>
    </w:div>
    <w:div w:id="1673795758">
      <w:bodyDiv w:val="1"/>
      <w:marLeft w:val="0"/>
      <w:marRight w:val="0"/>
      <w:marTop w:val="0"/>
      <w:marBottom w:val="0"/>
      <w:divBdr>
        <w:top w:val="none" w:sz="0" w:space="0" w:color="auto"/>
        <w:left w:val="none" w:sz="0" w:space="0" w:color="auto"/>
        <w:bottom w:val="none" w:sz="0" w:space="0" w:color="auto"/>
        <w:right w:val="none" w:sz="0" w:space="0" w:color="auto"/>
      </w:divBdr>
    </w:div>
    <w:div w:id="1747607288">
      <w:bodyDiv w:val="1"/>
      <w:marLeft w:val="0"/>
      <w:marRight w:val="0"/>
      <w:marTop w:val="0"/>
      <w:marBottom w:val="0"/>
      <w:divBdr>
        <w:top w:val="none" w:sz="0" w:space="0" w:color="auto"/>
        <w:left w:val="none" w:sz="0" w:space="0" w:color="auto"/>
        <w:bottom w:val="none" w:sz="0" w:space="0" w:color="auto"/>
        <w:right w:val="none" w:sz="0" w:space="0" w:color="auto"/>
      </w:divBdr>
      <w:divsChild>
        <w:div w:id="378166538">
          <w:marLeft w:val="0"/>
          <w:marRight w:val="0"/>
          <w:marTop w:val="0"/>
          <w:marBottom w:val="0"/>
          <w:divBdr>
            <w:top w:val="none" w:sz="0" w:space="0" w:color="auto"/>
            <w:left w:val="none" w:sz="0" w:space="0" w:color="auto"/>
            <w:bottom w:val="none" w:sz="0" w:space="0" w:color="auto"/>
            <w:right w:val="none" w:sz="0" w:space="0" w:color="auto"/>
          </w:divBdr>
        </w:div>
      </w:divsChild>
    </w:div>
    <w:div w:id="1755079469">
      <w:bodyDiv w:val="1"/>
      <w:marLeft w:val="0"/>
      <w:marRight w:val="0"/>
      <w:marTop w:val="0"/>
      <w:marBottom w:val="0"/>
      <w:divBdr>
        <w:top w:val="none" w:sz="0" w:space="0" w:color="auto"/>
        <w:left w:val="none" w:sz="0" w:space="0" w:color="auto"/>
        <w:bottom w:val="none" w:sz="0" w:space="0" w:color="auto"/>
        <w:right w:val="none" w:sz="0" w:space="0" w:color="auto"/>
      </w:divBdr>
    </w:div>
    <w:div w:id="1877083832">
      <w:bodyDiv w:val="1"/>
      <w:marLeft w:val="0"/>
      <w:marRight w:val="0"/>
      <w:marTop w:val="0"/>
      <w:marBottom w:val="0"/>
      <w:divBdr>
        <w:top w:val="none" w:sz="0" w:space="0" w:color="auto"/>
        <w:left w:val="none" w:sz="0" w:space="0" w:color="auto"/>
        <w:bottom w:val="none" w:sz="0" w:space="0" w:color="auto"/>
        <w:right w:val="none" w:sz="0" w:space="0" w:color="auto"/>
      </w:divBdr>
    </w:div>
    <w:div w:id="2094234986">
      <w:bodyDiv w:val="1"/>
      <w:marLeft w:val="0"/>
      <w:marRight w:val="0"/>
      <w:marTop w:val="0"/>
      <w:marBottom w:val="0"/>
      <w:divBdr>
        <w:top w:val="none" w:sz="0" w:space="0" w:color="auto"/>
        <w:left w:val="none" w:sz="0" w:space="0" w:color="auto"/>
        <w:bottom w:val="none" w:sz="0" w:space="0" w:color="auto"/>
        <w:right w:val="none" w:sz="0" w:space="0" w:color="auto"/>
      </w:divBdr>
    </w:div>
    <w:div w:id="21178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raomobel" TargetMode="External"/><Relationship Id="rId13" Type="http://schemas.openxmlformats.org/officeDocument/2006/relationships/hyperlink" Target="mailto:sophie.hammarskjold@tmf.se" TargetMode="External"/><Relationship Id="rId3" Type="http://schemas.openxmlformats.org/officeDocument/2006/relationships/settings" Target="settings.xml"/><Relationship Id="rId7" Type="http://schemas.openxmlformats.org/officeDocument/2006/relationships/hyperlink" Target="https://www.tmf.se/branschstandard-kallsortering-i-bostaden" TargetMode="External"/><Relationship Id="rId12" Type="http://schemas.openxmlformats.org/officeDocument/2006/relationships/hyperlink" Target="mailto:anders.rosenkilde@tmf.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furtenbach@tmf.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Traomobel" TargetMode="External"/><Relationship Id="rId4" Type="http://schemas.openxmlformats.org/officeDocument/2006/relationships/webSettings" Target="webSettings.xml"/><Relationship Id="rId9" Type="http://schemas.openxmlformats.org/officeDocument/2006/relationships/hyperlink" Target="https://www.instagram.com/tmf_sw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m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336</Words>
  <Characters>2568</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Cecilia Uhler</cp:lastModifiedBy>
  <cp:revision>17</cp:revision>
  <cp:lastPrinted>2018-02-05T16:21:00Z</cp:lastPrinted>
  <dcterms:created xsi:type="dcterms:W3CDTF">2021-06-07T06:32:00Z</dcterms:created>
  <dcterms:modified xsi:type="dcterms:W3CDTF">2021-06-08T06:54:00Z</dcterms:modified>
</cp:coreProperties>
</file>