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810F" w14:textId="77777777" w:rsidR="004F365E" w:rsidRPr="00871588" w:rsidRDefault="004F365E" w:rsidP="004F365E">
      <w:pPr>
        <w:pStyle w:val="Title"/>
        <w:tabs>
          <w:tab w:val="center" w:pos="4320"/>
        </w:tabs>
        <w:spacing w:line="276" w:lineRule="auto"/>
        <w:rPr>
          <w:rFonts w:ascii="Cambria" w:hAnsi="Cambria"/>
          <w:color w:val="000000" w:themeColor="text1"/>
          <w:sz w:val="32"/>
          <w:szCs w:val="32"/>
        </w:rPr>
      </w:pPr>
      <w:r w:rsidRPr="00871588">
        <w:rPr>
          <w:rFonts w:ascii="Cambria" w:hAnsi="Cambria"/>
          <w:noProof/>
          <w:color w:val="000000" w:themeColor="text1"/>
        </w:rPr>
        <w:drawing>
          <wp:anchor distT="0" distB="0" distL="114300" distR="114300" simplePos="0" relativeHeight="251659264" behindDoc="0" locked="0" layoutInCell="1" allowOverlap="1" wp14:anchorId="67CAFD03" wp14:editId="71594C8E">
            <wp:simplePos x="0" y="0"/>
            <wp:positionH relativeFrom="column">
              <wp:posOffset>-829310</wp:posOffset>
            </wp:positionH>
            <wp:positionV relativeFrom="paragraph">
              <wp:posOffset>-563880</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EF802" w14:textId="77777777" w:rsidR="004F365E" w:rsidRPr="00871588" w:rsidRDefault="004F365E" w:rsidP="004F365E">
      <w:pPr>
        <w:pStyle w:val="Title"/>
        <w:tabs>
          <w:tab w:val="center" w:pos="4320"/>
        </w:tabs>
        <w:spacing w:line="276" w:lineRule="auto"/>
        <w:rPr>
          <w:rFonts w:ascii="Cambria" w:hAnsi="Cambria"/>
          <w:color w:val="000000" w:themeColor="text1"/>
          <w:sz w:val="32"/>
          <w:szCs w:val="32"/>
        </w:rPr>
      </w:pPr>
    </w:p>
    <w:p w14:paraId="17FD6395" w14:textId="77777777" w:rsidR="004F365E" w:rsidRPr="00871588" w:rsidRDefault="004F365E" w:rsidP="004F365E">
      <w:pPr>
        <w:spacing w:after="160" w:line="276" w:lineRule="auto"/>
        <w:contextualSpacing/>
        <w:jc w:val="both"/>
        <w:rPr>
          <w:rFonts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4F365E" w:rsidRPr="00871588" w14:paraId="71EDEF94" w14:textId="77777777" w:rsidTr="0043572B">
        <w:trPr>
          <w:trHeight w:val="144"/>
        </w:trPr>
        <w:tc>
          <w:tcPr>
            <w:tcW w:w="9792" w:type="dxa"/>
          </w:tcPr>
          <w:p w14:paraId="6EE21288" w14:textId="77777777" w:rsidR="004F365E" w:rsidRPr="00871588" w:rsidRDefault="004F365E" w:rsidP="0043572B">
            <w:pPr>
              <w:spacing w:line="276" w:lineRule="auto"/>
              <w:ind w:left="0"/>
              <w:contextualSpacing/>
              <w:jc w:val="both"/>
              <w:rPr>
                <w:rFonts w:eastAsia="Times New Roman" w:cs="Times New Roman"/>
                <w:color w:val="000000" w:themeColor="text1"/>
                <w:sz w:val="12"/>
                <w:szCs w:val="12"/>
              </w:rPr>
            </w:pPr>
          </w:p>
        </w:tc>
      </w:tr>
    </w:tbl>
    <w:p w14:paraId="500CEA7D" w14:textId="43F9DC3A" w:rsidR="004F365E" w:rsidRPr="00871588" w:rsidRDefault="00D72D18" w:rsidP="004F365E">
      <w:pPr>
        <w:spacing w:after="160" w:line="276" w:lineRule="auto"/>
        <w:contextualSpacing/>
        <w:jc w:val="both"/>
        <w:rPr>
          <w:sz w:val="20"/>
          <w:szCs w:val="20"/>
        </w:rPr>
      </w:pPr>
      <w:r w:rsidRPr="00871588">
        <w:rPr>
          <w:sz w:val="20"/>
          <w:szCs w:val="20"/>
        </w:rPr>
        <w:t>Fredericia, den 26. m</w:t>
      </w:r>
      <w:r w:rsidR="00D2571C" w:rsidRPr="00871588">
        <w:rPr>
          <w:sz w:val="20"/>
          <w:szCs w:val="20"/>
        </w:rPr>
        <w:t>arts</w:t>
      </w:r>
      <w:r w:rsidR="004F365E" w:rsidRPr="00871588">
        <w:rPr>
          <w:sz w:val="20"/>
          <w:szCs w:val="20"/>
        </w:rPr>
        <w:t xml:space="preserve"> 2019</w:t>
      </w:r>
    </w:p>
    <w:p w14:paraId="730364DE" w14:textId="77777777" w:rsidR="00284F8B" w:rsidRPr="005C0060" w:rsidRDefault="00284F8B" w:rsidP="00D72D18">
      <w:pPr>
        <w:rPr>
          <w:rFonts w:cs="Arial"/>
          <w:b/>
          <w:sz w:val="32"/>
          <w:szCs w:val="40"/>
        </w:rPr>
      </w:pPr>
    </w:p>
    <w:p w14:paraId="421AA8D0" w14:textId="14219AC8" w:rsidR="00D72D18" w:rsidRPr="00871588" w:rsidRDefault="00D72D18" w:rsidP="00D72D18">
      <w:pPr>
        <w:rPr>
          <w:rFonts w:cs="Arial"/>
          <w:b/>
          <w:szCs w:val="40"/>
        </w:rPr>
      </w:pPr>
      <w:r w:rsidRPr="00871588">
        <w:rPr>
          <w:rFonts w:cs="Arial"/>
          <w:b/>
          <w:sz w:val="52"/>
          <w:szCs w:val="40"/>
        </w:rPr>
        <w:t>Gitte Lillelund Bech bliver ny</w:t>
      </w:r>
      <w:r w:rsidRPr="00871588">
        <w:rPr>
          <w:rFonts w:cs="Arial"/>
          <w:b/>
          <w:sz w:val="52"/>
          <w:szCs w:val="40"/>
        </w:rPr>
        <w:br/>
        <w:t>formand for Freder</w:t>
      </w:r>
      <w:r w:rsidR="00284F8B" w:rsidRPr="00871588">
        <w:rPr>
          <w:rFonts w:cs="Arial"/>
          <w:b/>
          <w:sz w:val="52"/>
          <w:szCs w:val="40"/>
        </w:rPr>
        <w:t>i</w:t>
      </w:r>
      <w:r w:rsidRPr="00871588">
        <w:rPr>
          <w:rFonts w:cs="Arial"/>
          <w:b/>
          <w:sz w:val="52"/>
          <w:szCs w:val="40"/>
        </w:rPr>
        <w:t>cia Teater</w:t>
      </w:r>
      <w:bookmarkStart w:id="0" w:name="_GoBack"/>
      <w:bookmarkEnd w:id="0"/>
      <w:r w:rsidRPr="00871588">
        <w:rPr>
          <w:rFonts w:cs="Arial"/>
          <w:b/>
          <w:sz w:val="52"/>
          <w:szCs w:val="40"/>
        </w:rPr>
        <w:br/>
      </w:r>
    </w:p>
    <w:p w14:paraId="0C86FC9D" w14:textId="491ED0A6" w:rsidR="002E613D" w:rsidRPr="002E613D" w:rsidRDefault="002E613D" w:rsidP="002E613D">
      <w:pPr>
        <w:rPr>
          <w:rFonts w:cs="Arial"/>
          <w:b/>
        </w:rPr>
      </w:pPr>
      <w:r w:rsidRPr="002E613D">
        <w:rPr>
          <w:rFonts w:cs="Arial"/>
          <w:b/>
        </w:rPr>
        <w:t xml:space="preserve">Efter en positiv femårig bestyrelsesperiode vælger </w:t>
      </w:r>
      <w:proofErr w:type="spellStart"/>
      <w:r w:rsidRPr="002E613D">
        <w:rPr>
          <w:rFonts w:cs="Arial"/>
          <w:b/>
        </w:rPr>
        <w:t>Monjasa</w:t>
      </w:r>
      <w:proofErr w:type="spellEnd"/>
      <w:r w:rsidRPr="002E613D">
        <w:rPr>
          <w:rFonts w:cs="Arial"/>
          <w:b/>
        </w:rPr>
        <w:t>-ejer Anders Østergaard at overlade formandsposten til fhv. forsvarsminister Gitte Lillelund Bech, som nu skal stå i spidsen for den næste fase af teaterets udvikling.</w:t>
      </w:r>
    </w:p>
    <w:p w14:paraId="724EFD3F" w14:textId="77777777" w:rsidR="00D72D18" w:rsidRPr="00871588" w:rsidRDefault="00D72D18" w:rsidP="00D72D18">
      <w:pPr>
        <w:rPr>
          <w:rFonts w:cs="Arial"/>
          <w:sz w:val="20"/>
          <w:szCs w:val="20"/>
        </w:rPr>
      </w:pPr>
    </w:p>
    <w:p w14:paraId="394E18F1" w14:textId="05FEB59D" w:rsidR="002E1389" w:rsidRPr="00D773E1" w:rsidRDefault="002E1389" w:rsidP="002E1389">
      <w:pPr>
        <w:rPr>
          <w:rFonts w:cs="Arial"/>
          <w:i/>
          <w:sz w:val="22"/>
          <w:szCs w:val="22"/>
        </w:rPr>
      </w:pPr>
      <w:r w:rsidRPr="00D773E1">
        <w:rPr>
          <w:rFonts w:cs="Arial"/>
          <w:sz w:val="22"/>
          <w:szCs w:val="22"/>
        </w:rPr>
        <w:t xml:space="preserve">I forbindelse med </w:t>
      </w:r>
      <w:r w:rsidR="0063146F">
        <w:rPr>
          <w:rFonts w:cs="Arial"/>
          <w:sz w:val="22"/>
          <w:szCs w:val="22"/>
        </w:rPr>
        <w:t>bestyrelsesmødet</w:t>
      </w:r>
      <w:r w:rsidRPr="00D773E1">
        <w:rPr>
          <w:rFonts w:cs="Arial"/>
          <w:sz w:val="22"/>
          <w:szCs w:val="22"/>
        </w:rPr>
        <w:t xml:space="preserve"> den 26. marts 2019 indtræder fhv. forsvarsminister og nuværende </w:t>
      </w:r>
      <w:proofErr w:type="spellStart"/>
      <w:r w:rsidRPr="00D773E1">
        <w:rPr>
          <w:rFonts w:cs="Arial"/>
          <w:sz w:val="22"/>
          <w:szCs w:val="22"/>
        </w:rPr>
        <w:t>Director</w:t>
      </w:r>
      <w:proofErr w:type="spellEnd"/>
      <w:r w:rsidRPr="00D773E1">
        <w:rPr>
          <w:rFonts w:cs="Arial"/>
          <w:sz w:val="22"/>
          <w:szCs w:val="22"/>
        </w:rPr>
        <w:t xml:space="preserve"> og Partner i </w:t>
      </w:r>
      <w:proofErr w:type="spellStart"/>
      <w:r w:rsidRPr="00D773E1">
        <w:rPr>
          <w:rFonts w:cs="Arial"/>
          <w:sz w:val="22"/>
          <w:szCs w:val="22"/>
        </w:rPr>
        <w:t>Advice</w:t>
      </w:r>
      <w:proofErr w:type="spellEnd"/>
      <w:r w:rsidRPr="00D773E1">
        <w:rPr>
          <w:rFonts w:cs="Arial"/>
          <w:sz w:val="22"/>
          <w:szCs w:val="22"/>
        </w:rPr>
        <w:t xml:space="preserve"> og formand for Nørrebro Teater, Gitte Lillelund Bech</w:t>
      </w:r>
      <w:r w:rsidR="00E776D4">
        <w:rPr>
          <w:rFonts w:cs="Arial"/>
          <w:sz w:val="22"/>
          <w:szCs w:val="22"/>
        </w:rPr>
        <w:t>,</w:t>
      </w:r>
      <w:r w:rsidRPr="00D773E1">
        <w:rPr>
          <w:rFonts w:cs="Arial"/>
          <w:sz w:val="22"/>
          <w:szCs w:val="22"/>
        </w:rPr>
        <w:t xml:space="preserve"> som ny formand for Fredericia Teater. </w:t>
      </w:r>
    </w:p>
    <w:p w14:paraId="041FAE6B" w14:textId="77777777" w:rsidR="002E1389" w:rsidRPr="00D773E1" w:rsidRDefault="002E1389" w:rsidP="002E1389">
      <w:pPr>
        <w:rPr>
          <w:rFonts w:cs="Arial"/>
          <w:sz w:val="22"/>
          <w:szCs w:val="22"/>
        </w:rPr>
      </w:pPr>
    </w:p>
    <w:p w14:paraId="4E7302AE" w14:textId="6A53959C" w:rsidR="002E1389" w:rsidRPr="00D773E1" w:rsidRDefault="002E1389" w:rsidP="002E1389">
      <w:pPr>
        <w:rPr>
          <w:rFonts w:cs="Arial"/>
          <w:sz w:val="22"/>
          <w:szCs w:val="22"/>
        </w:rPr>
      </w:pPr>
      <w:r w:rsidRPr="00D773E1">
        <w:rPr>
          <w:rFonts w:cs="Arial"/>
          <w:sz w:val="22"/>
          <w:szCs w:val="22"/>
        </w:rPr>
        <w:t>Siden den nuværende bestyrelse tiltrådte i 2014, har Fredericia Teater udviklet sig fra et økonomisk udfordret lokalteater til at etablere sig som Danmarks førende musicalteater med en lang række publikumsrekorder til følge. Nu er tiden derfor moden til at påbegynde den næste del af rejsen, som bl.a. indeholder visionen om opførelsen af et nyt</w:t>
      </w:r>
      <w:r w:rsidR="005C0060">
        <w:rPr>
          <w:rFonts w:cs="Arial"/>
          <w:sz w:val="22"/>
          <w:szCs w:val="22"/>
        </w:rPr>
        <w:t>,</w:t>
      </w:r>
      <w:r w:rsidRPr="00D773E1">
        <w:rPr>
          <w:rFonts w:cs="Arial"/>
          <w:sz w:val="22"/>
          <w:szCs w:val="22"/>
        </w:rPr>
        <w:t xml:space="preserve"> moderne teater i fæstningsbyen.</w:t>
      </w:r>
    </w:p>
    <w:p w14:paraId="2D3AB5D0" w14:textId="77777777" w:rsidR="002E1389" w:rsidRPr="00D773E1" w:rsidRDefault="002E1389" w:rsidP="002E1389">
      <w:pPr>
        <w:rPr>
          <w:rFonts w:cs="Arial"/>
          <w:sz w:val="22"/>
          <w:szCs w:val="22"/>
          <w:highlight w:val="yellow"/>
        </w:rPr>
      </w:pPr>
      <w:r w:rsidRPr="00D773E1">
        <w:rPr>
          <w:rFonts w:cs="Arial"/>
          <w:sz w:val="22"/>
          <w:szCs w:val="22"/>
        </w:rPr>
        <w:br/>
      </w:r>
      <w:r w:rsidRPr="00D773E1">
        <w:rPr>
          <w:rFonts w:cs="Arial"/>
          <w:b/>
          <w:sz w:val="22"/>
          <w:szCs w:val="22"/>
        </w:rPr>
        <w:t>”En stor og spændende udfordring”</w:t>
      </w:r>
    </w:p>
    <w:p w14:paraId="6618CB8A" w14:textId="04B77EBB" w:rsidR="002E1389" w:rsidRPr="005C0060" w:rsidRDefault="002E1389" w:rsidP="002E1389">
      <w:pPr>
        <w:rPr>
          <w:rFonts w:cs="Arial"/>
          <w:sz w:val="22"/>
          <w:szCs w:val="22"/>
        </w:rPr>
      </w:pPr>
      <w:r w:rsidRPr="00D773E1">
        <w:rPr>
          <w:rFonts w:cs="Arial"/>
          <w:i/>
          <w:sz w:val="22"/>
          <w:szCs w:val="22"/>
        </w:rPr>
        <w:t xml:space="preserve">”Jeg ser meget frem til den store og spændende udfordring, som det bliver at føre Fredericia Teater skridtet videre til at være ’Hele Danmarks Musicalteater.’ Fredericia Teater har med sin udvikling de seneste år vist, at høj kvalitet og internationalt udsyn betyder noget og fører til resultater. </w:t>
      </w:r>
      <w:r w:rsidRPr="00D773E1">
        <w:rPr>
          <w:rFonts w:cs="Arial"/>
          <w:i/>
          <w:sz w:val="22"/>
          <w:szCs w:val="22"/>
        </w:rPr>
        <w:br/>
      </w:r>
      <w:r w:rsidRPr="00D773E1">
        <w:rPr>
          <w:rFonts w:cs="Arial"/>
          <w:i/>
          <w:sz w:val="22"/>
          <w:szCs w:val="22"/>
        </w:rPr>
        <w:br/>
        <w:t xml:space="preserve">Med base i både Fredericia og København og med mit kendskab til teatermiljøet og det kulturelle område generelt håber jeg at kunne bidrage til, at denne udvikling fortsætter, ikke mindst i forbindelse med visionen om opførelsen af et nyt teaterhus. Så jeg glæder mig til at løfte opgaven som bestyrelsesformand,” </w:t>
      </w:r>
      <w:r w:rsidRPr="00D773E1">
        <w:rPr>
          <w:rFonts w:cs="Arial"/>
          <w:sz w:val="22"/>
          <w:szCs w:val="22"/>
        </w:rPr>
        <w:t>siger Gitte Lillelund Bech.</w:t>
      </w:r>
      <w:r w:rsidRPr="00D773E1">
        <w:rPr>
          <w:rFonts w:cs="Arial"/>
          <w:i/>
          <w:sz w:val="22"/>
          <w:szCs w:val="22"/>
        </w:rPr>
        <w:t xml:space="preserve">  </w:t>
      </w:r>
    </w:p>
    <w:p w14:paraId="60455ECC" w14:textId="77777777" w:rsidR="002E1389" w:rsidRPr="00D773E1" w:rsidRDefault="002E1389" w:rsidP="002E1389">
      <w:pPr>
        <w:rPr>
          <w:rFonts w:cs="Arial"/>
          <w:b/>
          <w:sz w:val="22"/>
          <w:szCs w:val="22"/>
        </w:rPr>
      </w:pPr>
      <w:r w:rsidRPr="00D773E1">
        <w:rPr>
          <w:rFonts w:cs="Arial"/>
          <w:b/>
          <w:sz w:val="22"/>
          <w:szCs w:val="22"/>
        </w:rPr>
        <w:br/>
        <w:t>”Jeg rækker stafetten opad”</w:t>
      </w:r>
    </w:p>
    <w:p w14:paraId="5DDDA49B" w14:textId="6D76F625" w:rsidR="002E1389" w:rsidRPr="00D773E1" w:rsidRDefault="002E1389" w:rsidP="002E1389">
      <w:pPr>
        <w:rPr>
          <w:rFonts w:cs="Arial"/>
          <w:sz w:val="22"/>
          <w:szCs w:val="22"/>
        </w:rPr>
      </w:pPr>
      <w:r w:rsidRPr="00D773E1">
        <w:rPr>
          <w:rFonts w:cs="Arial"/>
          <w:i/>
          <w:sz w:val="22"/>
          <w:szCs w:val="22"/>
        </w:rPr>
        <w:t>”Som afgående bestyrelsesformand kan jeg se tilbage på fem fantastiske år, som har budt på langt mere udvikling</w:t>
      </w:r>
      <w:r w:rsidR="005C0060">
        <w:rPr>
          <w:rFonts w:cs="Arial"/>
          <w:i/>
          <w:sz w:val="22"/>
          <w:szCs w:val="22"/>
        </w:rPr>
        <w:t>,</w:t>
      </w:r>
      <w:r w:rsidRPr="00D773E1">
        <w:rPr>
          <w:rFonts w:cs="Arial"/>
          <w:i/>
          <w:sz w:val="22"/>
          <w:szCs w:val="22"/>
        </w:rPr>
        <w:t xml:space="preserve"> end vi havde turde håbe på. Jeg rækker nu stafetten opad</w:t>
      </w:r>
      <w:r w:rsidR="005C0060">
        <w:rPr>
          <w:rFonts w:cs="Arial"/>
          <w:i/>
          <w:sz w:val="22"/>
          <w:szCs w:val="22"/>
        </w:rPr>
        <w:t>,</w:t>
      </w:r>
      <w:r w:rsidRPr="00D773E1">
        <w:rPr>
          <w:rFonts w:cs="Arial"/>
          <w:i/>
          <w:sz w:val="22"/>
          <w:szCs w:val="22"/>
        </w:rPr>
        <w:t xml:space="preserve"> og jeg kan ikke forestille mig en bedre profil end Gitte Lillelund Bech til at overtage formandsposten. Med egen virksomhed ved siden af samt bopæl i Dubai mener jeg, at tiden for mit vedkommende er inde til at vie pladsen til nye kræfter</w:t>
      </w:r>
      <w:r w:rsidR="005C0060">
        <w:rPr>
          <w:rFonts w:cs="Arial"/>
          <w:i/>
          <w:sz w:val="22"/>
          <w:szCs w:val="22"/>
        </w:rPr>
        <w:t>,</w:t>
      </w:r>
      <w:r w:rsidRPr="00D773E1">
        <w:rPr>
          <w:rFonts w:cs="Arial"/>
          <w:i/>
          <w:sz w:val="22"/>
          <w:szCs w:val="22"/>
        </w:rPr>
        <w:t xml:space="preserve"> som fortsat kan og skal investere den tid og de ressourcer</w:t>
      </w:r>
      <w:r w:rsidR="005C0060">
        <w:rPr>
          <w:rFonts w:cs="Arial"/>
          <w:i/>
          <w:sz w:val="22"/>
          <w:szCs w:val="22"/>
        </w:rPr>
        <w:t>,</w:t>
      </w:r>
      <w:r w:rsidRPr="00D773E1">
        <w:rPr>
          <w:rFonts w:cs="Arial"/>
          <w:i/>
          <w:sz w:val="22"/>
          <w:szCs w:val="22"/>
        </w:rPr>
        <w:t xml:space="preserve"> som kræves. </w:t>
      </w:r>
      <w:r w:rsidRPr="00D773E1">
        <w:rPr>
          <w:rFonts w:cs="Arial"/>
          <w:i/>
          <w:sz w:val="22"/>
          <w:szCs w:val="22"/>
        </w:rPr>
        <w:br/>
      </w:r>
      <w:r w:rsidRPr="00D773E1">
        <w:rPr>
          <w:rFonts w:cs="Arial"/>
          <w:i/>
          <w:sz w:val="22"/>
          <w:szCs w:val="22"/>
        </w:rPr>
        <w:br/>
        <w:t>Fredericia Teater vil altid have en helt speciel plads i mit hjerte</w:t>
      </w:r>
      <w:r w:rsidR="005C0060">
        <w:rPr>
          <w:rFonts w:cs="Arial"/>
          <w:i/>
          <w:sz w:val="22"/>
          <w:szCs w:val="22"/>
        </w:rPr>
        <w:t>.</w:t>
      </w:r>
      <w:r w:rsidRPr="00D773E1">
        <w:rPr>
          <w:rFonts w:cs="Arial"/>
          <w:i/>
          <w:sz w:val="22"/>
          <w:szCs w:val="22"/>
        </w:rPr>
        <w:t xml:space="preserve"> Jeg er både stolt og taknemmelig over vores tid sammen, og jeg glæder mig til at følge teateret og alle de ekstremt dygtige medarbejdere på den videre rejse,” </w:t>
      </w:r>
      <w:r w:rsidRPr="00D773E1">
        <w:rPr>
          <w:rFonts w:cs="Arial"/>
          <w:sz w:val="22"/>
          <w:szCs w:val="22"/>
        </w:rPr>
        <w:t>siger Anders Østergaard</w:t>
      </w:r>
      <w:r w:rsidR="005C0060">
        <w:rPr>
          <w:rFonts w:cs="Arial"/>
          <w:sz w:val="22"/>
          <w:szCs w:val="22"/>
        </w:rPr>
        <w:t>,</w:t>
      </w:r>
      <w:r w:rsidRPr="00D773E1">
        <w:rPr>
          <w:rFonts w:cs="Arial"/>
          <w:sz w:val="22"/>
          <w:szCs w:val="22"/>
        </w:rPr>
        <w:t xml:space="preserve"> som takker af sammen med </w:t>
      </w:r>
      <w:r w:rsidR="005C0060">
        <w:rPr>
          <w:rFonts w:cs="Arial"/>
          <w:sz w:val="22"/>
          <w:szCs w:val="22"/>
        </w:rPr>
        <w:t>N</w:t>
      </w:r>
      <w:r w:rsidRPr="00D773E1">
        <w:rPr>
          <w:rFonts w:cs="Arial"/>
          <w:sz w:val="22"/>
          <w:szCs w:val="22"/>
        </w:rPr>
        <w:t>æstformand, Preben Skou-Nielsen.</w:t>
      </w:r>
      <w:r w:rsidRPr="00D773E1">
        <w:rPr>
          <w:rFonts w:cs="Arial"/>
          <w:sz w:val="22"/>
          <w:szCs w:val="22"/>
        </w:rPr>
        <w:br/>
      </w:r>
    </w:p>
    <w:p w14:paraId="1B00C6F2" w14:textId="77777777" w:rsidR="002E1389" w:rsidRPr="00D773E1" w:rsidRDefault="002E1389" w:rsidP="002E1389">
      <w:pPr>
        <w:rPr>
          <w:rFonts w:cs="Arial"/>
          <w:b/>
          <w:sz w:val="22"/>
          <w:szCs w:val="22"/>
        </w:rPr>
      </w:pPr>
      <w:r w:rsidRPr="00D773E1">
        <w:rPr>
          <w:rFonts w:cs="Arial"/>
          <w:b/>
          <w:sz w:val="22"/>
          <w:szCs w:val="22"/>
        </w:rPr>
        <w:t>Gitte Lillelund Bech er den helt rigtige profil</w:t>
      </w:r>
    </w:p>
    <w:p w14:paraId="07DCF654" w14:textId="39DD6F77" w:rsidR="002E1389" w:rsidRPr="00D773E1" w:rsidRDefault="002E1389" w:rsidP="002E1389">
      <w:pPr>
        <w:rPr>
          <w:i/>
          <w:sz w:val="22"/>
          <w:szCs w:val="22"/>
        </w:rPr>
      </w:pPr>
      <w:r w:rsidRPr="00D773E1">
        <w:rPr>
          <w:i/>
          <w:sz w:val="22"/>
          <w:szCs w:val="22"/>
        </w:rPr>
        <w:t>“Uden Anders Østergaard er der stor sandsynlighed for</w:t>
      </w:r>
      <w:r w:rsidR="00507DA5">
        <w:rPr>
          <w:i/>
          <w:sz w:val="22"/>
          <w:szCs w:val="22"/>
        </w:rPr>
        <w:t>,</w:t>
      </w:r>
      <w:r w:rsidRPr="00D773E1">
        <w:rPr>
          <w:i/>
          <w:sz w:val="22"/>
          <w:szCs w:val="22"/>
        </w:rPr>
        <w:t xml:space="preserve"> at der slet ikke havde været noget Fredericia Teater i dag. Han trådte til</w:t>
      </w:r>
      <w:r w:rsidR="00507DA5">
        <w:rPr>
          <w:i/>
          <w:sz w:val="22"/>
          <w:szCs w:val="22"/>
        </w:rPr>
        <w:t>,</w:t>
      </w:r>
      <w:r w:rsidRPr="00D773E1">
        <w:rPr>
          <w:i/>
          <w:sz w:val="22"/>
          <w:szCs w:val="22"/>
        </w:rPr>
        <w:t xml:space="preserve"> da nøden var allerstørst, og satte sig med stor succes i spidsen for at gennem-professionalisere driften på Fredericia Teater. Hans indsat</w:t>
      </w:r>
      <w:r w:rsidR="00507DA5">
        <w:rPr>
          <w:i/>
          <w:sz w:val="22"/>
          <w:szCs w:val="22"/>
        </w:rPr>
        <w:t>s</w:t>
      </w:r>
      <w:r w:rsidRPr="00D773E1">
        <w:rPr>
          <w:i/>
          <w:sz w:val="22"/>
          <w:szCs w:val="22"/>
        </w:rPr>
        <w:t xml:space="preserve"> har været uvurderlig, og jeg bliver aldrig færdig med at takke ham! </w:t>
      </w:r>
      <w:r w:rsidRPr="00D773E1">
        <w:rPr>
          <w:i/>
          <w:sz w:val="22"/>
          <w:szCs w:val="22"/>
        </w:rPr>
        <w:br/>
      </w:r>
    </w:p>
    <w:p w14:paraId="42E2A1C6" w14:textId="36F7ACA0" w:rsidR="002E1389" w:rsidRPr="00D773E1" w:rsidRDefault="002E1389" w:rsidP="002E1389">
      <w:pPr>
        <w:rPr>
          <w:i/>
          <w:sz w:val="22"/>
          <w:szCs w:val="22"/>
        </w:rPr>
      </w:pPr>
      <w:r w:rsidRPr="00D773E1">
        <w:rPr>
          <w:i/>
          <w:sz w:val="22"/>
          <w:szCs w:val="22"/>
        </w:rPr>
        <w:lastRenderedPageBreak/>
        <w:t>I de kommende år træder vi endnu et skridt op på ambitionsstigen, og her er der brug for</w:t>
      </w:r>
      <w:r w:rsidR="00507DA5">
        <w:rPr>
          <w:i/>
          <w:sz w:val="22"/>
          <w:szCs w:val="22"/>
        </w:rPr>
        <w:t>,</w:t>
      </w:r>
      <w:r w:rsidRPr="00D773E1">
        <w:rPr>
          <w:i/>
          <w:sz w:val="22"/>
          <w:szCs w:val="22"/>
        </w:rPr>
        <w:t xml:space="preserve"> at bestyrelsesformanden både kan være tæt på den daglige ledelse og samtidig har stærk både national og international gennemslagskraft. Jeg kunne ikke drømme om en bedre og mere rigtig profil end Gitte Lillelund Bech, og</w:t>
      </w:r>
      <w:r w:rsidR="00507DA5">
        <w:rPr>
          <w:i/>
          <w:sz w:val="22"/>
          <w:szCs w:val="22"/>
        </w:rPr>
        <w:t xml:space="preserve"> jeg</w:t>
      </w:r>
      <w:r w:rsidRPr="00D773E1">
        <w:rPr>
          <w:i/>
          <w:sz w:val="22"/>
          <w:szCs w:val="22"/>
        </w:rPr>
        <w:t xml:space="preserve"> glæder mig helt vildt til samarbejdet! </w:t>
      </w:r>
      <w:r w:rsidRPr="00D773E1">
        <w:rPr>
          <w:i/>
          <w:sz w:val="22"/>
          <w:szCs w:val="22"/>
        </w:rPr>
        <w:br/>
      </w:r>
    </w:p>
    <w:p w14:paraId="0B64F7AF" w14:textId="0F1B103D" w:rsidR="002E1389" w:rsidRPr="00D773E1" w:rsidRDefault="002E1389" w:rsidP="002E1389">
      <w:pPr>
        <w:rPr>
          <w:sz w:val="22"/>
          <w:szCs w:val="22"/>
        </w:rPr>
      </w:pPr>
      <w:r w:rsidRPr="00D773E1">
        <w:rPr>
          <w:i/>
          <w:sz w:val="22"/>
          <w:szCs w:val="22"/>
        </w:rPr>
        <w:t xml:space="preserve">Anders Østergaard forsvinder heldigvis ikke helt ud af billedet, men har tegnet et stort og vigtigt partnerskab med teatret, så vi fortsat kan bevare både den gode forretningsmæssige og store personlige relation, som både teatret og jeg har nydt godt af gennem årene og er dybt taknemmelig for. I dag er en god dag,” </w:t>
      </w:r>
      <w:r w:rsidRPr="00D773E1">
        <w:rPr>
          <w:sz w:val="22"/>
          <w:szCs w:val="22"/>
        </w:rPr>
        <w:t xml:space="preserve">afslutter </w:t>
      </w:r>
      <w:r w:rsidR="00D60728">
        <w:rPr>
          <w:sz w:val="22"/>
          <w:szCs w:val="22"/>
        </w:rPr>
        <w:t>T</w:t>
      </w:r>
      <w:r w:rsidRPr="00D773E1">
        <w:rPr>
          <w:sz w:val="22"/>
          <w:szCs w:val="22"/>
        </w:rPr>
        <w:t>eaterchef Søren Møller.</w:t>
      </w:r>
    </w:p>
    <w:p w14:paraId="3B7EA461" w14:textId="31BAE799" w:rsidR="002E1389" w:rsidRPr="00D773E1" w:rsidRDefault="002E1389" w:rsidP="002E1389">
      <w:pPr>
        <w:rPr>
          <w:rFonts w:cs="Arial"/>
          <w:sz w:val="22"/>
          <w:szCs w:val="22"/>
        </w:rPr>
      </w:pPr>
    </w:p>
    <w:p w14:paraId="6C679E5E" w14:textId="6E8D1CEC" w:rsidR="00D72D18" w:rsidRPr="002E1389" w:rsidRDefault="002E1389" w:rsidP="00D72D18">
      <w:pPr>
        <w:rPr>
          <w:rFonts w:cs="Arial"/>
          <w:sz w:val="22"/>
          <w:szCs w:val="22"/>
        </w:rPr>
      </w:pPr>
      <w:r w:rsidRPr="00D773E1">
        <w:rPr>
          <w:rFonts w:cs="Arial"/>
          <w:sz w:val="22"/>
          <w:szCs w:val="22"/>
        </w:rPr>
        <w:t>Foruden Gitte Lillelund Bech indtræder Michael Sønderskov, som er partner i Advokatgruppen, også som nyt medlem af bestyrelsen.</w:t>
      </w:r>
    </w:p>
    <w:p w14:paraId="5E336EA3" w14:textId="77777777" w:rsidR="00D72D18" w:rsidRPr="00871588" w:rsidRDefault="00D72D18" w:rsidP="00D72D18">
      <w:pPr>
        <w:rPr>
          <w:rFonts w:cs="Arial"/>
          <w:sz w:val="22"/>
          <w:szCs w:val="20"/>
        </w:rPr>
      </w:pPr>
    </w:p>
    <w:p w14:paraId="119E54FD"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 xml:space="preserve">Den nye bestyrelse består herefter pr. 26.03.2019 af: </w:t>
      </w:r>
    </w:p>
    <w:p w14:paraId="022F2EBA"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67204D9D"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Gitte Lillelund Bech (Formand)</w:t>
      </w:r>
    </w:p>
    <w:p w14:paraId="5D4E7B25"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 xml:space="preserve">Fhv. forsvarsminister og nuværende </w:t>
      </w:r>
      <w:proofErr w:type="spellStart"/>
      <w:r w:rsidRPr="00D773E1">
        <w:rPr>
          <w:rFonts w:cs="Arial"/>
          <w:sz w:val="22"/>
          <w:szCs w:val="22"/>
        </w:rPr>
        <w:t>Director</w:t>
      </w:r>
      <w:proofErr w:type="spellEnd"/>
      <w:r w:rsidRPr="00D773E1">
        <w:rPr>
          <w:rFonts w:cs="Arial"/>
          <w:sz w:val="22"/>
          <w:szCs w:val="22"/>
        </w:rPr>
        <w:t xml:space="preserve"> og Partner i </w:t>
      </w:r>
      <w:proofErr w:type="spellStart"/>
      <w:r w:rsidRPr="00D773E1">
        <w:rPr>
          <w:rFonts w:cs="Arial"/>
          <w:sz w:val="22"/>
          <w:szCs w:val="22"/>
        </w:rPr>
        <w:t>Advice</w:t>
      </w:r>
      <w:proofErr w:type="spellEnd"/>
      <w:r w:rsidRPr="00D773E1">
        <w:rPr>
          <w:rFonts w:cs="Arial"/>
          <w:sz w:val="22"/>
          <w:szCs w:val="22"/>
        </w:rPr>
        <w:t xml:space="preserve"> og formand for Nørrebro Teater.</w:t>
      </w:r>
    </w:p>
    <w:p w14:paraId="26D715A2"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24659D81"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Jørgen Weimar Rasmussen (Næstformand)</w:t>
      </w:r>
    </w:p>
    <w:p w14:paraId="6958136F" w14:textId="1B289C1D"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 xml:space="preserve">Fhv. </w:t>
      </w:r>
      <w:r w:rsidR="007A2F05">
        <w:rPr>
          <w:rFonts w:cs="Arial"/>
          <w:sz w:val="22"/>
          <w:szCs w:val="22"/>
        </w:rPr>
        <w:t>Statsautoriseret revisor</w:t>
      </w:r>
      <w:r w:rsidRPr="00D773E1">
        <w:rPr>
          <w:rFonts w:cs="Arial"/>
          <w:sz w:val="22"/>
          <w:szCs w:val="22"/>
        </w:rPr>
        <w:t xml:space="preserve"> i </w:t>
      </w:r>
      <w:proofErr w:type="spellStart"/>
      <w:r w:rsidRPr="00D773E1">
        <w:rPr>
          <w:rFonts w:cs="Arial"/>
          <w:sz w:val="22"/>
          <w:szCs w:val="22"/>
        </w:rPr>
        <w:t>PwC</w:t>
      </w:r>
      <w:proofErr w:type="spellEnd"/>
      <w:r w:rsidRPr="00D773E1">
        <w:rPr>
          <w:rFonts w:cs="Arial"/>
          <w:sz w:val="22"/>
          <w:szCs w:val="22"/>
        </w:rPr>
        <w:t>. Medlem af bestyrelsen i Fredericia Teater på i 6. år.</w:t>
      </w:r>
    </w:p>
    <w:p w14:paraId="72EE84A7"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4363FA1F"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Michael Sønderskov</w:t>
      </w:r>
    </w:p>
    <w:p w14:paraId="6D7F500D"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Partner i Advokatgruppen. Formand for Erhvervsforeningen samt bestyrelsesmedlem i Business Fredericia</w:t>
      </w:r>
    </w:p>
    <w:p w14:paraId="482EE5ED"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4A37A1D1"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Pernelle Jensen</w:t>
      </w:r>
    </w:p>
    <w:p w14:paraId="5347BE45"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Byrådsmedlem for Venstre, formand for Uddannelsesudvalget, bestyrelsesmedlem i Fredericia Teater på 6. år samt i Business Fredericia m.fl.</w:t>
      </w:r>
    </w:p>
    <w:p w14:paraId="025B33C3"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7FDD7962"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Ole Steen Hansen</w:t>
      </w:r>
    </w:p>
    <w:p w14:paraId="6E86919F"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r w:rsidRPr="00D773E1">
        <w:rPr>
          <w:rFonts w:cs="Arial"/>
          <w:sz w:val="22"/>
          <w:szCs w:val="22"/>
        </w:rPr>
        <w:t xml:space="preserve">Medlem af Socialdemokratiet og Viceborgmester i Fredericia. Medlem af bestyrelsen i </w:t>
      </w:r>
      <w:proofErr w:type="spellStart"/>
      <w:r w:rsidRPr="00D773E1">
        <w:rPr>
          <w:rFonts w:cs="Arial"/>
          <w:sz w:val="22"/>
          <w:szCs w:val="22"/>
        </w:rPr>
        <w:t>MesseC</w:t>
      </w:r>
      <w:proofErr w:type="spellEnd"/>
      <w:r w:rsidRPr="00D773E1">
        <w:rPr>
          <w:rFonts w:cs="Arial"/>
          <w:sz w:val="22"/>
          <w:szCs w:val="22"/>
        </w:rPr>
        <w:t xml:space="preserve"> samt Fredericia Teater på 3. år</w:t>
      </w:r>
    </w:p>
    <w:p w14:paraId="3B8D7C9E"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3DF29CFB"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Thomas Agerholm</w:t>
      </w:r>
    </w:p>
    <w:p w14:paraId="1F7D0C06" w14:textId="3A5C4C95" w:rsidR="002E1389" w:rsidRPr="00D773E1" w:rsidRDefault="00A04F4F" w:rsidP="002E1389">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Uddannelsesleder</w:t>
      </w:r>
      <w:r w:rsidR="002E1389" w:rsidRPr="00D773E1">
        <w:rPr>
          <w:rFonts w:cs="Arial"/>
          <w:sz w:val="22"/>
          <w:szCs w:val="22"/>
        </w:rPr>
        <w:t xml:space="preserve"> for De</w:t>
      </w:r>
      <w:r>
        <w:rPr>
          <w:rFonts w:cs="Arial"/>
          <w:sz w:val="22"/>
          <w:szCs w:val="22"/>
        </w:rPr>
        <w:t>n</w:t>
      </w:r>
      <w:r w:rsidR="002E1389" w:rsidRPr="00D773E1">
        <w:rPr>
          <w:rFonts w:cs="Arial"/>
          <w:sz w:val="22"/>
          <w:szCs w:val="22"/>
        </w:rPr>
        <w:t xml:space="preserve"> Danske</w:t>
      </w:r>
      <w:r>
        <w:rPr>
          <w:rFonts w:cs="Arial"/>
          <w:sz w:val="22"/>
          <w:szCs w:val="22"/>
        </w:rPr>
        <w:t xml:space="preserve"> Scenekunstskole</w:t>
      </w:r>
      <w:r w:rsidR="002E1389" w:rsidRPr="00D773E1">
        <w:rPr>
          <w:rFonts w:cs="Arial"/>
          <w:sz w:val="22"/>
          <w:szCs w:val="22"/>
        </w:rPr>
        <w:t xml:space="preserve"> Musicalakademi</w:t>
      </w:r>
      <w:r>
        <w:rPr>
          <w:rFonts w:cs="Arial"/>
          <w:sz w:val="22"/>
          <w:szCs w:val="22"/>
        </w:rPr>
        <w:t>et</w:t>
      </w:r>
      <w:r w:rsidR="002E1389" w:rsidRPr="00D773E1">
        <w:rPr>
          <w:rFonts w:cs="Arial"/>
          <w:sz w:val="22"/>
          <w:szCs w:val="22"/>
        </w:rPr>
        <w:t xml:space="preserve"> Fredericia, </w:t>
      </w:r>
      <w:r w:rsidR="001D3B8D">
        <w:rPr>
          <w:rFonts w:cs="Arial"/>
          <w:sz w:val="22"/>
          <w:szCs w:val="22"/>
        </w:rPr>
        <w:t>s</w:t>
      </w:r>
      <w:r w:rsidR="002E1389" w:rsidRPr="00D773E1">
        <w:rPr>
          <w:rFonts w:cs="Arial"/>
          <w:sz w:val="22"/>
          <w:szCs w:val="22"/>
        </w:rPr>
        <w:t>kuespiller og medlem af bestyrelsen i Fredericia Teater på 6. år.</w:t>
      </w:r>
    </w:p>
    <w:p w14:paraId="1B42F68F"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sz w:val="22"/>
          <w:szCs w:val="22"/>
        </w:rPr>
      </w:pPr>
    </w:p>
    <w:p w14:paraId="72F97E26"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Arial"/>
          <w:b/>
          <w:sz w:val="22"/>
          <w:szCs w:val="22"/>
        </w:rPr>
      </w:pPr>
      <w:r w:rsidRPr="00D773E1">
        <w:rPr>
          <w:rFonts w:cs="Arial"/>
          <w:b/>
          <w:sz w:val="22"/>
          <w:szCs w:val="22"/>
        </w:rPr>
        <w:t>Christian Have</w:t>
      </w:r>
    </w:p>
    <w:p w14:paraId="68696C77" w14:textId="77777777" w:rsidR="002E1389" w:rsidRPr="00D773E1" w:rsidRDefault="002E1389" w:rsidP="002E1389">
      <w:pPr>
        <w:pBdr>
          <w:top w:val="single" w:sz="4" w:space="1" w:color="auto"/>
          <w:left w:val="single" w:sz="4" w:space="4" w:color="auto"/>
          <w:bottom w:val="single" w:sz="4" w:space="1" w:color="auto"/>
          <w:right w:val="single" w:sz="4" w:space="4" w:color="auto"/>
        </w:pBdr>
        <w:rPr>
          <w:rFonts w:cstheme="minorHAnsi"/>
          <w:sz w:val="22"/>
          <w:szCs w:val="22"/>
        </w:rPr>
      </w:pPr>
      <w:r w:rsidRPr="00D773E1">
        <w:rPr>
          <w:rFonts w:cstheme="minorHAnsi"/>
          <w:sz w:val="22"/>
          <w:szCs w:val="22"/>
        </w:rPr>
        <w:t>Stifter- og direktør for Have Kommunikation A/S. Fhv. medlem af bestyrelsen for Det Kgl. Teater samt medlem af bestyrelsen i Fredericia Teater på 7. år.</w:t>
      </w:r>
    </w:p>
    <w:p w14:paraId="16B541C1" w14:textId="77777777" w:rsidR="00FD0F9D" w:rsidRPr="00871588" w:rsidRDefault="00FD0F9D" w:rsidP="00D72D18">
      <w:pPr>
        <w:rPr>
          <w:rFonts w:cstheme="minorHAnsi"/>
          <w:sz w:val="20"/>
          <w:szCs w:val="20"/>
        </w:rPr>
      </w:pPr>
    </w:p>
    <w:p w14:paraId="16CA4616" w14:textId="68EF8A17" w:rsidR="00FD0F9D" w:rsidRPr="00871588" w:rsidRDefault="00FD0F9D" w:rsidP="00D72D18">
      <w:pPr>
        <w:rPr>
          <w:rFonts w:cstheme="minorHAnsi"/>
          <w:sz w:val="20"/>
          <w:szCs w:val="20"/>
        </w:rPr>
      </w:pPr>
    </w:p>
    <w:p w14:paraId="489174DD" w14:textId="6ABDE786" w:rsidR="00FD0F9D" w:rsidRPr="00871588" w:rsidRDefault="00FD0F9D" w:rsidP="00D72D18">
      <w:pPr>
        <w:rPr>
          <w:rFonts w:cstheme="minorHAnsi"/>
          <w:szCs w:val="20"/>
        </w:rPr>
      </w:pPr>
      <w:r w:rsidRPr="00871588">
        <w:rPr>
          <w:rFonts w:cstheme="minorHAnsi"/>
          <w:b/>
          <w:szCs w:val="20"/>
        </w:rPr>
        <w:t>Med venlig hilsen</w:t>
      </w:r>
    </w:p>
    <w:p w14:paraId="1267E62F" w14:textId="3DEC571A" w:rsidR="00FD0F9D" w:rsidRPr="00871588" w:rsidRDefault="00FD0F9D" w:rsidP="00D72D18">
      <w:pPr>
        <w:rPr>
          <w:rFonts w:cstheme="minorHAnsi"/>
          <w:szCs w:val="20"/>
        </w:rPr>
      </w:pPr>
      <w:r w:rsidRPr="00871588">
        <w:rPr>
          <w:rFonts w:cstheme="minorHAnsi"/>
          <w:szCs w:val="20"/>
        </w:rPr>
        <w:t>Have Kommunikation</w:t>
      </w:r>
    </w:p>
    <w:p w14:paraId="2ED66586" w14:textId="7201A0CA" w:rsidR="00FD0F9D" w:rsidRPr="00871588" w:rsidRDefault="00FD0F9D" w:rsidP="00D72D18">
      <w:pPr>
        <w:rPr>
          <w:rFonts w:cstheme="minorHAnsi"/>
          <w:szCs w:val="20"/>
        </w:rPr>
      </w:pPr>
    </w:p>
    <w:p w14:paraId="438260CA" w14:textId="7107B59D" w:rsidR="00FD0F9D" w:rsidRPr="00871588" w:rsidRDefault="00FD0F9D" w:rsidP="00D72D18">
      <w:pPr>
        <w:rPr>
          <w:rFonts w:cstheme="minorHAnsi"/>
          <w:szCs w:val="20"/>
        </w:rPr>
      </w:pPr>
      <w:r w:rsidRPr="00871588">
        <w:rPr>
          <w:rFonts w:cstheme="minorHAnsi"/>
          <w:b/>
          <w:szCs w:val="20"/>
        </w:rPr>
        <w:t>Kontaktperson</w:t>
      </w:r>
    </w:p>
    <w:p w14:paraId="4FCF2B2A" w14:textId="6A6AD6FB" w:rsidR="00FD0F9D" w:rsidRPr="00871588" w:rsidRDefault="00FD0F9D" w:rsidP="00D72D18">
      <w:pPr>
        <w:rPr>
          <w:rFonts w:cstheme="minorHAnsi"/>
          <w:szCs w:val="20"/>
        </w:rPr>
      </w:pPr>
      <w:r w:rsidRPr="00871588">
        <w:rPr>
          <w:rFonts w:cstheme="minorHAnsi"/>
          <w:szCs w:val="20"/>
        </w:rPr>
        <w:t xml:space="preserve">Peter Pishai Storgaard, mail: </w:t>
      </w:r>
      <w:hyperlink r:id="rId8" w:history="1">
        <w:r w:rsidRPr="00871588">
          <w:rPr>
            <w:rStyle w:val="Hyperlink"/>
            <w:rFonts w:cstheme="minorHAnsi"/>
            <w:szCs w:val="20"/>
          </w:rPr>
          <w:t>peter.storgaard@have.dk</w:t>
        </w:r>
      </w:hyperlink>
      <w:r w:rsidRPr="00871588">
        <w:rPr>
          <w:rFonts w:cstheme="minorHAnsi"/>
          <w:szCs w:val="20"/>
        </w:rPr>
        <w:t>, mobil: 2849 3386</w:t>
      </w:r>
    </w:p>
    <w:sectPr w:rsidR="00FD0F9D" w:rsidRPr="00871588">
      <w:headerReference w:type="even" r:id="rId9"/>
      <w:headerReference w:type="default" r:id="rId10"/>
      <w:footerReference w:type="even" r:id="rId11"/>
      <w:footerReference w:type="default" r:id="rId12"/>
      <w:headerReference w:type="first" r:id="rId13"/>
      <w:footerReference w:type="first" r:id="rId14"/>
      <w:pgSz w:w="11900" w:h="16840"/>
      <w:pgMar w:top="1701" w:right="1127" w:bottom="1135"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021A" w14:textId="77777777" w:rsidR="00534DD6" w:rsidRDefault="00534DD6">
      <w:r>
        <w:separator/>
      </w:r>
    </w:p>
  </w:endnote>
  <w:endnote w:type="continuationSeparator" w:id="0">
    <w:p w14:paraId="76AB55B6" w14:textId="77777777" w:rsidR="00534DD6" w:rsidRDefault="0053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0AB5" w14:textId="77777777" w:rsidR="00D54B5D" w:rsidRDefault="0053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3177" w14:textId="77777777" w:rsidR="00D54B5D" w:rsidRDefault="0053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0963" w14:textId="77777777" w:rsidR="00D54B5D" w:rsidRDefault="0053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8BAA" w14:textId="77777777" w:rsidR="00534DD6" w:rsidRDefault="00534DD6">
      <w:r>
        <w:separator/>
      </w:r>
    </w:p>
  </w:footnote>
  <w:footnote w:type="continuationSeparator" w:id="0">
    <w:p w14:paraId="501F1E00" w14:textId="77777777" w:rsidR="00534DD6" w:rsidRDefault="0053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D67C" w14:textId="77777777" w:rsidR="00D54B5D" w:rsidRDefault="0053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9816" w14:textId="77777777" w:rsidR="00D54B5D" w:rsidRDefault="00534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D690" w14:textId="77777777" w:rsidR="00D54B5D" w:rsidRDefault="00534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83"/>
    <w:rsid w:val="00001052"/>
    <w:rsid w:val="00025A7E"/>
    <w:rsid w:val="0006429C"/>
    <w:rsid w:val="00066B1F"/>
    <w:rsid w:val="00076FFD"/>
    <w:rsid w:val="0009495C"/>
    <w:rsid w:val="000C78A6"/>
    <w:rsid w:val="000C7E54"/>
    <w:rsid w:val="000F1437"/>
    <w:rsid w:val="001154F8"/>
    <w:rsid w:val="00133917"/>
    <w:rsid w:val="00147829"/>
    <w:rsid w:val="00152DB2"/>
    <w:rsid w:val="00167436"/>
    <w:rsid w:val="001747FC"/>
    <w:rsid w:val="001759AE"/>
    <w:rsid w:val="001A1C94"/>
    <w:rsid w:val="001B70E7"/>
    <w:rsid w:val="001C41B7"/>
    <w:rsid w:val="001D3B8D"/>
    <w:rsid w:val="001E6728"/>
    <w:rsid w:val="00230FA4"/>
    <w:rsid w:val="0026601A"/>
    <w:rsid w:val="00284F8B"/>
    <w:rsid w:val="00297D17"/>
    <w:rsid w:val="002C04FA"/>
    <w:rsid w:val="002E1389"/>
    <w:rsid w:val="002E613D"/>
    <w:rsid w:val="002E79D3"/>
    <w:rsid w:val="002E7AE4"/>
    <w:rsid w:val="003136A0"/>
    <w:rsid w:val="00325435"/>
    <w:rsid w:val="00347E2B"/>
    <w:rsid w:val="00360511"/>
    <w:rsid w:val="0036700C"/>
    <w:rsid w:val="003A6B9B"/>
    <w:rsid w:val="003C1AB2"/>
    <w:rsid w:val="003D1511"/>
    <w:rsid w:val="003F0F0B"/>
    <w:rsid w:val="003F2A67"/>
    <w:rsid w:val="00407D62"/>
    <w:rsid w:val="00422A6E"/>
    <w:rsid w:val="00432255"/>
    <w:rsid w:val="00436AFB"/>
    <w:rsid w:val="00450F54"/>
    <w:rsid w:val="00456665"/>
    <w:rsid w:val="00476C66"/>
    <w:rsid w:val="004827B4"/>
    <w:rsid w:val="00484881"/>
    <w:rsid w:val="00486DBF"/>
    <w:rsid w:val="00496C5D"/>
    <w:rsid w:val="004B6419"/>
    <w:rsid w:val="004F365E"/>
    <w:rsid w:val="004F6469"/>
    <w:rsid w:val="00507DA5"/>
    <w:rsid w:val="005162E4"/>
    <w:rsid w:val="00534DD6"/>
    <w:rsid w:val="00553191"/>
    <w:rsid w:val="005B53E3"/>
    <w:rsid w:val="005C0060"/>
    <w:rsid w:val="005C2F21"/>
    <w:rsid w:val="005E6662"/>
    <w:rsid w:val="005F5373"/>
    <w:rsid w:val="00607D40"/>
    <w:rsid w:val="0063146F"/>
    <w:rsid w:val="00647B1D"/>
    <w:rsid w:val="00660BFC"/>
    <w:rsid w:val="006649D2"/>
    <w:rsid w:val="00681D29"/>
    <w:rsid w:val="006901E8"/>
    <w:rsid w:val="006A6302"/>
    <w:rsid w:val="006D5E39"/>
    <w:rsid w:val="007005C2"/>
    <w:rsid w:val="00707F58"/>
    <w:rsid w:val="007254CF"/>
    <w:rsid w:val="0079173F"/>
    <w:rsid w:val="00796715"/>
    <w:rsid w:val="007A2CC6"/>
    <w:rsid w:val="007A2F05"/>
    <w:rsid w:val="007A35A1"/>
    <w:rsid w:val="007E4570"/>
    <w:rsid w:val="007E77B9"/>
    <w:rsid w:val="00814FF7"/>
    <w:rsid w:val="00837123"/>
    <w:rsid w:val="008402A6"/>
    <w:rsid w:val="00846EC1"/>
    <w:rsid w:val="00856DD4"/>
    <w:rsid w:val="00871588"/>
    <w:rsid w:val="008A29E4"/>
    <w:rsid w:val="008A7F59"/>
    <w:rsid w:val="008E6D67"/>
    <w:rsid w:val="00931110"/>
    <w:rsid w:val="00947119"/>
    <w:rsid w:val="00966FBD"/>
    <w:rsid w:val="00986174"/>
    <w:rsid w:val="00997954"/>
    <w:rsid w:val="009B495B"/>
    <w:rsid w:val="009F5F02"/>
    <w:rsid w:val="00A00155"/>
    <w:rsid w:val="00A04F4F"/>
    <w:rsid w:val="00A10CA3"/>
    <w:rsid w:val="00A155F1"/>
    <w:rsid w:val="00A37FEA"/>
    <w:rsid w:val="00A43129"/>
    <w:rsid w:val="00A61253"/>
    <w:rsid w:val="00A61A06"/>
    <w:rsid w:val="00A95FB4"/>
    <w:rsid w:val="00AA752B"/>
    <w:rsid w:val="00AD4E0D"/>
    <w:rsid w:val="00B066B7"/>
    <w:rsid w:val="00B130A0"/>
    <w:rsid w:val="00B232A9"/>
    <w:rsid w:val="00B23DF5"/>
    <w:rsid w:val="00B41C0D"/>
    <w:rsid w:val="00B42C9D"/>
    <w:rsid w:val="00B51BCF"/>
    <w:rsid w:val="00B64E51"/>
    <w:rsid w:val="00B70113"/>
    <w:rsid w:val="00B761EE"/>
    <w:rsid w:val="00B92188"/>
    <w:rsid w:val="00BA1B20"/>
    <w:rsid w:val="00BB0349"/>
    <w:rsid w:val="00BB7124"/>
    <w:rsid w:val="00BD0CA4"/>
    <w:rsid w:val="00BD164E"/>
    <w:rsid w:val="00C004AD"/>
    <w:rsid w:val="00C006A6"/>
    <w:rsid w:val="00C04A83"/>
    <w:rsid w:val="00C52090"/>
    <w:rsid w:val="00C801E0"/>
    <w:rsid w:val="00CB2B77"/>
    <w:rsid w:val="00CC2EBB"/>
    <w:rsid w:val="00CF26F9"/>
    <w:rsid w:val="00D0023D"/>
    <w:rsid w:val="00D0065B"/>
    <w:rsid w:val="00D2571C"/>
    <w:rsid w:val="00D43CC4"/>
    <w:rsid w:val="00D60728"/>
    <w:rsid w:val="00D72D18"/>
    <w:rsid w:val="00DA3DEB"/>
    <w:rsid w:val="00DB73AC"/>
    <w:rsid w:val="00DD56FA"/>
    <w:rsid w:val="00DD6C9B"/>
    <w:rsid w:val="00DE751F"/>
    <w:rsid w:val="00DF7402"/>
    <w:rsid w:val="00E235DB"/>
    <w:rsid w:val="00E27B34"/>
    <w:rsid w:val="00E41D2B"/>
    <w:rsid w:val="00E50B7B"/>
    <w:rsid w:val="00E776D4"/>
    <w:rsid w:val="00E93040"/>
    <w:rsid w:val="00ED78CC"/>
    <w:rsid w:val="00EF6361"/>
    <w:rsid w:val="00F26FFF"/>
    <w:rsid w:val="00F43E81"/>
    <w:rsid w:val="00F46028"/>
    <w:rsid w:val="00F47DBB"/>
    <w:rsid w:val="00F579BC"/>
    <w:rsid w:val="00F6494B"/>
    <w:rsid w:val="00F920F4"/>
    <w:rsid w:val="00FA7CE8"/>
    <w:rsid w:val="00FC569A"/>
    <w:rsid w:val="00FD0F9D"/>
    <w:rsid w:val="00FD1520"/>
    <w:rsid w:val="00FE235E"/>
    <w:rsid w:val="00FF20E5"/>
    <w:rsid w:val="00FF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29C4"/>
  <w14:defaultImageDpi w14:val="32767"/>
  <w15:chartTrackingRefBased/>
  <w15:docId w15:val="{C10CDB16-ED3C-254A-941F-FA589A9A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65E"/>
    <w:rPr>
      <w:rFonts w:ascii="Cambria" w:eastAsia="Cambria" w:hAnsi="Cambria" w:cs="Cambria"/>
      <w:color w:val="00000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5DB"/>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235DB"/>
    <w:rPr>
      <w:rFonts w:ascii="Cambria" w:eastAsia="Cambria" w:hAnsi="Cambria" w:cs="Cambria"/>
      <w:color w:val="000000"/>
      <w:lang w:val="da-DK" w:eastAsia="da-DK"/>
    </w:rPr>
  </w:style>
  <w:style w:type="character" w:styleId="Hyperlink">
    <w:name w:val="Hyperlink"/>
    <w:basedOn w:val="DefaultParagraphFont"/>
    <w:uiPriority w:val="99"/>
    <w:unhideWhenUsed/>
    <w:rsid w:val="00E235DB"/>
    <w:rPr>
      <w:color w:val="0563C1" w:themeColor="hyperlink"/>
      <w:u w:val="single"/>
    </w:rPr>
  </w:style>
  <w:style w:type="paragraph" w:styleId="ListParagraph">
    <w:name w:val="List Paragraph"/>
    <w:basedOn w:val="Normal"/>
    <w:uiPriority w:val="34"/>
    <w:qFormat/>
    <w:rsid w:val="00E235DB"/>
    <w:pPr>
      <w:ind w:left="720"/>
      <w:contextualSpacing/>
    </w:pPr>
  </w:style>
  <w:style w:type="paragraph" w:styleId="Title">
    <w:name w:val="Title"/>
    <w:basedOn w:val="Normal1"/>
    <w:next w:val="Normal1"/>
    <w:link w:val="TitleChar"/>
    <w:uiPriority w:val="10"/>
    <w:qFormat/>
    <w:rsid w:val="004F365E"/>
    <w:pPr>
      <w:keepNext/>
      <w:keepLines/>
      <w:jc w:val="center"/>
    </w:pPr>
    <w:rPr>
      <w:rFonts w:ascii="Verdana" w:eastAsia="Verdana" w:hAnsi="Verdana" w:cs="Verdana"/>
      <w:b/>
      <w:color w:val="808080"/>
      <w:sz w:val="18"/>
      <w:szCs w:val="18"/>
    </w:rPr>
  </w:style>
  <w:style w:type="character" w:customStyle="1" w:styleId="TitleChar">
    <w:name w:val="Title Char"/>
    <w:basedOn w:val="DefaultParagraphFont"/>
    <w:link w:val="Title"/>
    <w:uiPriority w:val="10"/>
    <w:rsid w:val="004F365E"/>
    <w:rPr>
      <w:rFonts w:ascii="Verdana" w:eastAsia="Verdana" w:hAnsi="Verdana" w:cs="Verdana"/>
      <w:b/>
      <w:color w:val="808080"/>
      <w:sz w:val="18"/>
      <w:szCs w:val="18"/>
      <w:lang w:val="da-DK" w:eastAsia="da-DK"/>
    </w:rPr>
  </w:style>
  <w:style w:type="paragraph" w:styleId="Header">
    <w:name w:val="header"/>
    <w:basedOn w:val="Normal"/>
    <w:link w:val="HeaderChar"/>
    <w:uiPriority w:val="99"/>
    <w:unhideWhenUsed/>
    <w:rsid w:val="004F365E"/>
    <w:pPr>
      <w:tabs>
        <w:tab w:val="center" w:pos="4819"/>
        <w:tab w:val="right" w:pos="9638"/>
      </w:tabs>
    </w:pPr>
  </w:style>
  <w:style w:type="character" w:customStyle="1" w:styleId="HeaderChar">
    <w:name w:val="Header Char"/>
    <w:basedOn w:val="DefaultParagraphFont"/>
    <w:link w:val="Header"/>
    <w:uiPriority w:val="99"/>
    <w:rsid w:val="004F365E"/>
    <w:rPr>
      <w:rFonts w:ascii="Cambria" w:eastAsia="Cambria" w:hAnsi="Cambria" w:cs="Cambria"/>
      <w:color w:val="000000"/>
      <w:lang w:val="da-DK" w:eastAsia="da-DK"/>
    </w:rPr>
  </w:style>
  <w:style w:type="paragraph" w:styleId="Footer">
    <w:name w:val="footer"/>
    <w:basedOn w:val="Normal"/>
    <w:link w:val="FooterChar"/>
    <w:uiPriority w:val="99"/>
    <w:unhideWhenUsed/>
    <w:rsid w:val="004F365E"/>
    <w:pPr>
      <w:tabs>
        <w:tab w:val="center" w:pos="4819"/>
        <w:tab w:val="right" w:pos="9638"/>
      </w:tabs>
    </w:pPr>
  </w:style>
  <w:style w:type="character" w:customStyle="1" w:styleId="FooterChar">
    <w:name w:val="Footer Char"/>
    <w:basedOn w:val="DefaultParagraphFont"/>
    <w:link w:val="Footer"/>
    <w:uiPriority w:val="99"/>
    <w:rsid w:val="004F365E"/>
    <w:rPr>
      <w:rFonts w:ascii="Cambria" w:eastAsia="Cambria" w:hAnsi="Cambria" w:cs="Cambria"/>
      <w:color w:val="000000"/>
      <w:lang w:val="da-DK" w:eastAsia="da-DK"/>
    </w:rPr>
  </w:style>
  <w:style w:type="character" w:styleId="UnresolvedMention">
    <w:name w:val="Unresolved Mention"/>
    <w:basedOn w:val="DefaultParagraphFont"/>
    <w:uiPriority w:val="99"/>
    <w:rsid w:val="00B92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28</cp:revision>
  <cp:lastPrinted>2019-03-22T12:45:00Z</cp:lastPrinted>
  <dcterms:created xsi:type="dcterms:W3CDTF">2019-03-22T12:18:00Z</dcterms:created>
  <dcterms:modified xsi:type="dcterms:W3CDTF">2019-03-25T15:29:00Z</dcterms:modified>
</cp:coreProperties>
</file>