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E4D1A79" w14:textId="77777777" w:rsidR="00F27C6F" w:rsidRPr="00E43FEB" w:rsidRDefault="000517A4">
      <w:pPr>
        <w:rPr>
          <w:rFonts w:ascii="Verdana" w:hAnsi="Verdana"/>
          <w:lang w:val="en-US"/>
        </w:rPr>
      </w:pPr>
      <w:r>
        <w:rPr>
          <w:rFonts w:ascii="Verdana" w:hAnsi="Verdana"/>
          <w:noProof/>
          <w:lang w:val="en-US"/>
        </w:rPr>
        <w:pict w14:anchorId="4159BCAD">
          <v:rect id="_x0000_i1025" alt="" style="width:451.3pt;height:1pt;mso-width-percent:0;mso-height-percent:0;mso-width-percent:0;mso-height-percent:0" o:hralign="center" o:hrstd="t" o:hrnoshade="t" o:hr="t" fillcolor="#e7e6e6 [3214]" stroked="f"/>
        </w:pict>
      </w:r>
    </w:p>
    <w:p w14:paraId="2F9A6FDF" w14:textId="5C6A8106" w:rsidR="00744A98" w:rsidRDefault="00744A98" w:rsidP="00744A98">
      <w:pPr>
        <w:spacing w:after="0"/>
        <w:jc w:val="center"/>
        <w:rPr>
          <w:rFonts w:ascii="Arial" w:hAnsi="Arial" w:cs="Arial"/>
          <w:sz w:val="36"/>
          <w:szCs w:val="36"/>
          <w:lang w:val="en-US" w:eastAsia="nb-NO"/>
        </w:rPr>
      </w:pPr>
      <w:r w:rsidRPr="00744A98">
        <w:rPr>
          <w:rFonts w:ascii="Arial" w:hAnsi="Arial" w:cs="Arial"/>
          <w:sz w:val="36"/>
          <w:szCs w:val="36"/>
          <w:lang w:val="en-US" w:eastAsia="nb-NO"/>
        </w:rPr>
        <w:t xml:space="preserve">Kongsberg Digital enters partnership with Nautilus </w:t>
      </w:r>
      <w:proofErr w:type="gramStart"/>
      <w:r>
        <w:rPr>
          <w:rFonts w:ascii="Arial" w:hAnsi="Arial" w:cs="Arial"/>
          <w:sz w:val="36"/>
          <w:szCs w:val="36"/>
          <w:lang w:val="en-US" w:eastAsia="nb-NO"/>
        </w:rPr>
        <w:t>Labs</w:t>
      </w:r>
      <w:proofErr w:type="gramEnd"/>
    </w:p>
    <w:p w14:paraId="52C28E69" w14:textId="77777777" w:rsidR="00744A98" w:rsidRPr="00154CB1" w:rsidRDefault="00744A98" w:rsidP="00744A98">
      <w:pPr>
        <w:spacing w:after="0"/>
        <w:jc w:val="center"/>
        <w:rPr>
          <w:rFonts w:ascii="Verdana" w:hAnsi="Verdana"/>
          <w:strike/>
          <w:sz w:val="16"/>
          <w:szCs w:val="16"/>
          <w:lang w:val="en-US"/>
        </w:rPr>
      </w:pPr>
    </w:p>
    <w:p w14:paraId="0CDE282A" w14:textId="1552E4C5" w:rsidR="00744A98" w:rsidRPr="00E43FEB" w:rsidRDefault="00E6754D" w:rsidP="00744A98">
      <w:pPr>
        <w:jc w:val="center"/>
        <w:rPr>
          <w:rFonts w:ascii="Verdana" w:hAnsi="Verdana"/>
          <w:sz w:val="20"/>
          <w:szCs w:val="20"/>
          <w:lang w:val="en-US"/>
        </w:rPr>
      </w:pPr>
      <w:r>
        <w:rPr>
          <w:rFonts w:ascii="Verdana" w:hAnsi="Verdana"/>
          <w:noProof/>
          <w:sz w:val="20"/>
          <w:szCs w:val="20"/>
          <w:lang w:val="en-US"/>
        </w:rPr>
        <w:drawing>
          <wp:inline distT="0" distB="0" distL="0" distR="0" wp14:anchorId="281F0939" wp14:editId="403C4619">
            <wp:extent cx="5729231" cy="2688846"/>
            <wp:effectExtent l="0" t="0" r="5080" b="0"/>
            <wp:docPr id="1" name="Picture 1" descr="A boat in the water with the moon in the background&#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boat in the water with the moon in the background&#10;&#10;Description automatically generated with medium confidence"/>
                    <pic:cNvPicPr/>
                  </pic:nvPicPr>
                  <pic:blipFill rotWithShape="1">
                    <a:blip r:embed="rId11" cstate="print">
                      <a:extLst>
                        <a:ext uri="{28A0092B-C50C-407E-A947-70E740481C1C}">
                          <a14:useLocalDpi xmlns:a14="http://schemas.microsoft.com/office/drawing/2010/main" val="0"/>
                        </a:ext>
                      </a:extLst>
                    </a:blip>
                    <a:srcRect t="22846" b="6751"/>
                    <a:stretch/>
                  </pic:blipFill>
                  <pic:spPr bwMode="auto">
                    <a:xfrm>
                      <a:off x="0" y="0"/>
                      <a:ext cx="5731510" cy="2689915"/>
                    </a:xfrm>
                    <a:prstGeom prst="rect">
                      <a:avLst/>
                    </a:prstGeom>
                    <a:ln>
                      <a:noFill/>
                    </a:ln>
                    <a:extLst>
                      <a:ext uri="{53640926-AAD7-44D8-BBD7-CCE9431645EC}">
                        <a14:shadowObscured xmlns:a14="http://schemas.microsoft.com/office/drawing/2010/main"/>
                      </a:ext>
                    </a:extLst>
                  </pic:spPr>
                </pic:pic>
              </a:graphicData>
            </a:graphic>
          </wp:inline>
        </w:drawing>
      </w:r>
    </w:p>
    <w:p w14:paraId="41B79AD1" w14:textId="0F92B303" w:rsidR="00744A98" w:rsidRPr="00805BF2" w:rsidRDefault="00D46A36" w:rsidP="00744A98">
      <w:pPr>
        <w:jc w:val="center"/>
        <w:rPr>
          <w:rFonts w:ascii="Verdana" w:eastAsia="Times New Roman" w:hAnsi="Verdana"/>
          <w:lang w:val="en-US"/>
        </w:rPr>
      </w:pPr>
      <w:r>
        <w:rPr>
          <w:rFonts w:ascii="Verdana" w:hAnsi="Verdana"/>
          <w:sz w:val="16"/>
          <w:szCs w:val="16"/>
          <w:lang w:val="en-US"/>
        </w:rPr>
        <w:t xml:space="preserve">The </w:t>
      </w:r>
      <w:r w:rsidR="00744A98" w:rsidRPr="00744A98">
        <w:rPr>
          <w:rFonts w:ascii="Verdana" w:hAnsi="Verdana"/>
          <w:sz w:val="16"/>
          <w:szCs w:val="16"/>
          <w:lang w:val="en-US"/>
        </w:rPr>
        <w:t xml:space="preserve">new </w:t>
      </w:r>
      <w:r>
        <w:rPr>
          <w:rFonts w:ascii="Verdana" w:hAnsi="Verdana"/>
          <w:sz w:val="16"/>
          <w:szCs w:val="16"/>
          <w:lang w:val="en-US"/>
        </w:rPr>
        <w:t>partnership</w:t>
      </w:r>
      <w:r w:rsidR="00744A98" w:rsidRPr="00744A98">
        <w:rPr>
          <w:rFonts w:ascii="Verdana" w:hAnsi="Verdana"/>
          <w:sz w:val="16"/>
          <w:szCs w:val="16"/>
          <w:lang w:val="en-US"/>
        </w:rPr>
        <w:t xml:space="preserve"> will see </w:t>
      </w:r>
      <w:r w:rsidRPr="00744A98">
        <w:rPr>
          <w:rFonts w:ascii="Verdana" w:hAnsi="Verdana"/>
          <w:sz w:val="16"/>
          <w:szCs w:val="16"/>
          <w:lang w:val="en-US"/>
        </w:rPr>
        <w:t xml:space="preserve">Nautilus Platform </w:t>
      </w:r>
      <w:r w:rsidR="00744A98" w:rsidRPr="00744A98">
        <w:rPr>
          <w:rFonts w:ascii="Verdana" w:hAnsi="Verdana"/>
          <w:sz w:val="16"/>
          <w:szCs w:val="16"/>
          <w:lang w:val="en-US"/>
        </w:rPr>
        <w:t>integrat</w:t>
      </w:r>
      <w:r>
        <w:rPr>
          <w:rFonts w:ascii="Verdana" w:hAnsi="Verdana"/>
          <w:sz w:val="16"/>
          <w:szCs w:val="16"/>
          <w:lang w:val="en-US"/>
        </w:rPr>
        <w:t>ed within</w:t>
      </w:r>
      <w:r w:rsidR="00744A98" w:rsidRPr="00744A98">
        <w:rPr>
          <w:rFonts w:ascii="Verdana" w:hAnsi="Verdana"/>
          <w:sz w:val="16"/>
          <w:szCs w:val="16"/>
          <w:lang w:val="en-US"/>
        </w:rPr>
        <w:t xml:space="preserve"> the </w:t>
      </w:r>
      <w:proofErr w:type="spellStart"/>
      <w:r w:rsidR="00744A98" w:rsidRPr="00744A98">
        <w:rPr>
          <w:rFonts w:ascii="Verdana" w:hAnsi="Verdana"/>
          <w:sz w:val="16"/>
          <w:szCs w:val="16"/>
          <w:lang w:val="en-US"/>
        </w:rPr>
        <w:t>Kognifai</w:t>
      </w:r>
      <w:proofErr w:type="spellEnd"/>
      <w:r w:rsidR="00744A98" w:rsidRPr="00744A98">
        <w:rPr>
          <w:rFonts w:ascii="Verdana" w:hAnsi="Verdana"/>
          <w:sz w:val="16"/>
          <w:szCs w:val="16"/>
          <w:lang w:val="en-US"/>
        </w:rPr>
        <w:t xml:space="preserve"> open digital ecosyste</w:t>
      </w:r>
      <w:r w:rsidR="00744A98">
        <w:rPr>
          <w:rFonts w:ascii="Verdana" w:hAnsi="Verdana"/>
          <w:sz w:val="16"/>
          <w:szCs w:val="16"/>
          <w:lang w:val="en-US"/>
        </w:rPr>
        <w:t>m</w:t>
      </w:r>
      <w:r w:rsidR="00744A98">
        <w:rPr>
          <w:rFonts w:ascii="Verdana" w:eastAsia="Times New Roman" w:hAnsi="Verdana"/>
          <w:lang w:val="en-US"/>
        </w:rPr>
        <w:pict w14:anchorId="05447DCA">
          <v:rect id="_x0000_i1033" style="width:453.6pt;height:1.2pt" o:hralign="center" o:hrstd="t" o:hrnoshade="t" o:hr="t" fillcolor="#e7e6e6" stroked="f"/>
        </w:pict>
      </w:r>
    </w:p>
    <w:p w14:paraId="011BD3CD" w14:textId="49D63598" w:rsidR="00744A98" w:rsidRPr="003A356C" w:rsidRDefault="00744A98" w:rsidP="00744A98">
      <w:pPr>
        <w:jc w:val="both"/>
        <w:rPr>
          <w:rFonts w:ascii="Verdana" w:hAnsi="Verdana"/>
          <w:sz w:val="20"/>
          <w:szCs w:val="20"/>
          <w:lang w:val="en-US"/>
        </w:rPr>
      </w:pPr>
      <w:r>
        <w:rPr>
          <w:rFonts w:ascii="Verdana" w:hAnsi="Verdana"/>
          <w:b/>
          <w:bCs/>
          <w:sz w:val="20"/>
          <w:szCs w:val="20"/>
          <w:lang w:val="en-US"/>
        </w:rPr>
        <w:t>Kongsberg</w:t>
      </w:r>
      <w:r w:rsidRPr="00E43FEB">
        <w:rPr>
          <w:rFonts w:ascii="Verdana" w:hAnsi="Verdana"/>
          <w:b/>
          <w:bCs/>
          <w:sz w:val="20"/>
          <w:szCs w:val="20"/>
          <w:lang w:val="en-US"/>
        </w:rPr>
        <w:t xml:space="preserve">, Norway, </w:t>
      </w:r>
      <w:r>
        <w:rPr>
          <w:rFonts w:ascii="Verdana" w:hAnsi="Verdana"/>
          <w:b/>
          <w:bCs/>
          <w:sz w:val="20"/>
          <w:szCs w:val="20"/>
          <w:lang w:val="en-US"/>
        </w:rPr>
        <w:t>February 12</w:t>
      </w:r>
      <w:r w:rsidRPr="00744A98">
        <w:rPr>
          <w:rFonts w:ascii="Verdana" w:hAnsi="Verdana"/>
          <w:b/>
          <w:bCs/>
          <w:sz w:val="20"/>
          <w:szCs w:val="20"/>
          <w:vertAlign w:val="superscript"/>
          <w:lang w:val="en-US"/>
        </w:rPr>
        <w:t>th</w:t>
      </w:r>
      <w:r>
        <w:rPr>
          <w:rFonts w:ascii="Verdana" w:hAnsi="Verdana"/>
          <w:b/>
          <w:bCs/>
          <w:sz w:val="20"/>
          <w:szCs w:val="20"/>
          <w:lang w:val="en-US"/>
        </w:rPr>
        <w:t xml:space="preserve">, </w:t>
      </w:r>
      <w:r w:rsidRPr="00E43FEB">
        <w:rPr>
          <w:rFonts w:ascii="Verdana" w:hAnsi="Verdana"/>
          <w:b/>
          <w:bCs/>
          <w:sz w:val="20"/>
          <w:szCs w:val="20"/>
          <w:lang w:val="en-US"/>
        </w:rPr>
        <w:t>2020</w:t>
      </w:r>
      <w:r>
        <w:rPr>
          <w:rFonts w:ascii="Verdana" w:hAnsi="Verdana"/>
          <w:b/>
          <w:bCs/>
          <w:sz w:val="20"/>
          <w:szCs w:val="20"/>
          <w:lang w:val="en-US"/>
        </w:rPr>
        <w:t xml:space="preserve"> – </w:t>
      </w:r>
      <w:r w:rsidRPr="00744A98">
        <w:rPr>
          <w:rFonts w:ascii="Verdana" w:hAnsi="Verdana"/>
          <w:sz w:val="20"/>
          <w:szCs w:val="20"/>
          <w:lang w:val="en-US"/>
        </w:rPr>
        <w:t xml:space="preserve">Kongsberg Digital and Nautilus Labs </w:t>
      </w:r>
      <w:r w:rsidR="00D46A36">
        <w:rPr>
          <w:rFonts w:ascii="Verdana" w:hAnsi="Verdana"/>
          <w:sz w:val="20"/>
          <w:szCs w:val="20"/>
          <w:lang w:val="en-US"/>
        </w:rPr>
        <w:t xml:space="preserve">are pleased to </w:t>
      </w:r>
      <w:r w:rsidRPr="00744A98">
        <w:rPr>
          <w:rFonts w:ascii="Verdana" w:hAnsi="Verdana"/>
          <w:sz w:val="20"/>
          <w:szCs w:val="20"/>
          <w:lang w:val="en-US"/>
        </w:rPr>
        <w:t xml:space="preserve">announce a partnership to include </w:t>
      </w:r>
      <w:r w:rsidR="00D46A36">
        <w:rPr>
          <w:rFonts w:ascii="Verdana" w:hAnsi="Verdana"/>
          <w:sz w:val="20"/>
          <w:szCs w:val="20"/>
          <w:lang w:val="en-US"/>
        </w:rPr>
        <w:t>the Nautilus Platform</w:t>
      </w:r>
      <w:r w:rsidRPr="00744A98">
        <w:rPr>
          <w:rFonts w:ascii="Verdana" w:hAnsi="Verdana"/>
          <w:sz w:val="20"/>
          <w:szCs w:val="20"/>
          <w:lang w:val="en-US"/>
        </w:rPr>
        <w:t xml:space="preserve"> </w:t>
      </w:r>
      <w:r w:rsidR="00D46A36">
        <w:rPr>
          <w:rFonts w:ascii="Verdana" w:hAnsi="Verdana"/>
          <w:sz w:val="20"/>
          <w:szCs w:val="20"/>
          <w:lang w:val="en-US"/>
        </w:rPr>
        <w:t xml:space="preserve">fleet and voyage optimization tool </w:t>
      </w:r>
      <w:r w:rsidRPr="00744A98">
        <w:rPr>
          <w:rFonts w:ascii="Verdana" w:hAnsi="Verdana"/>
          <w:sz w:val="20"/>
          <w:szCs w:val="20"/>
          <w:lang w:val="en-US"/>
        </w:rPr>
        <w:t xml:space="preserve">in the </w:t>
      </w:r>
      <w:proofErr w:type="spellStart"/>
      <w:r w:rsidRPr="00744A98">
        <w:rPr>
          <w:rFonts w:ascii="Verdana" w:hAnsi="Verdana"/>
          <w:sz w:val="20"/>
          <w:szCs w:val="20"/>
          <w:lang w:val="en-US"/>
        </w:rPr>
        <w:t>Kognifai</w:t>
      </w:r>
      <w:proofErr w:type="spellEnd"/>
      <w:r w:rsidRPr="00744A98">
        <w:rPr>
          <w:rFonts w:ascii="Verdana" w:hAnsi="Verdana"/>
          <w:sz w:val="20"/>
          <w:szCs w:val="20"/>
          <w:lang w:val="en-US"/>
        </w:rPr>
        <w:t xml:space="preserve"> open ecosystem. </w:t>
      </w:r>
      <w:r w:rsidR="00E6754D">
        <w:rPr>
          <w:rFonts w:ascii="Verdana" w:hAnsi="Verdana"/>
          <w:sz w:val="20"/>
          <w:szCs w:val="20"/>
          <w:lang w:val="en-US"/>
        </w:rPr>
        <w:t xml:space="preserve">By teaming Nautilus Platform with </w:t>
      </w:r>
      <w:r w:rsidR="00E6754D">
        <w:rPr>
          <w:rFonts w:ascii="Verdana" w:hAnsi="Verdana"/>
          <w:sz w:val="20"/>
          <w:szCs w:val="20"/>
          <w:lang w:val="en-US"/>
        </w:rPr>
        <w:t>KONGSBERG’s Vessel Insight service</w:t>
      </w:r>
      <w:r w:rsidRPr="00744A98">
        <w:rPr>
          <w:rFonts w:ascii="Verdana" w:hAnsi="Verdana"/>
          <w:sz w:val="20"/>
          <w:szCs w:val="20"/>
          <w:lang w:val="en-US"/>
        </w:rPr>
        <w:t xml:space="preserve">, the companies will deliver joint value to clients through seamless extraction, </w:t>
      </w:r>
      <w:proofErr w:type="gramStart"/>
      <w:r w:rsidRPr="00744A98">
        <w:rPr>
          <w:rFonts w:ascii="Verdana" w:hAnsi="Verdana"/>
          <w:sz w:val="20"/>
          <w:szCs w:val="20"/>
          <w:lang w:val="en-US"/>
        </w:rPr>
        <w:t>contextualization</w:t>
      </w:r>
      <w:proofErr w:type="gramEnd"/>
      <w:r w:rsidRPr="00744A98">
        <w:rPr>
          <w:rFonts w:ascii="Verdana" w:hAnsi="Verdana"/>
          <w:sz w:val="20"/>
          <w:szCs w:val="20"/>
          <w:lang w:val="en-US"/>
        </w:rPr>
        <w:t xml:space="preserve"> and analysis of quality vessel data for use in AI</w:t>
      </w:r>
      <w:r w:rsidR="00D46A36">
        <w:rPr>
          <w:rFonts w:ascii="Verdana" w:hAnsi="Verdana"/>
          <w:sz w:val="20"/>
          <w:szCs w:val="20"/>
          <w:lang w:val="en-US"/>
        </w:rPr>
        <w:t>-</w:t>
      </w:r>
      <w:r w:rsidRPr="00744A98">
        <w:rPr>
          <w:rFonts w:ascii="Verdana" w:hAnsi="Verdana"/>
          <w:sz w:val="20"/>
          <w:szCs w:val="20"/>
          <w:lang w:val="en-US"/>
        </w:rPr>
        <w:t>driven performance tools.</w:t>
      </w:r>
    </w:p>
    <w:p w14:paraId="73E4FCBB" w14:textId="68FDD937" w:rsidR="000E156C" w:rsidRDefault="00CA6220" w:rsidP="00AB47DE">
      <w:pPr>
        <w:jc w:val="both"/>
        <w:rPr>
          <w:rFonts w:ascii="Verdana" w:hAnsi="Verdana"/>
          <w:color w:val="10161A"/>
          <w:sz w:val="20"/>
          <w:szCs w:val="20"/>
        </w:rPr>
      </w:pPr>
      <w:r>
        <w:rPr>
          <w:rFonts w:ascii="Verdana" w:hAnsi="Verdana"/>
          <w:sz w:val="20"/>
          <w:szCs w:val="20"/>
          <w:lang w:val="en-US"/>
        </w:rPr>
        <w:t xml:space="preserve">The </w:t>
      </w:r>
      <w:r w:rsidR="004D2932">
        <w:rPr>
          <w:rFonts w:ascii="Verdana" w:hAnsi="Verdana"/>
          <w:sz w:val="20"/>
          <w:szCs w:val="20"/>
          <w:lang w:val="en-US"/>
        </w:rPr>
        <w:t xml:space="preserve">agreement </w:t>
      </w:r>
      <w:r>
        <w:rPr>
          <w:rFonts w:ascii="Verdana" w:hAnsi="Verdana"/>
          <w:sz w:val="20"/>
          <w:szCs w:val="20"/>
          <w:lang w:val="en-US"/>
        </w:rPr>
        <w:t xml:space="preserve">will see </w:t>
      </w:r>
      <w:r w:rsidR="00E564EA">
        <w:rPr>
          <w:rFonts w:ascii="Verdana" w:hAnsi="Verdana"/>
          <w:sz w:val="20"/>
          <w:szCs w:val="20"/>
          <w:lang w:val="en-US"/>
        </w:rPr>
        <w:t xml:space="preserve">the integration of Nautilus Platform within </w:t>
      </w:r>
      <w:proofErr w:type="spellStart"/>
      <w:r w:rsidR="00F976BB">
        <w:rPr>
          <w:rFonts w:ascii="Verdana" w:hAnsi="Verdana"/>
          <w:sz w:val="20"/>
          <w:szCs w:val="20"/>
          <w:lang w:val="en-US"/>
        </w:rPr>
        <w:t>Kognifai</w:t>
      </w:r>
      <w:proofErr w:type="spellEnd"/>
      <w:r w:rsidR="00B46F40">
        <w:rPr>
          <w:rFonts w:ascii="Verdana" w:hAnsi="Verdana"/>
          <w:sz w:val="20"/>
          <w:szCs w:val="20"/>
          <w:lang w:val="en-US"/>
        </w:rPr>
        <w:t>, complementing the applications already in place from Kongsberg Digital and third-party developers</w:t>
      </w:r>
      <w:r w:rsidR="00A11837" w:rsidRPr="00A11837">
        <w:rPr>
          <w:rFonts w:ascii="Verdana" w:hAnsi="Verdana"/>
          <w:sz w:val="20"/>
          <w:szCs w:val="20"/>
          <w:lang w:val="en-US"/>
        </w:rPr>
        <w:t>.</w:t>
      </w:r>
      <w:r w:rsidR="00F976BB">
        <w:rPr>
          <w:rFonts w:ascii="Verdana" w:hAnsi="Verdana"/>
          <w:sz w:val="20"/>
          <w:szCs w:val="20"/>
          <w:lang w:val="en-US"/>
        </w:rPr>
        <w:t xml:space="preserve"> </w:t>
      </w:r>
      <w:r w:rsidR="00B46F40">
        <w:rPr>
          <w:rFonts w:ascii="Verdana" w:hAnsi="Verdana"/>
          <w:sz w:val="20"/>
          <w:szCs w:val="20"/>
          <w:lang w:val="en-US"/>
        </w:rPr>
        <w:t xml:space="preserve">These include </w:t>
      </w:r>
      <w:r w:rsidR="007445DF">
        <w:rPr>
          <w:rFonts w:ascii="Verdana" w:hAnsi="Verdana"/>
          <w:sz w:val="20"/>
          <w:szCs w:val="20"/>
          <w:lang w:val="en-US"/>
        </w:rPr>
        <w:t>Vessel Insight,</w:t>
      </w:r>
      <w:r w:rsidR="00B46F40">
        <w:rPr>
          <w:rFonts w:ascii="Verdana" w:hAnsi="Verdana"/>
          <w:sz w:val="20"/>
          <w:szCs w:val="20"/>
          <w:lang w:val="en-US"/>
        </w:rPr>
        <w:t xml:space="preserve"> which </w:t>
      </w:r>
      <w:r w:rsidR="00162BA2">
        <w:rPr>
          <w:rFonts w:ascii="Verdana" w:hAnsi="Verdana"/>
          <w:sz w:val="20"/>
          <w:szCs w:val="20"/>
          <w:lang w:val="en-US"/>
        </w:rPr>
        <w:t xml:space="preserve">provides a secure </w:t>
      </w:r>
      <w:r w:rsidR="003E2827">
        <w:rPr>
          <w:rFonts w:ascii="Verdana" w:hAnsi="Verdana"/>
          <w:sz w:val="20"/>
          <w:szCs w:val="20"/>
          <w:lang w:val="en-US"/>
        </w:rPr>
        <w:t xml:space="preserve">and dependable </w:t>
      </w:r>
      <w:r w:rsidR="00162BA2">
        <w:rPr>
          <w:rFonts w:ascii="Verdana" w:hAnsi="Verdana"/>
          <w:sz w:val="20"/>
          <w:szCs w:val="20"/>
          <w:lang w:val="en-US"/>
        </w:rPr>
        <w:t xml:space="preserve">vessel-to-cloud data infrastructure which </w:t>
      </w:r>
      <w:r w:rsidR="0083396D" w:rsidRPr="00E924C1">
        <w:rPr>
          <w:rFonts w:ascii="Verdana" w:hAnsi="Verdana"/>
          <w:color w:val="10161A"/>
          <w:sz w:val="20"/>
          <w:szCs w:val="20"/>
        </w:rPr>
        <w:t>capture</w:t>
      </w:r>
      <w:r w:rsidR="0083396D">
        <w:rPr>
          <w:rFonts w:ascii="Verdana" w:hAnsi="Verdana"/>
          <w:color w:val="10161A"/>
          <w:sz w:val="20"/>
          <w:szCs w:val="20"/>
        </w:rPr>
        <w:t>s</w:t>
      </w:r>
      <w:r w:rsidR="0083396D" w:rsidRPr="00E924C1">
        <w:rPr>
          <w:rFonts w:ascii="Verdana" w:hAnsi="Verdana"/>
          <w:color w:val="10161A"/>
          <w:sz w:val="20"/>
          <w:szCs w:val="20"/>
        </w:rPr>
        <w:t xml:space="preserve">, </w:t>
      </w:r>
      <w:proofErr w:type="gramStart"/>
      <w:r w:rsidR="0083396D" w:rsidRPr="00E924C1">
        <w:rPr>
          <w:rFonts w:ascii="Verdana" w:hAnsi="Verdana"/>
          <w:color w:val="10161A"/>
          <w:sz w:val="20"/>
          <w:szCs w:val="20"/>
        </w:rPr>
        <w:t>aggregate</w:t>
      </w:r>
      <w:r w:rsidR="0083396D">
        <w:rPr>
          <w:rFonts w:ascii="Verdana" w:hAnsi="Verdana"/>
          <w:color w:val="10161A"/>
          <w:sz w:val="20"/>
          <w:szCs w:val="20"/>
        </w:rPr>
        <w:t>s</w:t>
      </w:r>
      <w:proofErr w:type="gramEnd"/>
      <w:r w:rsidR="00B73567">
        <w:rPr>
          <w:rFonts w:ascii="Verdana" w:hAnsi="Verdana"/>
          <w:color w:val="10161A"/>
          <w:sz w:val="20"/>
          <w:szCs w:val="20"/>
        </w:rPr>
        <w:t xml:space="preserve"> and</w:t>
      </w:r>
      <w:r w:rsidR="00710D65">
        <w:rPr>
          <w:rFonts w:ascii="Verdana" w:hAnsi="Verdana"/>
          <w:color w:val="10161A"/>
          <w:sz w:val="20"/>
          <w:szCs w:val="20"/>
        </w:rPr>
        <w:t xml:space="preserve"> </w:t>
      </w:r>
      <w:r w:rsidR="0083396D" w:rsidRPr="00E924C1">
        <w:rPr>
          <w:rFonts w:ascii="Verdana" w:hAnsi="Verdana"/>
          <w:color w:val="10161A"/>
          <w:sz w:val="20"/>
          <w:szCs w:val="20"/>
        </w:rPr>
        <w:t>contextualize</w:t>
      </w:r>
      <w:r w:rsidR="004E5F03">
        <w:rPr>
          <w:rFonts w:ascii="Verdana" w:hAnsi="Verdana"/>
          <w:color w:val="10161A"/>
          <w:sz w:val="20"/>
          <w:szCs w:val="20"/>
        </w:rPr>
        <w:t>s</w:t>
      </w:r>
      <w:r w:rsidR="0083396D" w:rsidRPr="00E924C1">
        <w:rPr>
          <w:rFonts w:ascii="Verdana" w:hAnsi="Verdana"/>
          <w:color w:val="10161A"/>
          <w:sz w:val="20"/>
          <w:szCs w:val="20"/>
        </w:rPr>
        <w:t xml:space="preserve"> all </w:t>
      </w:r>
      <w:r w:rsidR="00710D65">
        <w:rPr>
          <w:rFonts w:ascii="Verdana" w:hAnsi="Verdana"/>
          <w:color w:val="10161A"/>
          <w:sz w:val="20"/>
          <w:szCs w:val="20"/>
        </w:rPr>
        <w:t>data</w:t>
      </w:r>
      <w:r w:rsidR="00A14C53">
        <w:rPr>
          <w:rFonts w:ascii="Verdana" w:hAnsi="Verdana"/>
          <w:color w:val="10161A"/>
          <w:sz w:val="20"/>
          <w:szCs w:val="20"/>
        </w:rPr>
        <w:t xml:space="preserve"> derived from a vessel’s sensors and other assets</w:t>
      </w:r>
      <w:r w:rsidR="00B73567">
        <w:rPr>
          <w:rFonts w:ascii="Verdana" w:hAnsi="Verdana"/>
          <w:color w:val="10161A"/>
          <w:sz w:val="20"/>
          <w:szCs w:val="20"/>
        </w:rPr>
        <w:t xml:space="preserve">, transferring </w:t>
      </w:r>
      <w:r w:rsidR="00A941C8">
        <w:rPr>
          <w:rFonts w:ascii="Verdana" w:hAnsi="Verdana"/>
          <w:color w:val="10161A"/>
          <w:sz w:val="20"/>
          <w:szCs w:val="20"/>
        </w:rPr>
        <w:t>it</w:t>
      </w:r>
      <w:r w:rsidR="00005F4E">
        <w:rPr>
          <w:rFonts w:ascii="Verdana" w:hAnsi="Verdana"/>
          <w:color w:val="10161A"/>
          <w:sz w:val="20"/>
          <w:szCs w:val="20"/>
        </w:rPr>
        <w:t xml:space="preserve"> </w:t>
      </w:r>
      <w:r w:rsidR="00DA75D9">
        <w:rPr>
          <w:rFonts w:ascii="Verdana" w:hAnsi="Verdana"/>
          <w:color w:val="10161A"/>
          <w:sz w:val="20"/>
          <w:szCs w:val="20"/>
        </w:rPr>
        <w:t>for storage in the</w:t>
      </w:r>
      <w:r w:rsidR="00FD3AAF">
        <w:rPr>
          <w:rFonts w:ascii="Verdana" w:hAnsi="Verdana"/>
          <w:color w:val="10161A"/>
          <w:sz w:val="20"/>
          <w:szCs w:val="20"/>
        </w:rPr>
        <w:t xml:space="preserve"> cloud</w:t>
      </w:r>
      <w:r w:rsidR="00A14C53">
        <w:rPr>
          <w:rFonts w:ascii="Verdana" w:hAnsi="Verdana"/>
          <w:color w:val="10161A"/>
          <w:sz w:val="20"/>
          <w:szCs w:val="20"/>
        </w:rPr>
        <w:t>.</w:t>
      </w:r>
      <w:r w:rsidR="0054266A">
        <w:rPr>
          <w:rFonts w:ascii="Verdana" w:hAnsi="Verdana"/>
          <w:color w:val="10161A"/>
          <w:sz w:val="20"/>
          <w:szCs w:val="20"/>
        </w:rPr>
        <w:t xml:space="preserve"> </w:t>
      </w:r>
    </w:p>
    <w:p w14:paraId="51E045FC" w14:textId="2B6BBD11" w:rsidR="00EC5679" w:rsidRDefault="001E4F0D" w:rsidP="00AB47DE">
      <w:pPr>
        <w:jc w:val="both"/>
        <w:rPr>
          <w:rFonts w:ascii="Verdana" w:hAnsi="Verdana"/>
          <w:color w:val="10161A"/>
          <w:sz w:val="20"/>
          <w:szCs w:val="20"/>
        </w:rPr>
      </w:pPr>
      <w:r>
        <w:rPr>
          <w:rFonts w:ascii="Verdana" w:hAnsi="Verdana"/>
          <w:color w:val="10161A"/>
          <w:sz w:val="20"/>
          <w:szCs w:val="20"/>
        </w:rPr>
        <w:t xml:space="preserve">Nautilus </w:t>
      </w:r>
      <w:r w:rsidR="00E52132">
        <w:rPr>
          <w:rFonts w:ascii="Verdana" w:hAnsi="Verdana"/>
          <w:color w:val="10161A"/>
          <w:sz w:val="20"/>
          <w:szCs w:val="20"/>
        </w:rPr>
        <w:t>Labs</w:t>
      </w:r>
      <w:r>
        <w:rPr>
          <w:rFonts w:ascii="Verdana" w:hAnsi="Verdana"/>
          <w:color w:val="10161A"/>
          <w:sz w:val="20"/>
          <w:szCs w:val="20"/>
        </w:rPr>
        <w:t xml:space="preserve">, meanwhile, </w:t>
      </w:r>
      <w:r w:rsidR="00461019">
        <w:rPr>
          <w:rFonts w:ascii="Verdana" w:hAnsi="Verdana"/>
          <w:color w:val="10161A"/>
          <w:sz w:val="20"/>
          <w:szCs w:val="20"/>
        </w:rPr>
        <w:t>puts machine</w:t>
      </w:r>
      <w:r w:rsidR="002D654A">
        <w:rPr>
          <w:rFonts w:ascii="Verdana" w:hAnsi="Verdana"/>
          <w:color w:val="10161A"/>
          <w:sz w:val="20"/>
          <w:szCs w:val="20"/>
        </w:rPr>
        <w:t>-</w:t>
      </w:r>
      <w:r w:rsidR="00461019">
        <w:rPr>
          <w:rFonts w:ascii="Verdana" w:hAnsi="Verdana"/>
          <w:color w:val="10161A"/>
          <w:sz w:val="20"/>
          <w:szCs w:val="20"/>
        </w:rPr>
        <w:t xml:space="preserve">learning </w:t>
      </w:r>
      <w:r w:rsidR="002D654A">
        <w:rPr>
          <w:rFonts w:ascii="Verdana" w:hAnsi="Verdana"/>
          <w:color w:val="10161A"/>
          <w:sz w:val="20"/>
          <w:szCs w:val="20"/>
        </w:rPr>
        <w:t xml:space="preserve">algorithms </w:t>
      </w:r>
      <w:r w:rsidR="00461019">
        <w:rPr>
          <w:rFonts w:ascii="Verdana" w:hAnsi="Verdana"/>
          <w:color w:val="10161A"/>
          <w:sz w:val="20"/>
          <w:szCs w:val="20"/>
        </w:rPr>
        <w:t xml:space="preserve">to work, </w:t>
      </w:r>
      <w:r w:rsidR="00ED5221">
        <w:rPr>
          <w:rFonts w:ascii="Verdana" w:hAnsi="Verdana"/>
          <w:color w:val="10161A"/>
          <w:sz w:val="20"/>
          <w:szCs w:val="20"/>
        </w:rPr>
        <w:t>deploy</w:t>
      </w:r>
      <w:r w:rsidR="00BF3745">
        <w:rPr>
          <w:rFonts w:ascii="Verdana" w:hAnsi="Verdana"/>
          <w:color w:val="10161A"/>
          <w:sz w:val="20"/>
          <w:szCs w:val="20"/>
        </w:rPr>
        <w:t>ing</w:t>
      </w:r>
      <w:r w:rsidR="00ED5221">
        <w:rPr>
          <w:rFonts w:ascii="Verdana" w:hAnsi="Verdana"/>
          <w:color w:val="10161A"/>
          <w:sz w:val="20"/>
          <w:szCs w:val="20"/>
        </w:rPr>
        <w:t xml:space="preserve"> </w:t>
      </w:r>
      <w:r w:rsidR="00464DB1">
        <w:rPr>
          <w:rFonts w:ascii="Verdana" w:hAnsi="Verdana"/>
          <w:color w:val="10161A"/>
          <w:sz w:val="20"/>
          <w:szCs w:val="20"/>
        </w:rPr>
        <w:t xml:space="preserve">historical, real-time and </w:t>
      </w:r>
      <w:r w:rsidR="00ED5221">
        <w:rPr>
          <w:rFonts w:ascii="Verdana" w:hAnsi="Verdana"/>
          <w:color w:val="10161A"/>
          <w:sz w:val="20"/>
          <w:szCs w:val="20"/>
        </w:rPr>
        <w:t xml:space="preserve">predictive analytics to </w:t>
      </w:r>
      <w:r w:rsidR="00AB46AA">
        <w:rPr>
          <w:rFonts w:ascii="Verdana" w:hAnsi="Verdana"/>
          <w:color w:val="10161A"/>
          <w:sz w:val="20"/>
          <w:szCs w:val="20"/>
        </w:rPr>
        <w:t>optimize</w:t>
      </w:r>
      <w:r w:rsidR="000C5D32">
        <w:rPr>
          <w:rFonts w:ascii="Verdana" w:hAnsi="Verdana"/>
          <w:color w:val="10161A"/>
          <w:sz w:val="20"/>
          <w:szCs w:val="20"/>
        </w:rPr>
        <w:t xml:space="preserve"> </w:t>
      </w:r>
      <w:r w:rsidR="00E52132">
        <w:rPr>
          <w:rFonts w:ascii="Verdana" w:hAnsi="Verdana"/>
          <w:color w:val="10161A"/>
          <w:sz w:val="20"/>
          <w:szCs w:val="20"/>
        </w:rPr>
        <w:t xml:space="preserve">fleet and voyage </w:t>
      </w:r>
      <w:r w:rsidR="00AB46AA">
        <w:rPr>
          <w:rFonts w:ascii="Verdana" w:hAnsi="Verdana"/>
          <w:color w:val="10161A"/>
          <w:sz w:val="20"/>
          <w:szCs w:val="20"/>
        </w:rPr>
        <w:t>performance</w:t>
      </w:r>
      <w:r w:rsidR="0033052C">
        <w:rPr>
          <w:rFonts w:ascii="Verdana" w:hAnsi="Verdana"/>
          <w:color w:val="10161A"/>
          <w:sz w:val="20"/>
          <w:szCs w:val="20"/>
        </w:rPr>
        <w:t xml:space="preserve">. </w:t>
      </w:r>
      <w:r w:rsidR="00E52132">
        <w:rPr>
          <w:rFonts w:ascii="Verdana" w:hAnsi="Verdana"/>
          <w:color w:val="10161A"/>
          <w:sz w:val="20"/>
          <w:szCs w:val="20"/>
        </w:rPr>
        <w:t xml:space="preserve">Nautilus Platform recommends optimal vessel and voyage operating configurations, automatically </w:t>
      </w:r>
      <w:r w:rsidR="00E6754D">
        <w:rPr>
          <w:rFonts w:ascii="Verdana" w:hAnsi="Verdana"/>
          <w:color w:val="10161A"/>
          <w:sz w:val="20"/>
          <w:szCs w:val="20"/>
        </w:rPr>
        <w:t>generating</w:t>
      </w:r>
      <w:r w:rsidR="00E52132">
        <w:rPr>
          <w:rFonts w:ascii="Verdana" w:hAnsi="Verdana"/>
          <w:color w:val="10161A"/>
          <w:sz w:val="20"/>
          <w:szCs w:val="20"/>
        </w:rPr>
        <w:t xml:space="preserve"> insights in the form of recommendations that increase a vessel’s financial returns and improve environmental sustainability.</w:t>
      </w:r>
    </w:p>
    <w:p w14:paraId="4DD1EC4D" w14:textId="56C637CA" w:rsidR="00C5294A" w:rsidRDefault="00003E22" w:rsidP="00E6754D">
      <w:pPr>
        <w:jc w:val="both"/>
        <w:rPr>
          <w:rFonts w:ascii="Verdana" w:hAnsi="Verdana"/>
          <w:color w:val="10161A"/>
          <w:sz w:val="20"/>
          <w:szCs w:val="20"/>
        </w:rPr>
      </w:pPr>
      <w:r>
        <w:rPr>
          <w:rFonts w:ascii="Verdana" w:hAnsi="Verdana"/>
          <w:color w:val="10161A"/>
          <w:sz w:val="20"/>
          <w:szCs w:val="20"/>
        </w:rPr>
        <w:t xml:space="preserve">These </w:t>
      </w:r>
      <w:r w:rsidR="00AF0465">
        <w:rPr>
          <w:rFonts w:ascii="Verdana" w:hAnsi="Verdana"/>
          <w:color w:val="10161A"/>
          <w:sz w:val="20"/>
          <w:szCs w:val="20"/>
        </w:rPr>
        <w:t>technologies</w:t>
      </w:r>
      <w:r>
        <w:rPr>
          <w:rFonts w:ascii="Verdana" w:hAnsi="Verdana"/>
          <w:color w:val="10161A"/>
          <w:sz w:val="20"/>
          <w:szCs w:val="20"/>
        </w:rPr>
        <w:t xml:space="preserve"> </w:t>
      </w:r>
      <w:r w:rsidR="00E52132">
        <w:rPr>
          <w:rFonts w:ascii="Verdana" w:hAnsi="Verdana"/>
          <w:color w:val="10161A"/>
          <w:sz w:val="20"/>
          <w:szCs w:val="20"/>
        </w:rPr>
        <w:t xml:space="preserve">seamlessly </w:t>
      </w:r>
      <w:proofErr w:type="gramStart"/>
      <w:r w:rsidR="00E52132">
        <w:rPr>
          <w:rFonts w:ascii="Verdana" w:hAnsi="Verdana"/>
          <w:color w:val="10161A"/>
          <w:sz w:val="20"/>
          <w:szCs w:val="20"/>
        </w:rPr>
        <w:t xml:space="preserve">integrate </w:t>
      </w:r>
      <w:r w:rsidR="00F22334">
        <w:rPr>
          <w:rFonts w:ascii="Verdana" w:hAnsi="Verdana"/>
          <w:color w:val="10161A"/>
          <w:sz w:val="20"/>
          <w:szCs w:val="20"/>
        </w:rPr>
        <w:t>together</w:t>
      </w:r>
      <w:proofErr w:type="gramEnd"/>
      <w:r w:rsidR="00423D24">
        <w:rPr>
          <w:rFonts w:ascii="Verdana" w:hAnsi="Verdana"/>
          <w:color w:val="10161A"/>
          <w:sz w:val="20"/>
          <w:szCs w:val="20"/>
        </w:rPr>
        <w:t xml:space="preserve"> </w:t>
      </w:r>
      <w:r w:rsidR="00164DC6">
        <w:rPr>
          <w:rFonts w:ascii="Verdana" w:hAnsi="Verdana"/>
          <w:color w:val="10161A"/>
          <w:sz w:val="20"/>
          <w:szCs w:val="20"/>
        </w:rPr>
        <w:t xml:space="preserve">to </w:t>
      </w:r>
      <w:r w:rsidR="00CF165B">
        <w:rPr>
          <w:rFonts w:ascii="Verdana" w:hAnsi="Verdana"/>
          <w:color w:val="10161A"/>
          <w:sz w:val="20"/>
          <w:szCs w:val="20"/>
        </w:rPr>
        <w:t>bring about substantial,</w:t>
      </w:r>
      <w:r w:rsidR="00164DC6">
        <w:rPr>
          <w:rFonts w:ascii="Verdana" w:hAnsi="Verdana"/>
          <w:color w:val="10161A"/>
          <w:sz w:val="20"/>
          <w:szCs w:val="20"/>
        </w:rPr>
        <w:t xml:space="preserve"> </w:t>
      </w:r>
      <w:r w:rsidR="00AF51C0">
        <w:rPr>
          <w:rFonts w:ascii="Verdana" w:hAnsi="Verdana"/>
          <w:color w:val="10161A"/>
          <w:sz w:val="20"/>
          <w:szCs w:val="20"/>
        </w:rPr>
        <w:t xml:space="preserve">across-the-board </w:t>
      </w:r>
      <w:r w:rsidR="00164DC6">
        <w:rPr>
          <w:rFonts w:ascii="Verdana" w:hAnsi="Verdana"/>
          <w:color w:val="10161A"/>
          <w:sz w:val="20"/>
          <w:szCs w:val="20"/>
        </w:rPr>
        <w:t>improveme</w:t>
      </w:r>
      <w:r w:rsidR="00AF51C0">
        <w:rPr>
          <w:rFonts w:ascii="Verdana" w:hAnsi="Verdana"/>
          <w:color w:val="10161A"/>
          <w:sz w:val="20"/>
          <w:szCs w:val="20"/>
        </w:rPr>
        <w:t>nts for shipping companies</w:t>
      </w:r>
      <w:r w:rsidR="00A34395">
        <w:rPr>
          <w:rFonts w:ascii="Verdana" w:hAnsi="Verdana"/>
          <w:color w:val="10161A"/>
          <w:sz w:val="20"/>
          <w:szCs w:val="20"/>
        </w:rPr>
        <w:t xml:space="preserve">. Kongsberg Digital’s Vessel Insight service </w:t>
      </w:r>
      <w:r w:rsidR="007C74F8">
        <w:rPr>
          <w:rFonts w:ascii="Verdana" w:hAnsi="Verdana"/>
          <w:color w:val="10161A"/>
          <w:sz w:val="20"/>
          <w:szCs w:val="20"/>
        </w:rPr>
        <w:t xml:space="preserve">gives </w:t>
      </w:r>
      <w:r w:rsidR="00417B33">
        <w:rPr>
          <w:rFonts w:ascii="Verdana" w:hAnsi="Verdana"/>
          <w:color w:val="10161A"/>
          <w:sz w:val="20"/>
          <w:szCs w:val="20"/>
        </w:rPr>
        <w:t>teams and stakeholders</w:t>
      </w:r>
      <w:r w:rsidR="007C74F8">
        <w:rPr>
          <w:rFonts w:ascii="Verdana" w:hAnsi="Verdana"/>
          <w:color w:val="10161A"/>
          <w:sz w:val="20"/>
          <w:szCs w:val="20"/>
        </w:rPr>
        <w:t xml:space="preserve"> </w:t>
      </w:r>
      <w:r w:rsidR="00952557">
        <w:rPr>
          <w:rFonts w:ascii="Verdana" w:hAnsi="Verdana"/>
          <w:color w:val="10161A"/>
          <w:sz w:val="20"/>
          <w:szCs w:val="20"/>
        </w:rPr>
        <w:t>secure and instant</w:t>
      </w:r>
      <w:r w:rsidR="007C74F8">
        <w:rPr>
          <w:rFonts w:ascii="Verdana" w:hAnsi="Verdana"/>
          <w:color w:val="10161A"/>
          <w:sz w:val="20"/>
          <w:szCs w:val="20"/>
        </w:rPr>
        <w:t xml:space="preserve"> access to </w:t>
      </w:r>
      <w:r w:rsidR="00A0538A">
        <w:rPr>
          <w:rFonts w:ascii="Verdana" w:hAnsi="Verdana"/>
          <w:color w:val="10161A"/>
          <w:sz w:val="20"/>
          <w:szCs w:val="20"/>
        </w:rPr>
        <w:t>their vessel data</w:t>
      </w:r>
      <w:r w:rsidR="004931C2">
        <w:rPr>
          <w:rFonts w:ascii="Verdana" w:hAnsi="Verdana"/>
          <w:color w:val="10161A"/>
          <w:sz w:val="20"/>
          <w:szCs w:val="20"/>
        </w:rPr>
        <w:t xml:space="preserve"> i</w:t>
      </w:r>
      <w:r w:rsidR="00331951">
        <w:rPr>
          <w:rFonts w:ascii="Verdana" w:hAnsi="Verdana"/>
          <w:color w:val="10161A"/>
          <w:sz w:val="20"/>
          <w:szCs w:val="20"/>
        </w:rPr>
        <w:t>n a structured, standardized and user-friendly format</w:t>
      </w:r>
      <w:r w:rsidR="00702945">
        <w:rPr>
          <w:rFonts w:ascii="Verdana" w:hAnsi="Verdana"/>
          <w:color w:val="10161A"/>
          <w:sz w:val="20"/>
          <w:szCs w:val="20"/>
        </w:rPr>
        <w:t xml:space="preserve">, while the Nautilus Platform </w:t>
      </w:r>
      <w:r w:rsidR="00D63E10">
        <w:rPr>
          <w:rFonts w:ascii="Verdana" w:hAnsi="Verdana"/>
          <w:color w:val="10161A"/>
          <w:sz w:val="20"/>
          <w:szCs w:val="20"/>
        </w:rPr>
        <w:t xml:space="preserve">provides </w:t>
      </w:r>
      <w:r w:rsidR="000D2763">
        <w:rPr>
          <w:rFonts w:ascii="Verdana" w:hAnsi="Verdana"/>
          <w:color w:val="10161A"/>
          <w:sz w:val="20"/>
          <w:szCs w:val="20"/>
        </w:rPr>
        <w:t>intelligent</w:t>
      </w:r>
      <w:r w:rsidR="00D63E10">
        <w:rPr>
          <w:rFonts w:ascii="Verdana" w:hAnsi="Verdana"/>
          <w:color w:val="10161A"/>
          <w:sz w:val="20"/>
          <w:szCs w:val="20"/>
        </w:rPr>
        <w:t xml:space="preserve"> </w:t>
      </w:r>
      <w:r w:rsidR="00E52132">
        <w:rPr>
          <w:rFonts w:ascii="Verdana" w:hAnsi="Verdana"/>
          <w:color w:val="10161A"/>
          <w:sz w:val="20"/>
          <w:szCs w:val="20"/>
        </w:rPr>
        <w:t xml:space="preserve">and real-time </w:t>
      </w:r>
      <w:r w:rsidR="00D63E10">
        <w:rPr>
          <w:rFonts w:ascii="Verdana" w:hAnsi="Verdana"/>
          <w:color w:val="10161A"/>
          <w:sz w:val="20"/>
          <w:szCs w:val="20"/>
        </w:rPr>
        <w:t>decision support</w:t>
      </w:r>
      <w:r w:rsidR="00417B33">
        <w:rPr>
          <w:rFonts w:ascii="Verdana" w:hAnsi="Verdana"/>
          <w:color w:val="10161A"/>
          <w:sz w:val="20"/>
          <w:szCs w:val="20"/>
        </w:rPr>
        <w:t>.</w:t>
      </w:r>
      <w:r w:rsidR="00A34395">
        <w:rPr>
          <w:rFonts w:ascii="Verdana" w:hAnsi="Verdana"/>
          <w:color w:val="10161A"/>
          <w:sz w:val="20"/>
          <w:szCs w:val="20"/>
        </w:rPr>
        <w:t xml:space="preserve"> </w:t>
      </w:r>
      <w:r w:rsidR="00D924A1">
        <w:rPr>
          <w:rFonts w:ascii="Verdana" w:hAnsi="Verdana"/>
          <w:color w:val="10161A"/>
          <w:sz w:val="20"/>
          <w:szCs w:val="20"/>
        </w:rPr>
        <w:t xml:space="preserve">The result is a </w:t>
      </w:r>
      <w:r w:rsidR="00761560">
        <w:rPr>
          <w:rFonts w:ascii="Verdana" w:hAnsi="Verdana"/>
          <w:color w:val="10161A"/>
          <w:sz w:val="20"/>
          <w:szCs w:val="20"/>
        </w:rPr>
        <w:t xml:space="preserve">joint </w:t>
      </w:r>
      <w:r w:rsidR="000428E5">
        <w:rPr>
          <w:rFonts w:ascii="Verdana" w:hAnsi="Verdana"/>
          <w:color w:val="10161A"/>
          <w:sz w:val="20"/>
          <w:szCs w:val="20"/>
        </w:rPr>
        <w:t>solution</w:t>
      </w:r>
      <w:r w:rsidR="00D924A1">
        <w:rPr>
          <w:rFonts w:ascii="Verdana" w:hAnsi="Verdana"/>
          <w:color w:val="10161A"/>
          <w:sz w:val="20"/>
          <w:szCs w:val="20"/>
        </w:rPr>
        <w:t xml:space="preserve"> which </w:t>
      </w:r>
      <w:r w:rsidR="000E14B6">
        <w:rPr>
          <w:rFonts w:ascii="Verdana" w:hAnsi="Verdana"/>
          <w:color w:val="10161A"/>
          <w:sz w:val="20"/>
          <w:szCs w:val="20"/>
        </w:rPr>
        <w:t xml:space="preserve">enhances and encourages </w:t>
      </w:r>
      <w:r w:rsidR="00E52132">
        <w:rPr>
          <w:rFonts w:ascii="Verdana" w:hAnsi="Verdana"/>
          <w:color w:val="10161A"/>
          <w:sz w:val="20"/>
          <w:szCs w:val="20"/>
        </w:rPr>
        <w:t>cross</w:t>
      </w:r>
      <w:r w:rsidR="00E6754D">
        <w:rPr>
          <w:rFonts w:ascii="Verdana" w:hAnsi="Verdana"/>
          <w:color w:val="10161A"/>
          <w:sz w:val="20"/>
          <w:szCs w:val="20"/>
        </w:rPr>
        <w:t>-</w:t>
      </w:r>
      <w:r w:rsidR="00E52132">
        <w:rPr>
          <w:rFonts w:ascii="Verdana" w:hAnsi="Verdana"/>
          <w:color w:val="10161A"/>
          <w:sz w:val="20"/>
          <w:szCs w:val="20"/>
        </w:rPr>
        <w:t xml:space="preserve">departmental </w:t>
      </w:r>
      <w:r w:rsidR="000E14B6">
        <w:rPr>
          <w:rFonts w:ascii="Verdana" w:hAnsi="Verdana"/>
          <w:color w:val="10161A"/>
          <w:sz w:val="20"/>
          <w:szCs w:val="20"/>
        </w:rPr>
        <w:t>collaboration</w:t>
      </w:r>
      <w:r w:rsidR="00EA0859">
        <w:rPr>
          <w:rFonts w:ascii="Verdana" w:hAnsi="Verdana"/>
          <w:color w:val="10161A"/>
          <w:sz w:val="20"/>
          <w:szCs w:val="20"/>
        </w:rPr>
        <w:t xml:space="preserve"> while </w:t>
      </w:r>
      <w:r w:rsidR="00515E26">
        <w:rPr>
          <w:rFonts w:ascii="Verdana" w:hAnsi="Verdana"/>
          <w:color w:val="10161A"/>
          <w:sz w:val="20"/>
          <w:szCs w:val="20"/>
        </w:rPr>
        <w:t>also reinforci</w:t>
      </w:r>
      <w:r w:rsidR="00EA0859">
        <w:rPr>
          <w:rFonts w:ascii="Verdana" w:hAnsi="Verdana"/>
          <w:color w:val="10161A"/>
          <w:sz w:val="20"/>
          <w:szCs w:val="20"/>
        </w:rPr>
        <w:t>ng transparency and accountability</w:t>
      </w:r>
      <w:r w:rsidR="00E52132">
        <w:rPr>
          <w:rFonts w:ascii="Verdana" w:hAnsi="Verdana"/>
          <w:color w:val="10161A"/>
          <w:sz w:val="20"/>
          <w:szCs w:val="20"/>
        </w:rPr>
        <w:t xml:space="preserve"> between key business stakeholders</w:t>
      </w:r>
      <w:r w:rsidR="00EA0859">
        <w:rPr>
          <w:rFonts w:ascii="Verdana" w:hAnsi="Verdana"/>
          <w:color w:val="10161A"/>
          <w:sz w:val="20"/>
          <w:szCs w:val="20"/>
        </w:rPr>
        <w:t>.</w:t>
      </w:r>
      <w:r w:rsidR="008A6562">
        <w:rPr>
          <w:rFonts w:ascii="Verdana" w:hAnsi="Verdana"/>
          <w:color w:val="10161A"/>
          <w:sz w:val="20"/>
          <w:szCs w:val="20"/>
        </w:rPr>
        <w:t xml:space="preserve"> </w:t>
      </w:r>
      <w:r w:rsidR="0055127C">
        <w:rPr>
          <w:rFonts w:ascii="Verdana" w:hAnsi="Verdana"/>
          <w:color w:val="10161A"/>
          <w:sz w:val="20"/>
          <w:szCs w:val="20"/>
        </w:rPr>
        <w:t>T</w:t>
      </w:r>
      <w:r w:rsidR="008A6562">
        <w:rPr>
          <w:rFonts w:ascii="Verdana" w:hAnsi="Verdana"/>
          <w:color w:val="10161A"/>
          <w:sz w:val="20"/>
          <w:szCs w:val="20"/>
        </w:rPr>
        <w:t xml:space="preserve">he </w:t>
      </w:r>
      <w:r w:rsidR="008B0AC9">
        <w:rPr>
          <w:rFonts w:ascii="Verdana" w:hAnsi="Verdana"/>
          <w:color w:val="10161A"/>
          <w:sz w:val="20"/>
          <w:szCs w:val="20"/>
        </w:rPr>
        <w:t>operational advancements</w:t>
      </w:r>
      <w:r w:rsidR="008A6562">
        <w:rPr>
          <w:rFonts w:ascii="Verdana" w:hAnsi="Verdana"/>
          <w:color w:val="10161A"/>
          <w:sz w:val="20"/>
          <w:szCs w:val="20"/>
        </w:rPr>
        <w:t xml:space="preserve"> </w:t>
      </w:r>
      <w:r w:rsidR="0055127C">
        <w:rPr>
          <w:rFonts w:ascii="Verdana" w:hAnsi="Verdana"/>
          <w:color w:val="10161A"/>
          <w:sz w:val="20"/>
          <w:szCs w:val="20"/>
        </w:rPr>
        <w:lastRenderedPageBreak/>
        <w:t xml:space="preserve">additionally </w:t>
      </w:r>
      <w:r w:rsidR="002F09DA">
        <w:rPr>
          <w:rFonts w:ascii="Verdana" w:hAnsi="Verdana"/>
          <w:color w:val="10161A"/>
          <w:sz w:val="20"/>
          <w:szCs w:val="20"/>
        </w:rPr>
        <w:t>h</w:t>
      </w:r>
      <w:r w:rsidR="00381BC8">
        <w:rPr>
          <w:rFonts w:ascii="Verdana" w:hAnsi="Verdana"/>
          <w:color w:val="10161A"/>
          <w:sz w:val="20"/>
          <w:szCs w:val="20"/>
        </w:rPr>
        <w:t>elp business</w:t>
      </w:r>
      <w:r w:rsidR="00E52132">
        <w:rPr>
          <w:rFonts w:ascii="Verdana" w:hAnsi="Verdana"/>
          <w:color w:val="10161A"/>
          <w:sz w:val="20"/>
          <w:szCs w:val="20"/>
        </w:rPr>
        <w:t>es</w:t>
      </w:r>
      <w:r w:rsidR="00381BC8">
        <w:rPr>
          <w:rFonts w:ascii="Verdana" w:hAnsi="Verdana"/>
          <w:color w:val="10161A"/>
          <w:sz w:val="20"/>
          <w:szCs w:val="20"/>
        </w:rPr>
        <w:t xml:space="preserve"> not only meet but surpass their profit and sustainability targets.</w:t>
      </w:r>
    </w:p>
    <w:p w14:paraId="59171787" w14:textId="15D1CFBA" w:rsidR="00A74135" w:rsidRDefault="00A74135" w:rsidP="00E6754D">
      <w:pPr>
        <w:jc w:val="both"/>
        <w:rPr>
          <w:rFonts w:ascii="Verdana" w:hAnsi="Verdana"/>
          <w:sz w:val="20"/>
          <w:szCs w:val="20"/>
          <w:lang w:val="en-US"/>
        </w:rPr>
      </w:pPr>
      <w:r w:rsidRPr="00697846">
        <w:rPr>
          <w:rFonts w:ascii="Verdana" w:hAnsi="Verdana"/>
          <w:i/>
          <w:iCs/>
          <w:sz w:val="20"/>
          <w:szCs w:val="20"/>
          <w:lang w:val="en-US"/>
        </w:rPr>
        <w:t>“</w:t>
      </w:r>
      <w:r w:rsidR="00BB4A0C">
        <w:rPr>
          <w:rFonts w:ascii="Verdana" w:hAnsi="Verdana"/>
          <w:i/>
          <w:iCs/>
          <w:sz w:val="20"/>
          <w:szCs w:val="20"/>
          <w:lang w:val="en-US"/>
        </w:rPr>
        <w:t xml:space="preserve">The </w:t>
      </w:r>
      <w:r w:rsidR="00C766BA">
        <w:rPr>
          <w:rFonts w:ascii="Verdana" w:hAnsi="Verdana"/>
          <w:i/>
          <w:iCs/>
          <w:sz w:val="20"/>
          <w:szCs w:val="20"/>
          <w:lang w:val="en-US"/>
        </w:rPr>
        <w:t>seamless integration of these</w:t>
      </w:r>
      <w:r w:rsidR="00400DBD">
        <w:rPr>
          <w:rFonts w:ascii="Verdana" w:hAnsi="Verdana"/>
          <w:i/>
          <w:iCs/>
          <w:sz w:val="20"/>
          <w:szCs w:val="20"/>
          <w:lang w:val="en-US"/>
        </w:rPr>
        <w:t xml:space="preserve"> platforms</w:t>
      </w:r>
      <w:r w:rsidRPr="008140E6">
        <w:rPr>
          <w:rFonts w:ascii="Verdana" w:hAnsi="Verdana"/>
          <w:i/>
          <w:iCs/>
          <w:sz w:val="20"/>
          <w:szCs w:val="20"/>
          <w:lang w:val="en-US"/>
        </w:rPr>
        <w:t xml:space="preserve"> </w:t>
      </w:r>
      <w:r w:rsidR="00B32B3B">
        <w:rPr>
          <w:rFonts w:ascii="Verdana" w:hAnsi="Verdana"/>
          <w:i/>
          <w:iCs/>
          <w:sz w:val="20"/>
          <w:szCs w:val="20"/>
          <w:lang w:val="en-US"/>
        </w:rPr>
        <w:t xml:space="preserve">is </w:t>
      </w:r>
      <w:r w:rsidRPr="008140E6">
        <w:rPr>
          <w:rFonts w:ascii="Verdana" w:hAnsi="Verdana"/>
          <w:i/>
          <w:iCs/>
          <w:sz w:val="20"/>
          <w:szCs w:val="20"/>
          <w:lang w:val="en-US"/>
        </w:rPr>
        <w:t xml:space="preserve">driven by a mutual </w:t>
      </w:r>
      <w:r w:rsidR="00EC1347">
        <w:rPr>
          <w:rFonts w:ascii="Verdana" w:hAnsi="Verdana"/>
          <w:i/>
          <w:iCs/>
          <w:sz w:val="20"/>
          <w:szCs w:val="20"/>
          <w:lang w:val="en-US"/>
        </w:rPr>
        <w:t>resolve</w:t>
      </w:r>
      <w:r w:rsidRPr="008140E6">
        <w:rPr>
          <w:rFonts w:ascii="Verdana" w:hAnsi="Verdana"/>
          <w:i/>
          <w:iCs/>
          <w:sz w:val="20"/>
          <w:szCs w:val="20"/>
          <w:lang w:val="en-US"/>
        </w:rPr>
        <w:t xml:space="preserve"> to </w:t>
      </w:r>
      <w:r>
        <w:rPr>
          <w:rFonts w:ascii="Verdana" w:hAnsi="Verdana"/>
          <w:i/>
          <w:iCs/>
          <w:sz w:val="20"/>
          <w:szCs w:val="20"/>
          <w:lang w:val="en-US"/>
        </w:rPr>
        <w:t xml:space="preserve">deliver </w:t>
      </w:r>
      <w:r w:rsidR="00ED04DE">
        <w:rPr>
          <w:rFonts w:ascii="Verdana" w:hAnsi="Verdana"/>
          <w:i/>
          <w:iCs/>
          <w:sz w:val="20"/>
          <w:szCs w:val="20"/>
          <w:lang w:val="en-US"/>
        </w:rPr>
        <w:t>consolidated</w:t>
      </w:r>
      <w:r>
        <w:rPr>
          <w:rFonts w:ascii="Verdana" w:hAnsi="Verdana"/>
          <w:i/>
          <w:iCs/>
          <w:sz w:val="20"/>
          <w:szCs w:val="20"/>
          <w:lang w:val="en-US"/>
        </w:rPr>
        <w:t xml:space="preserve"> value to our clients, </w:t>
      </w:r>
      <w:r w:rsidRPr="008140E6">
        <w:rPr>
          <w:rFonts w:ascii="Verdana" w:hAnsi="Verdana"/>
          <w:i/>
          <w:iCs/>
          <w:sz w:val="20"/>
          <w:szCs w:val="20"/>
          <w:lang w:val="en-US"/>
        </w:rPr>
        <w:t>provid</w:t>
      </w:r>
      <w:r>
        <w:rPr>
          <w:rFonts w:ascii="Verdana" w:hAnsi="Verdana"/>
          <w:i/>
          <w:iCs/>
          <w:sz w:val="20"/>
          <w:szCs w:val="20"/>
          <w:lang w:val="en-US"/>
        </w:rPr>
        <w:t xml:space="preserve">ing them </w:t>
      </w:r>
      <w:r w:rsidRPr="008140E6">
        <w:rPr>
          <w:rFonts w:ascii="Verdana" w:hAnsi="Verdana"/>
          <w:i/>
          <w:iCs/>
          <w:sz w:val="20"/>
          <w:szCs w:val="20"/>
          <w:lang w:val="en-US"/>
        </w:rPr>
        <w:t>with best-in-class solutions</w:t>
      </w:r>
      <w:r w:rsidRPr="00697846">
        <w:rPr>
          <w:rFonts w:ascii="Verdana" w:hAnsi="Verdana"/>
          <w:i/>
          <w:iCs/>
          <w:sz w:val="20"/>
          <w:szCs w:val="20"/>
          <w:lang w:val="en-US"/>
        </w:rPr>
        <w:t>,”</w:t>
      </w:r>
      <w:r w:rsidRPr="00697846">
        <w:rPr>
          <w:rFonts w:ascii="Verdana" w:hAnsi="Verdana"/>
          <w:sz w:val="20"/>
          <w:szCs w:val="20"/>
          <w:lang w:val="en-US"/>
        </w:rPr>
        <w:t xml:space="preserve"> says </w:t>
      </w:r>
      <w:r w:rsidR="00D7370A">
        <w:rPr>
          <w:rFonts w:ascii="Verdana" w:hAnsi="Verdana"/>
          <w:sz w:val="20"/>
          <w:szCs w:val="20"/>
          <w:lang w:val="en-US"/>
        </w:rPr>
        <w:t>Eirik Næsje</w:t>
      </w:r>
      <w:r w:rsidRPr="00697846">
        <w:rPr>
          <w:rFonts w:ascii="Verdana" w:hAnsi="Verdana"/>
          <w:sz w:val="20"/>
          <w:szCs w:val="20"/>
          <w:lang w:val="en-US"/>
        </w:rPr>
        <w:t>, VP</w:t>
      </w:r>
      <w:r w:rsidR="00D7370A">
        <w:rPr>
          <w:rFonts w:ascii="Verdana" w:hAnsi="Verdana"/>
          <w:sz w:val="20"/>
          <w:szCs w:val="20"/>
          <w:lang w:val="en-US"/>
        </w:rPr>
        <w:t xml:space="preserve"> of Vessel Insight,</w:t>
      </w:r>
      <w:r w:rsidRPr="00697846">
        <w:rPr>
          <w:rFonts w:ascii="Verdana" w:hAnsi="Verdana"/>
          <w:sz w:val="20"/>
          <w:szCs w:val="20"/>
          <w:lang w:val="en-US"/>
        </w:rPr>
        <w:t xml:space="preserve"> Kongsberg Digital. </w:t>
      </w:r>
      <w:r w:rsidR="006B345E">
        <w:rPr>
          <w:rFonts w:ascii="Verdana" w:hAnsi="Verdana"/>
          <w:sz w:val="20"/>
          <w:szCs w:val="20"/>
          <w:lang w:val="en-US"/>
        </w:rPr>
        <w:t>“</w:t>
      </w:r>
      <w:r w:rsidR="004347DF">
        <w:rPr>
          <w:rFonts w:ascii="Verdana" w:hAnsi="Verdana"/>
          <w:i/>
          <w:iCs/>
          <w:sz w:val="20"/>
          <w:szCs w:val="20"/>
          <w:lang w:val="en-US"/>
        </w:rPr>
        <w:t xml:space="preserve">It’s </w:t>
      </w:r>
      <w:r w:rsidR="002F2875">
        <w:rPr>
          <w:rFonts w:ascii="Verdana" w:hAnsi="Verdana"/>
          <w:i/>
          <w:iCs/>
          <w:sz w:val="20"/>
          <w:szCs w:val="20"/>
          <w:lang w:val="en-US"/>
        </w:rPr>
        <w:t>rewarding</w:t>
      </w:r>
      <w:r w:rsidR="00D7370A">
        <w:rPr>
          <w:rFonts w:ascii="Verdana" w:hAnsi="Verdana"/>
          <w:i/>
          <w:iCs/>
          <w:sz w:val="20"/>
          <w:szCs w:val="20"/>
          <w:lang w:val="en-US"/>
        </w:rPr>
        <w:t xml:space="preserve"> to</w:t>
      </w:r>
      <w:r w:rsidR="004347DF">
        <w:rPr>
          <w:rFonts w:ascii="Verdana" w:hAnsi="Verdana"/>
          <w:i/>
          <w:iCs/>
          <w:sz w:val="20"/>
          <w:szCs w:val="20"/>
          <w:lang w:val="en-US"/>
        </w:rPr>
        <w:t xml:space="preserve"> </w:t>
      </w:r>
      <w:r w:rsidR="00745658">
        <w:rPr>
          <w:rFonts w:ascii="Verdana" w:hAnsi="Verdana"/>
          <w:i/>
          <w:iCs/>
          <w:sz w:val="20"/>
          <w:szCs w:val="20"/>
          <w:lang w:val="en-US"/>
        </w:rPr>
        <w:t>see</w:t>
      </w:r>
      <w:r w:rsidR="0024637B">
        <w:rPr>
          <w:rFonts w:ascii="Verdana" w:hAnsi="Verdana"/>
          <w:i/>
          <w:iCs/>
          <w:sz w:val="20"/>
          <w:szCs w:val="20"/>
          <w:lang w:val="en-US"/>
        </w:rPr>
        <w:t xml:space="preserve"> our </w:t>
      </w:r>
      <w:r w:rsidR="00F307D4">
        <w:rPr>
          <w:rFonts w:ascii="Verdana" w:hAnsi="Verdana"/>
          <w:i/>
          <w:iCs/>
          <w:sz w:val="20"/>
          <w:szCs w:val="20"/>
          <w:lang w:val="en-US"/>
        </w:rPr>
        <w:t xml:space="preserve">ethics and </w:t>
      </w:r>
      <w:r w:rsidR="00E03912">
        <w:rPr>
          <w:rFonts w:ascii="Verdana" w:hAnsi="Verdana"/>
          <w:i/>
          <w:iCs/>
          <w:sz w:val="20"/>
          <w:szCs w:val="20"/>
          <w:lang w:val="en-US"/>
        </w:rPr>
        <w:t>principle</w:t>
      </w:r>
      <w:r w:rsidR="0024637B">
        <w:rPr>
          <w:rFonts w:ascii="Verdana" w:hAnsi="Verdana"/>
          <w:i/>
          <w:iCs/>
          <w:sz w:val="20"/>
          <w:szCs w:val="20"/>
          <w:lang w:val="en-US"/>
        </w:rPr>
        <w:t>s reflected in</w:t>
      </w:r>
      <w:r w:rsidR="00DE3558">
        <w:rPr>
          <w:rFonts w:ascii="Verdana" w:hAnsi="Verdana"/>
          <w:i/>
          <w:iCs/>
          <w:sz w:val="20"/>
          <w:szCs w:val="20"/>
          <w:lang w:val="en-US"/>
        </w:rPr>
        <w:t xml:space="preserve"> a forward-thinking partner like Nautilus Labs, </w:t>
      </w:r>
      <w:r w:rsidR="00F307D4">
        <w:rPr>
          <w:rFonts w:ascii="Verdana" w:hAnsi="Verdana"/>
          <w:i/>
          <w:iCs/>
          <w:sz w:val="20"/>
          <w:szCs w:val="20"/>
          <w:lang w:val="en-US"/>
        </w:rPr>
        <w:t xml:space="preserve">while the </w:t>
      </w:r>
      <w:r w:rsidR="009447D5">
        <w:rPr>
          <w:rFonts w:ascii="Verdana" w:hAnsi="Verdana"/>
          <w:i/>
          <w:iCs/>
          <w:sz w:val="20"/>
          <w:szCs w:val="20"/>
          <w:lang w:val="en-US"/>
        </w:rPr>
        <w:t>distinction</w:t>
      </w:r>
      <w:r w:rsidR="00F307D4">
        <w:rPr>
          <w:rFonts w:ascii="Verdana" w:hAnsi="Verdana"/>
          <w:i/>
          <w:iCs/>
          <w:sz w:val="20"/>
          <w:szCs w:val="20"/>
          <w:lang w:val="en-US"/>
        </w:rPr>
        <w:t xml:space="preserve"> of</w:t>
      </w:r>
      <w:r w:rsidR="00E30044">
        <w:rPr>
          <w:rFonts w:ascii="Verdana" w:hAnsi="Verdana"/>
          <w:i/>
          <w:iCs/>
          <w:sz w:val="20"/>
          <w:szCs w:val="20"/>
          <w:lang w:val="en-US"/>
        </w:rPr>
        <w:t xml:space="preserve"> </w:t>
      </w:r>
      <w:r w:rsidR="005C3294">
        <w:rPr>
          <w:rFonts w:ascii="Verdana" w:hAnsi="Verdana"/>
          <w:i/>
          <w:iCs/>
          <w:sz w:val="20"/>
          <w:szCs w:val="20"/>
          <w:lang w:val="en-US"/>
        </w:rPr>
        <w:t xml:space="preserve">being </w:t>
      </w:r>
      <w:r w:rsidR="00E30044">
        <w:rPr>
          <w:rFonts w:ascii="Verdana" w:hAnsi="Verdana"/>
          <w:i/>
          <w:iCs/>
          <w:sz w:val="20"/>
          <w:szCs w:val="20"/>
          <w:lang w:val="en-US"/>
        </w:rPr>
        <w:t>a Naut</w:t>
      </w:r>
      <w:r w:rsidR="005C3294">
        <w:rPr>
          <w:rFonts w:ascii="Verdana" w:hAnsi="Verdana"/>
          <w:i/>
          <w:iCs/>
          <w:sz w:val="20"/>
          <w:szCs w:val="20"/>
          <w:lang w:val="en-US"/>
        </w:rPr>
        <w:t>i</w:t>
      </w:r>
      <w:r w:rsidR="00E30044">
        <w:rPr>
          <w:rFonts w:ascii="Verdana" w:hAnsi="Verdana"/>
          <w:i/>
          <w:iCs/>
          <w:sz w:val="20"/>
          <w:szCs w:val="20"/>
          <w:lang w:val="en-US"/>
        </w:rPr>
        <w:t>lus-preferred provider</w:t>
      </w:r>
      <w:r w:rsidR="004F6F64">
        <w:rPr>
          <w:rFonts w:ascii="Verdana" w:hAnsi="Verdana"/>
          <w:i/>
          <w:iCs/>
          <w:sz w:val="20"/>
          <w:szCs w:val="20"/>
          <w:lang w:val="en-US"/>
        </w:rPr>
        <w:t xml:space="preserve"> </w:t>
      </w:r>
      <w:r w:rsidR="008664BA">
        <w:rPr>
          <w:rFonts w:ascii="Verdana" w:hAnsi="Verdana"/>
          <w:i/>
          <w:iCs/>
          <w:sz w:val="20"/>
          <w:szCs w:val="20"/>
          <w:lang w:val="en-US"/>
        </w:rPr>
        <w:t xml:space="preserve">will </w:t>
      </w:r>
      <w:r w:rsidR="00A9271E">
        <w:rPr>
          <w:rFonts w:ascii="Verdana" w:hAnsi="Verdana"/>
          <w:i/>
          <w:iCs/>
          <w:sz w:val="20"/>
          <w:szCs w:val="20"/>
          <w:lang w:val="en-US"/>
        </w:rPr>
        <w:t xml:space="preserve">increase our global </w:t>
      </w:r>
      <w:r w:rsidR="00E6754D">
        <w:rPr>
          <w:rFonts w:ascii="Verdana" w:hAnsi="Verdana"/>
          <w:i/>
          <w:iCs/>
          <w:sz w:val="20"/>
          <w:szCs w:val="20"/>
          <w:lang w:val="en-US"/>
        </w:rPr>
        <w:t>influence</w:t>
      </w:r>
      <w:r w:rsidR="006B345E">
        <w:rPr>
          <w:rFonts w:ascii="Verdana" w:hAnsi="Verdana"/>
          <w:sz w:val="20"/>
          <w:szCs w:val="20"/>
          <w:lang w:val="en-US"/>
        </w:rPr>
        <w:t>.”</w:t>
      </w:r>
    </w:p>
    <w:p w14:paraId="32C769CB" w14:textId="067EC884" w:rsidR="00D7370A" w:rsidRDefault="00D7370A" w:rsidP="00E6754D">
      <w:pPr>
        <w:jc w:val="both"/>
        <w:rPr>
          <w:i/>
          <w:sz w:val="20"/>
          <w:szCs w:val="20"/>
        </w:rPr>
      </w:pPr>
      <w:r w:rsidRPr="00D7370A">
        <w:rPr>
          <w:rFonts w:ascii="Verdana" w:hAnsi="Verdana"/>
          <w:i/>
          <w:iCs/>
          <w:sz w:val="20"/>
          <w:szCs w:val="20"/>
          <w:lang w:val="en-US"/>
        </w:rPr>
        <w:t xml:space="preserve">“At Nautilus, we believe that collaboration among industry partners is the best way to promote innovation,” </w:t>
      </w:r>
      <w:r w:rsidRPr="00D7370A">
        <w:rPr>
          <w:rFonts w:ascii="Verdana" w:hAnsi="Verdana"/>
          <w:sz w:val="20"/>
          <w:szCs w:val="20"/>
          <w:lang w:val="en-US"/>
        </w:rPr>
        <w:t xml:space="preserve">says Leigh Jaffe, </w:t>
      </w:r>
      <w:r w:rsidR="00E52132">
        <w:rPr>
          <w:rFonts w:ascii="Verdana" w:hAnsi="Verdana"/>
          <w:sz w:val="20"/>
          <w:szCs w:val="20"/>
          <w:lang w:val="en-US"/>
        </w:rPr>
        <w:t>VP</w:t>
      </w:r>
      <w:r w:rsidR="00E52132" w:rsidRPr="00D7370A">
        <w:rPr>
          <w:rFonts w:ascii="Verdana" w:hAnsi="Verdana"/>
          <w:sz w:val="20"/>
          <w:szCs w:val="20"/>
          <w:lang w:val="en-US"/>
        </w:rPr>
        <w:t xml:space="preserve"> </w:t>
      </w:r>
      <w:r w:rsidRPr="00D7370A">
        <w:rPr>
          <w:rFonts w:ascii="Verdana" w:hAnsi="Verdana"/>
          <w:sz w:val="20"/>
          <w:szCs w:val="20"/>
          <w:lang w:val="en-US"/>
        </w:rPr>
        <w:t>of Corporate Development at Nautilus.</w:t>
      </w:r>
      <w:r w:rsidRPr="00D7370A">
        <w:rPr>
          <w:rFonts w:ascii="Verdana" w:hAnsi="Verdana"/>
          <w:i/>
          <w:iCs/>
          <w:sz w:val="20"/>
          <w:szCs w:val="20"/>
          <w:lang w:val="en-US"/>
        </w:rPr>
        <w:t xml:space="preserve"> “Partnerships have the power to benefit the entire maritime ecosystem and </w:t>
      </w:r>
      <w:r w:rsidR="00E52132">
        <w:rPr>
          <w:rFonts w:ascii="Verdana" w:hAnsi="Verdana"/>
          <w:i/>
          <w:iCs/>
          <w:sz w:val="20"/>
          <w:szCs w:val="20"/>
          <w:lang w:val="en-US"/>
        </w:rPr>
        <w:t>ocean shipping industry</w:t>
      </w:r>
      <w:r w:rsidRPr="00D7370A">
        <w:rPr>
          <w:rFonts w:ascii="Verdana" w:hAnsi="Verdana"/>
          <w:i/>
          <w:iCs/>
          <w:sz w:val="20"/>
          <w:szCs w:val="20"/>
          <w:lang w:val="en-US"/>
        </w:rPr>
        <w:t>. We are excited to partner with Kongsberg Digital to deliver joint value by enabling clients with turnkey access to Nautilus’s predictive insights and optimization solution. Proliferating access to high frequency data and tying it close to an innovative offering like Nautilus Platform helps our clients exceed profit and sustainability targets.”</w:t>
      </w:r>
    </w:p>
    <w:p w14:paraId="1E071485" w14:textId="1BE70345" w:rsidR="000823EA" w:rsidRPr="00D7370A" w:rsidRDefault="000823EA" w:rsidP="00154CB1">
      <w:pPr>
        <w:jc w:val="both"/>
        <w:rPr>
          <w:rFonts w:ascii="Verdana" w:hAnsi="Verdana"/>
          <w:noProof/>
          <w:color w:val="000000" w:themeColor="text1"/>
          <w:sz w:val="20"/>
          <w:szCs w:val="20"/>
          <w:lang w:val="en-US"/>
        </w:rPr>
      </w:pPr>
      <w:r w:rsidRPr="00D7370A">
        <w:rPr>
          <w:rFonts w:ascii="Verdana" w:hAnsi="Verdana"/>
          <w:noProof/>
          <w:color w:val="000000" w:themeColor="text1"/>
          <w:sz w:val="20"/>
          <w:szCs w:val="20"/>
          <w:lang w:val="en-US"/>
        </w:rPr>
        <w:t>Ends</w:t>
      </w:r>
    </w:p>
    <w:p w14:paraId="56599657" w14:textId="77777777" w:rsidR="00BD668E" w:rsidRDefault="00BD668E" w:rsidP="00BD668E">
      <w:pPr>
        <w:jc w:val="both"/>
        <w:rPr>
          <w:rFonts w:ascii="Verdana" w:hAnsi="Verdana"/>
          <w:strike/>
          <w:noProof/>
          <w:color w:val="000000" w:themeColor="text1"/>
          <w:sz w:val="20"/>
          <w:szCs w:val="20"/>
          <w:lang w:val="en-US"/>
        </w:rPr>
      </w:pPr>
    </w:p>
    <w:p w14:paraId="5B41DD0F" w14:textId="705DB79B" w:rsidR="00B70F45" w:rsidRPr="00BD668E" w:rsidRDefault="000823EA" w:rsidP="00BD668E">
      <w:pPr>
        <w:jc w:val="both"/>
        <w:rPr>
          <w:rFonts w:ascii="Verdana" w:hAnsi="Verdana"/>
          <w:strike/>
          <w:noProof/>
          <w:color w:val="000000" w:themeColor="text1"/>
          <w:sz w:val="20"/>
          <w:szCs w:val="20"/>
          <w:lang w:val="en-US"/>
        </w:rPr>
        <w:sectPr w:rsidR="00B70F45" w:rsidRPr="00BD668E" w:rsidSect="0097190E">
          <w:headerReference w:type="default" r:id="rId12"/>
          <w:footerReference w:type="default" r:id="rId13"/>
          <w:pgSz w:w="11906" w:h="16838"/>
          <w:pgMar w:top="1985" w:right="1440" w:bottom="1440" w:left="1440" w:header="708" w:footer="708" w:gutter="0"/>
          <w:cols w:space="708"/>
          <w:docGrid w:linePitch="360"/>
        </w:sectPr>
      </w:pPr>
      <w:r w:rsidRPr="00E43FEB">
        <w:rPr>
          <w:rFonts w:ascii="Verdana" w:hAnsi="Verdana"/>
          <w:sz w:val="20"/>
          <w:szCs w:val="20"/>
          <w:lang w:val="en-US"/>
        </w:rPr>
        <w:t>For further information, please contact:</w:t>
      </w:r>
    </w:p>
    <w:p w14:paraId="76A2685F" w14:textId="044A6C01" w:rsidR="00B70F45" w:rsidRPr="00744A98" w:rsidRDefault="00B70F45" w:rsidP="000823EA">
      <w:pPr>
        <w:spacing w:after="0" w:line="240" w:lineRule="auto"/>
        <w:rPr>
          <w:rFonts w:ascii="Verdana" w:hAnsi="Verdana"/>
          <w:sz w:val="20"/>
          <w:szCs w:val="20"/>
        </w:rPr>
      </w:pPr>
      <w:r w:rsidRPr="00744A98">
        <w:rPr>
          <w:rFonts w:ascii="Verdana" w:hAnsi="Verdana"/>
          <w:sz w:val="20"/>
          <w:szCs w:val="20"/>
        </w:rPr>
        <w:t>Mathilde Vik Magnussen</w:t>
      </w:r>
    </w:p>
    <w:p w14:paraId="2F9F2A2C" w14:textId="177CE040" w:rsidR="00B70F45" w:rsidRDefault="00B70F45" w:rsidP="000823EA">
      <w:pPr>
        <w:spacing w:after="0" w:line="240" w:lineRule="auto"/>
        <w:rPr>
          <w:rFonts w:ascii="Verdana" w:hAnsi="Verdana"/>
          <w:sz w:val="20"/>
          <w:szCs w:val="20"/>
          <w:lang w:val="nb-NO"/>
        </w:rPr>
      </w:pPr>
      <w:r w:rsidRPr="00B70F45">
        <w:rPr>
          <w:rFonts w:ascii="Verdana" w:hAnsi="Verdana"/>
          <w:sz w:val="20"/>
          <w:szCs w:val="20"/>
          <w:lang w:val="nb-NO"/>
        </w:rPr>
        <w:t>V</w:t>
      </w:r>
      <w:r>
        <w:rPr>
          <w:rFonts w:ascii="Verdana" w:hAnsi="Verdana"/>
          <w:sz w:val="20"/>
          <w:szCs w:val="20"/>
          <w:lang w:val="nb-NO"/>
        </w:rPr>
        <w:t>P</w:t>
      </w:r>
      <w:r w:rsidRPr="00B70F45">
        <w:rPr>
          <w:rFonts w:ascii="Verdana" w:hAnsi="Verdana"/>
          <w:sz w:val="20"/>
          <w:szCs w:val="20"/>
          <w:lang w:val="nb-NO"/>
        </w:rPr>
        <w:t xml:space="preserve"> Communications &amp; </w:t>
      </w:r>
      <w:proofErr w:type="spellStart"/>
      <w:r w:rsidRPr="00B70F45">
        <w:rPr>
          <w:rFonts w:ascii="Verdana" w:hAnsi="Verdana"/>
          <w:sz w:val="20"/>
          <w:szCs w:val="20"/>
          <w:lang w:val="nb-NO"/>
        </w:rPr>
        <w:t>Marketing</w:t>
      </w:r>
      <w:proofErr w:type="spellEnd"/>
    </w:p>
    <w:p w14:paraId="2B11CC04" w14:textId="20C9BE9E" w:rsidR="000823EA" w:rsidRPr="00F1553F" w:rsidRDefault="000823EA" w:rsidP="000823EA">
      <w:pPr>
        <w:spacing w:after="0" w:line="240" w:lineRule="auto"/>
        <w:rPr>
          <w:rFonts w:ascii="Verdana" w:hAnsi="Verdana"/>
          <w:b/>
          <w:sz w:val="20"/>
          <w:szCs w:val="20"/>
          <w:lang w:val="nb-NO"/>
        </w:rPr>
      </w:pPr>
      <w:r w:rsidRPr="00F1553F">
        <w:rPr>
          <w:rFonts w:ascii="Verdana" w:hAnsi="Verdana"/>
          <w:b/>
          <w:sz w:val="20"/>
          <w:szCs w:val="20"/>
          <w:lang w:val="nb-NO"/>
        </w:rPr>
        <w:t>Kongsberg Digital</w:t>
      </w:r>
    </w:p>
    <w:p w14:paraId="1369070A" w14:textId="240051DA" w:rsidR="000823EA" w:rsidRPr="00C3123F" w:rsidRDefault="000823EA" w:rsidP="000823EA">
      <w:pPr>
        <w:spacing w:after="0" w:line="240" w:lineRule="auto"/>
        <w:rPr>
          <w:rFonts w:ascii="Verdana" w:hAnsi="Verdana"/>
          <w:sz w:val="20"/>
          <w:szCs w:val="20"/>
          <w:lang w:val="en-US"/>
        </w:rPr>
      </w:pPr>
      <w:r w:rsidRPr="00C3123F">
        <w:rPr>
          <w:rFonts w:ascii="Verdana" w:hAnsi="Verdana"/>
          <w:sz w:val="20"/>
          <w:szCs w:val="20"/>
          <w:lang w:val="en-US"/>
        </w:rPr>
        <w:t xml:space="preserve">Tel: </w:t>
      </w:r>
      <w:r w:rsidR="00B70F45" w:rsidRPr="00C3123F">
        <w:rPr>
          <w:rFonts w:ascii="Verdana" w:hAnsi="Verdana"/>
          <w:sz w:val="20"/>
          <w:szCs w:val="20"/>
          <w:lang w:val="en-US"/>
        </w:rPr>
        <w:t>+47 4567 8255</w:t>
      </w:r>
    </w:p>
    <w:p w14:paraId="016DC241" w14:textId="6AC1E205" w:rsidR="00D7370A" w:rsidRPr="00D7370A" w:rsidRDefault="000517A4" w:rsidP="000823EA">
      <w:pPr>
        <w:spacing w:after="0" w:line="240" w:lineRule="auto"/>
        <w:rPr>
          <w:rFonts w:ascii="Verdana" w:hAnsi="Verdana"/>
          <w:color w:val="0563C1" w:themeColor="hyperlink"/>
          <w:sz w:val="20"/>
          <w:szCs w:val="20"/>
          <w:u w:val="single"/>
          <w:lang w:val="en-US"/>
        </w:rPr>
      </w:pPr>
      <w:hyperlink r:id="rId14" w:history="1">
        <w:r w:rsidR="00154314" w:rsidRPr="00C3123F">
          <w:rPr>
            <w:rStyle w:val="Hyperlink"/>
            <w:rFonts w:ascii="Verdana" w:hAnsi="Verdana"/>
            <w:sz w:val="20"/>
            <w:szCs w:val="20"/>
            <w:lang w:val="en-US"/>
          </w:rPr>
          <w:t>mathilde.magnussen@kdi.kongsberg.com</w:t>
        </w:r>
      </w:hyperlink>
    </w:p>
    <w:p w14:paraId="2D002DBC" w14:textId="77777777" w:rsidR="00B70F45" w:rsidRPr="00C3123F" w:rsidRDefault="00B70F45" w:rsidP="000823EA">
      <w:pPr>
        <w:spacing w:after="0" w:line="240" w:lineRule="auto"/>
        <w:rPr>
          <w:rFonts w:ascii="Verdana" w:hAnsi="Verdana"/>
          <w:sz w:val="20"/>
          <w:szCs w:val="20"/>
          <w:lang w:val="en-US"/>
        </w:rPr>
      </w:pPr>
    </w:p>
    <w:p w14:paraId="5D28183F" w14:textId="77777777" w:rsidR="00744A98" w:rsidRPr="00744A98" w:rsidRDefault="00744A98" w:rsidP="00744A98">
      <w:pPr>
        <w:pStyle w:val="BodyText"/>
        <w:rPr>
          <w:rFonts w:ascii="Verdana" w:eastAsiaTheme="minorHAnsi" w:hAnsi="Verdana" w:cstheme="minorBidi"/>
          <w:b w:val="0"/>
          <w:bCs w:val="0"/>
          <w:sz w:val="20"/>
          <w:szCs w:val="20"/>
          <w:lang w:val="en-GB" w:eastAsia="en-US"/>
        </w:rPr>
      </w:pPr>
      <w:r w:rsidRPr="00744A98">
        <w:rPr>
          <w:rFonts w:ascii="Verdana" w:eastAsiaTheme="minorHAnsi" w:hAnsi="Verdana" w:cstheme="minorBidi"/>
          <w:b w:val="0"/>
          <w:bCs w:val="0"/>
          <w:sz w:val="20"/>
          <w:szCs w:val="20"/>
          <w:lang w:val="en-GB" w:eastAsia="en-US"/>
        </w:rPr>
        <w:t>David Pugh</w:t>
      </w:r>
    </w:p>
    <w:p w14:paraId="6637202C" w14:textId="77777777" w:rsidR="00744A98" w:rsidRPr="00744A98" w:rsidRDefault="00744A98" w:rsidP="00744A98">
      <w:pPr>
        <w:pStyle w:val="BodyText"/>
        <w:rPr>
          <w:rFonts w:ascii="Verdana" w:eastAsiaTheme="minorHAnsi" w:hAnsi="Verdana" w:cstheme="minorBidi"/>
          <w:sz w:val="20"/>
          <w:szCs w:val="20"/>
          <w:lang w:val="en-GB" w:eastAsia="en-US"/>
        </w:rPr>
      </w:pPr>
      <w:r w:rsidRPr="00744A98">
        <w:rPr>
          <w:rFonts w:ascii="Verdana" w:eastAsiaTheme="minorHAnsi" w:hAnsi="Verdana" w:cstheme="minorBidi"/>
          <w:sz w:val="20"/>
          <w:szCs w:val="20"/>
          <w:lang w:val="en-GB" w:eastAsia="en-US"/>
        </w:rPr>
        <w:t>Saltwater Stone</w:t>
      </w:r>
    </w:p>
    <w:p w14:paraId="6BDA186A" w14:textId="77777777" w:rsidR="00744A98" w:rsidRPr="00744A98" w:rsidRDefault="00744A98" w:rsidP="00744A98">
      <w:pPr>
        <w:pStyle w:val="BodyText"/>
        <w:rPr>
          <w:rFonts w:ascii="Verdana" w:eastAsiaTheme="minorHAnsi" w:hAnsi="Verdana" w:cstheme="minorBidi"/>
          <w:b w:val="0"/>
          <w:bCs w:val="0"/>
          <w:sz w:val="20"/>
          <w:szCs w:val="20"/>
          <w:lang w:val="en-GB" w:eastAsia="en-US"/>
        </w:rPr>
      </w:pPr>
      <w:r w:rsidRPr="00744A98">
        <w:rPr>
          <w:rFonts w:ascii="Verdana" w:eastAsiaTheme="minorHAnsi" w:hAnsi="Verdana" w:cstheme="minorBidi"/>
          <w:b w:val="0"/>
          <w:bCs w:val="0"/>
          <w:sz w:val="20"/>
          <w:szCs w:val="20"/>
          <w:lang w:val="en-GB" w:eastAsia="en-US"/>
        </w:rPr>
        <w:t>Tel: +44 (0)1202 669244</w:t>
      </w:r>
    </w:p>
    <w:p w14:paraId="19FABF17" w14:textId="21EDBB94" w:rsidR="00744A98" w:rsidRPr="00744A98" w:rsidRDefault="00744A98" w:rsidP="00744A98">
      <w:pPr>
        <w:pStyle w:val="BodyText"/>
        <w:rPr>
          <w:rFonts w:ascii="Verdana" w:eastAsiaTheme="minorHAnsi" w:hAnsi="Verdana" w:cstheme="minorBidi"/>
          <w:b w:val="0"/>
          <w:bCs w:val="0"/>
          <w:sz w:val="20"/>
          <w:szCs w:val="20"/>
          <w:lang w:eastAsia="en-US"/>
        </w:rPr>
      </w:pPr>
      <w:hyperlink r:id="rId15" w:history="1">
        <w:r w:rsidRPr="00744A98">
          <w:rPr>
            <w:rStyle w:val="Hyperlink"/>
            <w:rFonts w:ascii="Verdana" w:eastAsiaTheme="minorHAnsi" w:hAnsi="Verdana" w:cstheme="minorBidi"/>
            <w:b w:val="0"/>
            <w:bCs w:val="0"/>
            <w:sz w:val="20"/>
            <w:szCs w:val="20"/>
            <w:lang w:eastAsia="en-US"/>
          </w:rPr>
          <w:t>d.pugh@saltwater-stone.com</w:t>
        </w:r>
      </w:hyperlink>
      <w:r w:rsidRPr="00744A98">
        <w:rPr>
          <w:rFonts w:ascii="Verdana" w:eastAsiaTheme="minorHAnsi" w:hAnsi="Verdana" w:cstheme="minorBidi"/>
          <w:b w:val="0"/>
          <w:bCs w:val="0"/>
          <w:sz w:val="20"/>
          <w:szCs w:val="20"/>
          <w:lang w:eastAsia="en-US"/>
        </w:rPr>
        <w:br w:type="column"/>
      </w:r>
      <w:r w:rsidRPr="00744A98">
        <w:rPr>
          <w:rFonts w:ascii="Verdana" w:eastAsiaTheme="minorHAnsi" w:hAnsi="Verdana" w:cstheme="minorBidi"/>
          <w:b w:val="0"/>
          <w:bCs w:val="0"/>
          <w:sz w:val="20"/>
          <w:szCs w:val="20"/>
          <w:lang w:eastAsia="en-US"/>
        </w:rPr>
        <w:t xml:space="preserve">Vanessa </w:t>
      </w:r>
      <w:proofErr w:type="spellStart"/>
      <w:r w:rsidRPr="00744A98">
        <w:rPr>
          <w:rFonts w:ascii="Verdana" w:eastAsiaTheme="minorHAnsi" w:hAnsi="Verdana" w:cstheme="minorBidi"/>
          <w:b w:val="0"/>
          <w:bCs w:val="0"/>
          <w:sz w:val="20"/>
          <w:szCs w:val="20"/>
          <w:lang w:eastAsia="en-US"/>
        </w:rPr>
        <w:t>Roettger</w:t>
      </w:r>
      <w:proofErr w:type="spellEnd"/>
    </w:p>
    <w:p w14:paraId="3841EFF0" w14:textId="549E957D" w:rsidR="00744A98" w:rsidRPr="00744A98" w:rsidRDefault="00744A98" w:rsidP="00744A98">
      <w:pPr>
        <w:pStyle w:val="BodyText"/>
        <w:rPr>
          <w:rFonts w:ascii="Verdana" w:eastAsiaTheme="minorHAnsi" w:hAnsi="Verdana" w:cstheme="minorBidi"/>
          <w:sz w:val="20"/>
          <w:szCs w:val="20"/>
          <w:lang w:val="en-GB" w:eastAsia="en-US"/>
        </w:rPr>
      </w:pPr>
      <w:r w:rsidRPr="00744A98">
        <w:rPr>
          <w:rFonts w:ascii="Verdana" w:eastAsiaTheme="minorHAnsi" w:hAnsi="Verdana" w:cstheme="minorBidi"/>
          <w:sz w:val="20"/>
          <w:szCs w:val="20"/>
          <w:lang w:val="en-GB" w:eastAsia="en-US"/>
        </w:rPr>
        <w:t>Nautilus Labs</w:t>
      </w:r>
    </w:p>
    <w:p w14:paraId="566D7118" w14:textId="77777777" w:rsidR="00744A98" w:rsidRPr="00744A98" w:rsidRDefault="00744A98" w:rsidP="00744A98">
      <w:pPr>
        <w:pStyle w:val="BodyText"/>
        <w:rPr>
          <w:rFonts w:ascii="Verdana" w:eastAsiaTheme="minorHAnsi" w:hAnsi="Verdana" w:cstheme="minorBidi"/>
          <w:b w:val="0"/>
          <w:bCs w:val="0"/>
          <w:sz w:val="20"/>
          <w:szCs w:val="20"/>
          <w:lang w:eastAsia="en-US"/>
        </w:rPr>
      </w:pPr>
      <w:r w:rsidRPr="00744A98">
        <w:rPr>
          <w:rFonts w:ascii="Verdana" w:eastAsiaTheme="minorHAnsi" w:hAnsi="Verdana" w:cstheme="minorBidi"/>
          <w:b w:val="0"/>
          <w:bCs w:val="0"/>
          <w:sz w:val="20"/>
          <w:szCs w:val="20"/>
          <w:lang w:eastAsia="en-US"/>
        </w:rPr>
        <w:t>Tel: +1 347 204 0888</w:t>
      </w:r>
    </w:p>
    <w:p w14:paraId="2467DB1A" w14:textId="6FBF0E37" w:rsidR="00744A98" w:rsidRDefault="00744A98" w:rsidP="00B70F45">
      <w:pPr>
        <w:pStyle w:val="BodyText"/>
        <w:rPr>
          <w:rFonts w:ascii="Verdana" w:eastAsiaTheme="minorHAnsi" w:hAnsi="Verdana" w:cstheme="minorBidi"/>
          <w:b w:val="0"/>
          <w:bCs w:val="0"/>
          <w:sz w:val="20"/>
          <w:szCs w:val="20"/>
          <w:lang w:eastAsia="en-US"/>
        </w:rPr>
      </w:pPr>
      <w:hyperlink r:id="rId16" w:history="1">
        <w:r w:rsidRPr="00744A98">
          <w:rPr>
            <w:rStyle w:val="Hyperlink"/>
            <w:rFonts w:ascii="Verdana" w:eastAsiaTheme="minorHAnsi" w:hAnsi="Verdana" w:cstheme="minorBidi"/>
            <w:b w:val="0"/>
            <w:bCs w:val="0"/>
            <w:sz w:val="20"/>
            <w:szCs w:val="20"/>
            <w:lang w:eastAsia="en-US"/>
          </w:rPr>
          <w:t>Vanessa@nautiluslabs.co</w:t>
        </w:r>
      </w:hyperlink>
    </w:p>
    <w:p w14:paraId="5A3A3F3F" w14:textId="5204FCEC" w:rsidR="00744A98" w:rsidRPr="00744A98" w:rsidRDefault="00744A98" w:rsidP="00B70F45">
      <w:pPr>
        <w:pStyle w:val="BodyText"/>
        <w:rPr>
          <w:rFonts w:ascii="Verdana" w:eastAsiaTheme="minorHAnsi" w:hAnsi="Verdana" w:cstheme="minorBidi"/>
          <w:b w:val="0"/>
          <w:bCs w:val="0"/>
          <w:sz w:val="20"/>
          <w:szCs w:val="20"/>
          <w:lang w:eastAsia="en-US"/>
        </w:rPr>
        <w:sectPr w:rsidR="00744A98" w:rsidRPr="00744A98" w:rsidSect="00B70F45">
          <w:type w:val="continuous"/>
          <w:pgSz w:w="11906" w:h="16838"/>
          <w:pgMar w:top="1985" w:right="1440" w:bottom="1440" w:left="1440" w:header="708" w:footer="708" w:gutter="0"/>
          <w:cols w:num="2" w:space="710" w:equalWidth="0">
            <w:col w:w="4820" w:space="710"/>
            <w:col w:w="3496"/>
          </w:cols>
          <w:docGrid w:linePitch="360"/>
        </w:sectPr>
      </w:pPr>
    </w:p>
    <w:p w14:paraId="2011C63E" w14:textId="64EEF19E" w:rsidR="00744A98" w:rsidRDefault="00744A98" w:rsidP="00154314">
      <w:pPr>
        <w:spacing w:after="60"/>
        <w:rPr>
          <w:rFonts w:ascii="Verdana" w:hAnsi="Verdana"/>
          <w:b/>
          <w:sz w:val="20"/>
          <w:szCs w:val="20"/>
          <w:lang w:val="nb-NO"/>
        </w:rPr>
      </w:pPr>
    </w:p>
    <w:p w14:paraId="3DB823F9" w14:textId="77777777" w:rsidR="00744A98" w:rsidRDefault="00744A98" w:rsidP="00154314">
      <w:pPr>
        <w:spacing w:after="60"/>
        <w:rPr>
          <w:rFonts w:ascii="Verdana" w:hAnsi="Verdana"/>
          <w:b/>
          <w:sz w:val="20"/>
          <w:szCs w:val="20"/>
          <w:lang w:val="nb-NO"/>
        </w:rPr>
      </w:pPr>
    </w:p>
    <w:p w14:paraId="0A9FDCB0" w14:textId="2B957762" w:rsidR="00154314" w:rsidRPr="00D7370A" w:rsidRDefault="00154314" w:rsidP="00154314">
      <w:pPr>
        <w:spacing w:after="60"/>
        <w:rPr>
          <w:rFonts w:ascii="Verdana" w:hAnsi="Verdana"/>
          <w:b/>
          <w:sz w:val="20"/>
          <w:szCs w:val="20"/>
          <w:lang w:val="nb-NO"/>
        </w:rPr>
      </w:pPr>
      <w:r w:rsidRPr="00D7370A">
        <w:rPr>
          <w:rFonts w:ascii="Verdana" w:hAnsi="Verdana"/>
          <w:b/>
          <w:sz w:val="20"/>
          <w:szCs w:val="20"/>
          <w:lang w:val="nb-NO"/>
        </w:rPr>
        <w:t>Kongsberg Digital</w:t>
      </w:r>
    </w:p>
    <w:p w14:paraId="31E20748" w14:textId="47499B4D" w:rsidR="00154314" w:rsidRDefault="00154314" w:rsidP="00154314">
      <w:pPr>
        <w:jc w:val="both"/>
        <w:rPr>
          <w:rFonts w:ascii="Verdana" w:hAnsi="Verdana"/>
          <w:sz w:val="16"/>
          <w:szCs w:val="16"/>
        </w:rPr>
      </w:pPr>
      <w:r w:rsidRPr="00154314">
        <w:rPr>
          <w:rFonts w:ascii="Verdana" w:hAnsi="Verdana"/>
          <w:sz w:val="16"/>
          <w:szCs w:val="16"/>
        </w:rPr>
        <w:t>Kongsberg Digital is a provider of next-generation software and digital solutions to customers within maritime, oil and gas, and renewables and utilities. The company consists of more than 500 software experts with leading competence within the internet of things, smart data, artificial intelligence, maritime simulation, automation and autonomous operations.</w:t>
      </w:r>
    </w:p>
    <w:p w14:paraId="689BE333" w14:textId="31D42B6A" w:rsidR="00154314" w:rsidRDefault="00154314" w:rsidP="00154314">
      <w:pPr>
        <w:jc w:val="both"/>
        <w:rPr>
          <w:rFonts w:ascii="Verdana" w:hAnsi="Verdana"/>
          <w:sz w:val="16"/>
          <w:szCs w:val="16"/>
        </w:rPr>
      </w:pPr>
      <w:r w:rsidRPr="00154314">
        <w:rPr>
          <w:rFonts w:ascii="Verdana" w:hAnsi="Verdana"/>
          <w:sz w:val="16"/>
          <w:szCs w:val="16"/>
        </w:rPr>
        <w:t>Kongsberg Digital is subsidiary of KONGSBERG (OSE-ticker: KOG), an international, knowledge-based group delivering high-technology systems and solutions to clients within the oil and gas industry, subsea, merchant marine, defence and aerospace. KONGSBERG has 11.000 employees located in more than 40 countries.</w:t>
      </w:r>
    </w:p>
    <w:p w14:paraId="0E4BF397" w14:textId="3CDC6FD5" w:rsidR="00154314" w:rsidRPr="00C3123F" w:rsidRDefault="00154314" w:rsidP="00154314">
      <w:pPr>
        <w:jc w:val="both"/>
        <w:rPr>
          <w:rFonts w:ascii="Verdana" w:hAnsi="Verdana"/>
          <w:sz w:val="16"/>
          <w:szCs w:val="16"/>
          <w:lang w:val="en-US"/>
        </w:rPr>
      </w:pPr>
      <w:r w:rsidRPr="00C3123F">
        <w:rPr>
          <w:rFonts w:ascii="Verdana" w:hAnsi="Verdana"/>
          <w:sz w:val="16"/>
          <w:szCs w:val="16"/>
          <w:lang w:val="en-US"/>
        </w:rPr>
        <w:t xml:space="preserve">Web: </w:t>
      </w:r>
      <w:hyperlink r:id="rId17" w:history="1">
        <w:r w:rsidRPr="00C3123F">
          <w:rPr>
            <w:rStyle w:val="Hyperlink"/>
            <w:rFonts w:ascii="Verdana" w:hAnsi="Verdana"/>
            <w:sz w:val="16"/>
            <w:szCs w:val="16"/>
            <w:lang w:val="en-US"/>
          </w:rPr>
          <w:t>Kongsberg Gruppen</w:t>
        </w:r>
      </w:hyperlink>
      <w:r w:rsidRPr="00C3123F">
        <w:rPr>
          <w:rFonts w:ascii="Verdana" w:hAnsi="Verdana"/>
          <w:sz w:val="16"/>
          <w:szCs w:val="16"/>
          <w:lang w:val="en-US"/>
        </w:rPr>
        <w:t xml:space="preserve"> | </w:t>
      </w:r>
      <w:hyperlink r:id="rId18" w:history="1">
        <w:r w:rsidRPr="00C3123F">
          <w:rPr>
            <w:rStyle w:val="Hyperlink"/>
            <w:rFonts w:ascii="Verdana" w:hAnsi="Verdana"/>
            <w:sz w:val="16"/>
            <w:szCs w:val="16"/>
            <w:lang w:val="en-US"/>
          </w:rPr>
          <w:t>Kongsberg Digital</w:t>
        </w:r>
      </w:hyperlink>
    </w:p>
    <w:p w14:paraId="473E299A" w14:textId="2B08D2AE" w:rsidR="00154314" w:rsidRPr="00404B4E" w:rsidRDefault="00154314" w:rsidP="00154314">
      <w:pPr>
        <w:jc w:val="both"/>
        <w:rPr>
          <w:rStyle w:val="Hyperlink"/>
          <w:rFonts w:ascii="Verdana" w:hAnsi="Verdana"/>
          <w:sz w:val="16"/>
          <w:szCs w:val="16"/>
          <w:lang w:val="en-US"/>
        </w:rPr>
      </w:pPr>
      <w:r w:rsidRPr="00404B4E">
        <w:rPr>
          <w:rFonts w:ascii="Verdana" w:hAnsi="Verdana"/>
          <w:sz w:val="16"/>
          <w:szCs w:val="16"/>
          <w:lang w:val="en-US"/>
        </w:rPr>
        <w:t xml:space="preserve">Social media: </w:t>
      </w:r>
      <w:hyperlink r:id="rId19" w:history="1">
        <w:r w:rsidRPr="00404B4E">
          <w:rPr>
            <w:rStyle w:val="Hyperlink"/>
            <w:rFonts w:ascii="Verdana" w:hAnsi="Verdana"/>
            <w:sz w:val="16"/>
            <w:szCs w:val="16"/>
            <w:lang w:val="en-US"/>
          </w:rPr>
          <w:t>LinkedIn</w:t>
        </w:r>
      </w:hyperlink>
      <w:r w:rsidRPr="00404B4E">
        <w:rPr>
          <w:rFonts w:ascii="Verdana" w:hAnsi="Verdana"/>
          <w:sz w:val="16"/>
          <w:szCs w:val="16"/>
          <w:lang w:val="en-US"/>
        </w:rPr>
        <w:t xml:space="preserve"> | </w:t>
      </w:r>
      <w:hyperlink r:id="rId20" w:history="1">
        <w:r w:rsidRPr="00404B4E">
          <w:rPr>
            <w:rStyle w:val="Hyperlink"/>
            <w:rFonts w:ascii="Verdana" w:hAnsi="Verdana"/>
            <w:sz w:val="16"/>
            <w:szCs w:val="16"/>
            <w:lang w:val="en-US"/>
          </w:rPr>
          <w:t>Twitter</w:t>
        </w:r>
      </w:hyperlink>
      <w:r w:rsidRPr="00404B4E">
        <w:rPr>
          <w:rFonts w:ascii="Verdana" w:hAnsi="Verdana"/>
          <w:sz w:val="16"/>
          <w:szCs w:val="16"/>
          <w:lang w:val="en-US"/>
        </w:rPr>
        <w:t xml:space="preserve"> | </w:t>
      </w:r>
      <w:hyperlink r:id="rId21" w:history="1">
        <w:r w:rsidRPr="00404B4E">
          <w:rPr>
            <w:rStyle w:val="Hyperlink"/>
            <w:rFonts w:ascii="Verdana" w:hAnsi="Verdana"/>
            <w:sz w:val="16"/>
            <w:szCs w:val="16"/>
            <w:lang w:val="en-US"/>
          </w:rPr>
          <w:t>Facebook</w:t>
        </w:r>
      </w:hyperlink>
    </w:p>
    <w:p w14:paraId="2AAAFB1A" w14:textId="6E7729C9" w:rsidR="00D7370A" w:rsidRPr="00404B4E" w:rsidRDefault="00D7370A" w:rsidP="00154314">
      <w:pPr>
        <w:jc w:val="both"/>
        <w:rPr>
          <w:rStyle w:val="Hyperlink"/>
          <w:rFonts w:ascii="Verdana" w:hAnsi="Verdana"/>
          <w:b/>
          <w:bCs/>
          <w:color w:val="auto"/>
          <w:sz w:val="20"/>
          <w:szCs w:val="20"/>
          <w:u w:val="none"/>
          <w:lang w:val="en-US"/>
        </w:rPr>
      </w:pPr>
      <w:r w:rsidRPr="00404B4E">
        <w:rPr>
          <w:rStyle w:val="Hyperlink"/>
          <w:rFonts w:ascii="Verdana" w:hAnsi="Verdana"/>
          <w:b/>
          <w:bCs/>
          <w:color w:val="auto"/>
          <w:sz w:val="20"/>
          <w:szCs w:val="20"/>
          <w:u w:val="none"/>
          <w:lang w:val="en-US"/>
        </w:rPr>
        <w:t>Nautilus Labs</w:t>
      </w:r>
    </w:p>
    <w:p w14:paraId="755453D5" w14:textId="6685FD52" w:rsidR="00744A98" w:rsidRDefault="002F4CA2" w:rsidP="00154314">
      <w:pPr>
        <w:jc w:val="both"/>
        <w:rPr>
          <w:rFonts w:ascii="Verdana" w:hAnsi="Verdana"/>
          <w:sz w:val="16"/>
          <w:szCs w:val="16"/>
          <w:lang w:val="en-US"/>
        </w:rPr>
      </w:pPr>
      <w:r w:rsidRPr="00404B4E">
        <w:rPr>
          <w:rStyle w:val="Hyperlink"/>
          <w:rFonts w:ascii="Verdana" w:hAnsi="Verdana"/>
          <w:color w:val="auto"/>
          <w:sz w:val="16"/>
          <w:szCs w:val="16"/>
          <w:u w:val="none"/>
          <w:lang w:val="en-US"/>
        </w:rPr>
        <w:t xml:space="preserve">Nautilus Labs is advancing the efficiency of ocean </w:t>
      </w:r>
      <w:r w:rsidR="00E52132" w:rsidRPr="00404B4E">
        <w:rPr>
          <w:rStyle w:val="Hyperlink"/>
          <w:rFonts w:ascii="Verdana" w:hAnsi="Verdana"/>
          <w:color w:val="auto"/>
          <w:sz w:val="16"/>
          <w:szCs w:val="16"/>
          <w:u w:val="none"/>
          <w:lang w:val="en-US"/>
        </w:rPr>
        <w:t xml:space="preserve">commerce through artificial intelligence. With hubs in New York, Singapore, and Paris, the firm is trusted by clients across the globe to help make better, real-time decisions that ultimately unlock transformative outcomes—at sea and on shore. By partnering with Nautilus, ocean shipping </w:t>
      </w:r>
      <w:r w:rsidR="00E52132" w:rsidRPr="00404B4E">
        <w:rPr>
          <w:rStyle w:val="Hyperlink"/>
          <w:rFonts w:ascii="Verdana" w:hAnsi="Verdana"/>
          <w:color w:val="auto"/>
          <w:sz w:val="16"/>
          <w:szCs w:val="16"/>
          <w:u w:val="none"/>
          <w:lang w:val="en-US"/>
        </w:rPr>
        <w:lastRenderedPageBreak/>
        <w:t xml:space="preserve">leaders can maximize returns for every vessel and voyage while driving cross-team collaboration, greater transparency, and stronger accountability for their companies, shareholders, and the planet we all share. To learn more about Nautilus or request a demo of the software application, Nautilus Platform, visit us at </w:t>
      </w:r>
      <w:hyperlink r:id="rId22" w:history="1">
        <w:r w:rsidR="00744A98" w:rsidRPr="003E757E">
          <w:rPr>
            <w:rStyle w:val="Hyperlink"/>
            <w:rFonts w:ascii="Verdana" w:hAnsi="Verdana"/>
            <w:sz w:val="16"/>
            <w:szCs w:val="16"/>
            <w:lang w:val="en-US"/>
          </w:rPr>
          <w:t>www.nautiluslabs.com</w:t>
        </w:r>
      </w:hyperlink>
    </w:p>
    <w:p w14:paraId="45D1CBEC" w14:textId="5A334C51" w:rsidR="003E148C" w:rsidRPr="00154314" w:rsidRDefault="00744A98" w:rsidP="00154314">
      <w:pPr>
        <w:jc w:val="both"/>
        <w:rPr>
          <w:rFonts w:ascii="Verdana" w:hAnsi="Verdana"/>
          <w:sz w:val="16"/>
          <w:szCs w:val="16"/>
          <w:lang w:val="nb-NO"/>
        </w:rPr>
      </w:pPr>
      <w:r w:rsidRPr="00404B4E">
        <w:rPr>
          <w:rFonts w:ascii="Verdana" w:hAnsi="Verdana"/>
          <w:sz w:val="16"/>
          <w:szCs w:val="16"/>
          <w:lang w:val="en-US"/>
        </w:rPr>
        <w:t xml:space="preserve">Social media: </w:t>
      </w:r>
      <w:hyperlink r:id="rId23" w:history="1">
        <w:r w:rsidR="003E148C" w:rsidRPr="003E148C">
          <w:rPr>
            <w:rStyle w:val="Hyperlink"/>
            <w:rFonts w:ascii="Verdana" w:hAnsi="Verdana"/>
            <w:sz w:val="16"/>
            <w:szCs w:val="16"/>
            <w:lang w:val="nb-NO"/>
          </w:rPr>
          <w:t>LinkedIn</w:t>
        </w:r>
      </w:hyperlink>
      <w:r w:rsidR="00D46A36" w:rsidRPr="00404B4E">
        <w:rPr>
          <w:rFonts w:ascii="Verdana" w:hAnsi="Verdana"/>
          <w:sz w:val="16"/>
          <w:szCs w:val="16"/>
          <w:lang w:val="en-US"/>
        </w:rPr>
        <w:t xml:space="preserve"> |</w:t>
      </w:r>
      <w:r w:rsidR="00D46A36">
        <w:rPr>
          <w:rFonts w:ascii="Verdana" w:hAnsi="Verdana"/>
          <w:sz w:val="16"/>
          <w:szCs w:val="16"/>
          <w:lang w:val="en-US"/>
        </w:rPr>
        <w:t xml:space="preserve"> </w:t>
      </w:r>
      <w:hyperlink r:id="rId24" w:history="1">
        <w:proofErr w:type="spellStart"/>
        <w:r w:rsidR="003E148C" w:rsidRPr="003E148C">
          <w:rPr>
            <w:rStyle w:val="Hyperlink"/>
            <w:rFonts w:ascii="Verdana" w:hAnsi="Verdana"/>
            <w:sz w:val="16"/>
            <w:szCs w:val="16"/>
            <w:lang w:val="nb-NO"/>
          </w:rPr>
          <w:t>Twitter</w:t>
        </w:r>
        <w:proofErr w:type="spellEnd"/>
      </w:hyperlink>
      <w:r w:rsidR="00D46A36" w:rsidRPr="00404B4E">
        <w:rPr>
          <w:rFonts w:ascii="Verdana" w:hAnsi="Verdana"/>
          <w:sz w:val="16"/>
          <w:szCs w:val="16"/>
          <w:lang w:val="en-US"/>
        </w:rPr>
        <w:t xml:space="preserve"> |</w:t>
      </w:r>
      <w:r w:rsidR="00D46A36">
        <w:rPr>
          <w:rFonts w:ascii="Verdana" w:hAnsi="Verdana"/>
          <w:sz w:val="16"/>
          <w:szCs w:val="16"/>
          <w:lang w:val="en-US"/>
        </w:rPr>
        <w:t xml:space="preserve"> </w:t>
      </w:r>
      <w:hyperlink r:id="rId25" w:history="1">
        <w:r w:rsidR="003E148C" w:rsidRPr="003E148C">
          <w:rPr>
            <w:rStyle w:val="Hyperlink"/>
            <w:rFonts w:ascii="Verdana" w:hAnsi="Verdana"/>
            <w:sz w:val="16"/>
            <w:szCs w:val="16"/>
            <w:lang w:val="nb-NO"/>
          </w:rPr>
          <w:t>Facebook</w:t>
        </w:r>
      </w:hyperlink>
    </w:p>
    <w:sectPr w:rsidR="003E148C" w:rsidRPr="00154314" w:rsidSect="00B70F45">
      <w:type w:val="continuous"/>
      <w:pgSz w:w="11906" w:h="16838"/>
      <w:pgMar w:top="1985"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9742779" w14:textId="77777777" w:rsidR="00374EB4" w:rsidRDefault="00374EB4" w:rsidP="00B30C0F">
      <w:pPr>
        <w:spacing w:after="0" w:line="240" w:lineRule="auto"/>
      </w:pPr>
      <w:r>
        <w:separator/>
      </w:r>
    </w:p>
  </w:endnote>
  <w:endnote w:type="continuationSeparator" w:id="0">
    <w:p w14:paraId="3A748F2E" w14:textId="77777777" w:rsidR="00374EB4" w:rsidRDefault="00374EB4" w:rsidP="00B30C0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DengXian Light">
    <w:charset w:val="86"/>
    <w:family w:val="auto"/>
    <w:pitch w:val="variable"/>
    <w:sig w:usb0="A00002BF" w:usb1="38CF7CFA" w:usb2="00000016" w:usb3="00000000" w:csb0="0004000F" w:csb1="00000000"/>
  </w:font>
  <w:font w:name="Times">
    <w:altName w:val="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0B8646" w14:textId="77777777" w:rsidR="006939CB" w:rsidRPr="006939CB" w:rsidRDefault="006939CB" w:rsidP="006939CB">
    <w:pPr>
      <w:pStyle w:val="Footer"/>
      <w:rPr>
        <w:rFonts w:ascii="Verdana" w:hAnsi="Verdana"/>
        <w:sz w:val="18"/>
        <w:szCs w:val="18"/>
      </w:rPr>
    </w:pPr>
    <w:r w:rsidRPr="006939CB">
      <w:rPr>
        <w:rFonts w:ascii="Verdana" w:hAnsi="Verdana"/>
        <w:sz w:val="18"/>
        <w:szCs w:val="18"/>
        <w:lang w:val="en-US"/>
      </w:rPr>
      <w:t>WORLD CLASS - through people, technology and dedication</w:t>
    </w:r>
    <w:r>
      <w:rPr>
        <w:rFonts w:ascii="Verdana" w:hAnsi="Verdana"/>
        <w:sz w:val="18"/>
        <w:szCs w:val="18"/>
        <w:lang w:val="en-US"/>
      </w:rPr>
      <w:ptab w:relativeTo="margin" w:alignment="right" w:leader="none"/>
    </w:r>
  </w:p>
  <w:p w14:paraId="1F2B00DA" w14:textId="77777777" w:rsidR="00A54551" w:rsidRDefault="00A5455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263ACE8" w14:textId="77777777" w:rsidR="00374EB4" w:rsidRDefault="00374EB4" w:rsidP="00B30C0F">
      <w:pPr>
        <w:spacing w:after="0" w:line="240" w:lineRule="auto"/>
      </w:pPr>
      <w:r>
        <w:separator/>
      </w:r>
    </w:p>
  </w:footnote>
  <w:footnote w:type="continuationSeparator" w:id="0">
    <w:p w14:paraId="600B59C3" w14:textId="77777777" w:rsidR="00374EB4" w:rsidRDefault="00374EB4" w:rsidP="00B30C0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96F58D" w14:textId="766CC6F0" w:rsidR="00B30C0F" w:rsidRDefault="006939CB" w:rsidP="00B30C0F">
    <w:pPr>
      <w:pStyle w:val="Header"/>
      <w:tabs>
        <w:tab w:val="left" w:pos="300"/>
      </w:tabs>
      <w:rPr>
        <w:rFonts w:ascii="Verdana" w:hAnsi="Verdana"/>
        <w:sz w:val="28"/>
        <w:szCs w:val="28"/>
      </w:rPr>
    </w:pPr>
    <w:r w:rsidRPr="006939CB">
      <w:rPr>
        <w:rFonts w:ascii="Verdana" w:hAnsi="Verdana"/>
        <w:sz w:val="32"/>
        <w:szCs w:val="32"/>
      </w:rPr>
      <w:t>Press Release</w:t>
    </w:r>
    <w:r w:rsidR="00B30C0F" w:rsidRPr="00B30C0F">
      <w:rPr>
        <w:rFonts w:ascii="Verdana" w:hAnsi="Verdana"/>
        <w:sz w:val="28"/>
        <w:szCs w:val="28"/>
      </w:rPr>
      <w:tab/>
    </w:r>
    <w:r w:rsidR="00B30C0F" w:rsidRPr="00B30C0F">
      <w:rPr>
        <w:rFonts w:ascii="Verdana" w:hAnsi="Verdana"/>
        <w:sz w:val="28"/>
        <w:szCs w:val="28"/>
      </w:rPr>
      <w:tab/>
    </w:r>
    <w:r w:rsidR="00B30C0F" w:rsidRPr="00B30C0F">
      <w:rPr>
        <w:rFonts w:ascii="Verdana" w:hAnsi="Verdana"/>
        <w:noProof/>
        <w:sz w:val="28"/>
        <w:szCs w:val="28"/>
        <w:lang w:val="nb-NO" w:eastAsia="nb-NO"/>
      </w:rPr>
      <w:drawing>
        <wp:inline distT="0" distB="0" distL="0" distR="0" wp14:anchorId="6E1E699B" wp14:editId="1FC6558C">
          <wp:extent cx="781480" cy="746151"/>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Kongsberg_logo_colour.jpg"/>
                  <pic:cNvPicPr/>
                </pic:nvPicPr>
                <pic:blipFill>
                  <a:blip r:embed="rId1">
                    <a:extLst>
                      <a:ext uri="{28A0092B-C50C-407E-A947-70E740481C1C}">
                        <a14:useLocalDpi xmlns:a14="http://schemas.microsoft.com/office/drawing/2010/main" val="0"/>
                      </a:ext>
                    </a:extLst>
                  </a:blip>
                  <a:stretch>
                    <a:fillRect/>
                  </a:stretch>
                </pic:blipFill>
                <pic:spPr>
                  <a:xfrm>
                    <a:off x="0" y="0"/>
                    <a:ext cx="819519" cy="782470"/>
                  </a:xfrm>
                  <a:prstGeom prst="rect">
                    <a:avLst/>
                  </a:prstGeom>
                </pic:spPr>
              </pic:pic>
            </a:graphicData>
          </a:graphic>
        </wp:inline>
      </w:drawing>
    </w:r>
  </w:p>
  <w:p w14:paraId="4618D608" w14:textId="77777777" w:rsidR="00154CB1" w:rsidRPr="00154CB1" w:rsidRDefault="00154CB1" w:rsidP="00B30C0F">
    <w:pPr>
      <w:pStyle w:val="Header"/>
      <w:tabs>
        <w:tab w:val="left" w:pos="300"/>
      </w:tabs>
      <w:rPr>
        <w:rFonts w:ascii="Verdana" w:hAnsi="Verdana"/>
        <w:sz w:val="12"/>
        <w:szCs w:val="1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AD6E97"/>
    <w:multiLevelType w:val="hybridMultilevel"/>
    <w:tmpl w:val="4620A99E"/>
    <w:lvl w:ilvl="0" w:tplc="30325E18">
      <w:start w:val="1"/>
      <w:numFmt w:val="bullet"/>
      <w:lvlText w:val=""/>
      <w:lvlJc w:val="left"/>
      <w:pPr>
        <w:tabs>
          <w:tab w:val="num" w:pos="284"/>
        </w:tabs>
        <w:ind w:left="284" w:hanging="284"/>
      </w:pPr>
      <w:rPr>
        <w:rFonts w:ascii="Symbol" w:hAnsi="Symbol" w:hint="default"/>
        <w:spacing w:val="0"/>
        <w:w w:val="100"/>
        <w:kern w:val="0"/>
        <w:position w:val="0"/>
        <w:effect w:val="none"/>
      </w:rPr>
    </w:lvl>
    <w:lvl w:ilvl="1" w:tplc="F0940000">
      <w:start w:val="4"/>
      <w:numFmt w:val="bullet"/>
      <w:lvlText w:val="-"/>
      <w:lvlJc w:val="left"/>
      <w:pPr>
        <w:tabs>
          <w:tab w:val="num" w:pos="1440"/>
        </w:tabs>
        <w:ind w:left="1440" w:hanging="360"/>
      </w:pPr>
      <w:rPr>
        <w:rFonts w:ascii="Times New Roman" w:eastAsia="Times New Roman" w:hAnsi="Times New Roman"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spacing w:val="0"/>
        <w:w w:val="100"/>
        <w:kern w:val="0"/>
        <w:position w:val="0"/>
        <w:effect w:val="none"/>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0292AEE"/>
    <w:multiLevelType w:val="hybridMultilevel"/>
    <w:tmpl w:val="2020BF82"/>
    <w:lvl w:ilvl="0" w:tplc="58D2CA9A">
      <w:start w:val="19"/>
      <w:numFmt w:val="bullet"/>
      <w:lvlText w:val="-"/>
      <w:lvlJc w:val="left"/>
      <w:pPr>
        <w:ind w:left="720" w:hanging="360"/>
      </w:pPr>
      <w:rPr>
        <w:rFonts w:ascii="Verdana" w:eastAsiaTheme="minorHAnsi" w:hAnsi="Verdana"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EB76B0C"/>
    <w:multiLevelType w:val="multilevel"/>
    <w:tmpl w:val="EC483C3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3046221F"/>
    <w:multiLevelType w:val="multilevel"/>
    <w:tmpl w:val="87E8732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37701013"/>
    <w:multiLevelType w:val="hybridMultilevel"/>
    <w:tmpl w:val="D4FA021A"/>
    <w:lvl w:ilvl="0" w:tplc="58D2CA9A">
      <w:start w:val="19"/>
      <w:numFmt w:val="bullet"/>
      <w:lvlText w:val="-"/>
      <w:lvlJc w:val="left"/>
      <w:pPr>
        <w:ind w:left="720" w:hanging="360"/>
      </w:pPr>
      <w:rPr>
        <w:rFonts w:ascii="Verdana" w:eastAsiaTheme="minorHAnsi" w:hAnsi="Verdana"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55655BA1"/>
    <w:multiLevelType w:val="multilevel"/>
    <w:tmpl w:val="E646A6F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763A5A9B"/>
    <w:multiLevelType w:val="multilevel"/>
    <w:tmpl w:val="7FDA5BB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0"/>
  </w:num>
  <w:num w:numId="3">
    <w:abstractNumId w:val="4"/>
  </w:num>
  <w:num w:numId="4">
    <w:abstractNumId w:val="2"/>
  </w:num>
  <w:num w:numId="5">
    <w:abstractNumId w:val="3"/>
  </w:num>
  <w:num w:numId="6">
    <w:abstractNumId w:val="5"/>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60"/>
  <w:proofState w:spelling="clean" w:grammar="clean"/>
  <w:defaultTabStop w:val="720"/>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30C0F"/>
    <w:rsid w:val="00003E22"/>
    <w:rsid w:val="00004004"/>
    <w:rsid w:val="00005F4E"/>
    <w:rsid w:val="000135F5"/>
    <w:rsid w:val="00014CA4"/>
    <w:rsid w:val="0001629C"/>
    <w:rsid w:val="000226DD"/>
    <w:rsid w:val="00022BFC"/>
    <w:rsid w:val="000231A6"/>
    <w:rsid w:val="00026A0E"/>
    <w:rsid w:val="0003492D"/>
    <w:rsid w:val="0003636D"/>
    <w:rsid w:val="00041A0A"/>
    <w:rsid w:val="000428E5"/>
    <w:rsid w:val="000517A4"/>
    <w:rsid w:val="000517E5"/>
    <w:rsid w:val="00052E56"/>
    <w:rsid w:val="00054D25"/>
    <w:rsid w:val="00057FA9"/>
    <w:rsid w:val="00060FE1"/>
    <w:rsid w:val="00061705"/>
    <w:rsid w:val="00065A2A"/>
    <w:rsid w:val="00073C3D"/>
    <w:rsid w:val="000823EA"/>
    <w:rsid w:val="000A4778"/>
    <w:rsid w:val="000B0AE1"/>
    <w:rsid w:val="000B0F0E"/>
    <w:rsid w:val="000B2BDF"/>
    <w:rsid w:val="000C0BC2"/>
    <w:rsid w:val="000C1261"/>
    <w:rsid w:val="000C2EBD"/>
    <w:rsid w:val="000C5D32"/>
    <w:rsid w:val="000D2763"/>
    <w:rsid w:val="000E14B6"/>
    <w:rsid w:val="000E156C"/>
    <w:rsid w:val="000E27F8"/>
    <w:rsid w:val="00100D88"/>
    <w:rsid w:val="00105587"/>
    <w:rsid w:val="00112041"/>
    <w:rsid w:val="00117ADB"/>
    <w:rsid w:val="0012132C"/>
    <w:rsid w:val="001275E0"/>
    <w:rsid w:val="00127CEC"/>
    <w:rsid w:val="001460C6"/>
    <w:rsid w:val="00153F0C"/>
    <w:rsid w:val="00154314"/>
    <w:rsid w:val="00154CB1"/>
    <w:rsid w:val="00155463"/>
    <w:rsid w:val="001571E2"/>
    <w:rsid w:val="0016003F"/>
    <w:rsid w:val="00161303"/>
    <w:rsid w:val="00162BA2"/>
    <w:rsid w:val="001644BC"/>
    <w:rsid w:val="00164DC6"/>
    <w:rsid w:val="00165C60"/>
    <w:rsid w:val="001661DA"/>
    <w:rsid w:val="001672CE"/>
    <w:rsid w:val="001736B6"/>
    <w:rsid w:val="00176E3B"/>
    <w:rsid w:val="00177209"/>
    <w:rsid w:val="00182A37"/>
    <w:rsid w:val="00191897"/>
    <w:rsid w:val="00192860"/>
    <w:rsid w:val="00195288"/>
    <w:rsid w:val="001B1FEC"/>
    <w:rsid w:val="001B4232"/>
    <w:rsid w:val="001B44CA"/>
    <w:rsid w:val="001B49EE"/>
    <w:rsid w:val="001C1260"/>
    <w:rsid w:val="001C4024"/>
    <w:rsid w:val="001C607E"/>
    <w:rsid w:val="001C7826"/>
    <w:rsid w:val="001D1DE8"/>
    <w:rsid w:val="001D461F"/>
    <w:rsid w:val="001D7C60"/>
    <w:rsid w:val="001E2C50"/>
    <w:rsid w:val="001E2E5A"/>
    <w:rsid w:val="001E4F0D"/>
    <w:rsid w:val="001E761F"/>
    <w:rsid w:val="001F55FC"/>
    <w:rsid w:val="00201913"/>
    <w:rsid w:val="002037DA"/>
    <w:rsid w:val="00204C29"/>
    <w:rsid w:val="00204D06"/>
    <w:rsid w:val="00205B5A"/>
    <w:rsid w:val="0021131A"/>
    <w:rsid w:val="002147D9"/>
    <w:rsid w:val="002246E2"/>
    <w:rsid w:val="002255C3"/>
    <w:rsid w:val="002333B8"/>
    <w:rsid w:val="00233FCC"/>
    <w:rsid w:val="002406CA"/>
    <w:rsid w:val="002454BD"/>
    <w:rsid w:val="0024637B"/>
    <w:rsid w:val="002468AD"/>
    <w:rsid w:val="002623E4"/>
    <w:rsid w:val="0026371F"/>
    <w:rsid w:val="002645D1"/>
    <w:rsid w:val="00266EFD"/>
    <w:rsid w:val="002703C4"/>
    <w:rsid w:val="00273055"/>
    <w:rsid w:val="00273594"/>
    <w:rsid w:val="00274D7D"/>
    <w:rsid w:val="0028154D"/>
    <w:rsid w:val="002823CB"/>
    <w:rsid w:val="00284FA4"/>
    <w:rsid w:val="00294B95"/>
    <w:rsid w:val="00295233"/>
    <w:rsid w:val="00295589"/>
    <w:rsid w:val="00295A8B"/>
    <w:rsid w:val="00296BBB"/>
    <w:rsid w:val="002A05B1"/>
    <w:rsid w:val="002A09E1"/>
    <w:rsid w:val="002A3D7A"/>
    <w:rsid w:val="002B20CA"/>
    <w:rsid w:val="002B3EB9"/>
    <w:rsid w:val="002B478C"/>
    <w:rsid w:val="002B4869"/>
    <w:rsid w:val="002C22DA"/>
    <w:rsid w:val="002C7F9E"/>
    <w:rsid w:val="002D4E3D"/>
    <w:rsid w:val="002D5C08"/>
    <w:rsid w:val="002D654A"/>
    <w:rsid w:val="002E066D"/>
    <w:rsid w:val="002F0695"/>
    <w:rsid w:val="002F09DA"/>
    <w:rsid w:val="002F2875"/>
    <w:rsid w:val="002F2EB0"/>
    <w:rsid w:val="002F3CD1"/>
    <w:rsid w:val="002F4CA2"/>
    <w:rsid w:val="00301164"/>
    <w:rsid w:val="00304827"/>
    <w:rsid w:val="003053B1"/>
    <w:rsid w:val="00314B5B"/>
    <w:rsid w:val="003178C0"/>
    <w:rsid w:val="00320CCB"/>
    <w:rsid w:val="00321255"/>
    <w:rsid w:val="00323395"/>
    <w:rsid w:val="003278FB"/>
    <w:rsid w:val="0033052C"/>
    <w:rsid w:val="00331951"/>
    <w:rsid w:val="00333D1D"/>
    <w:rsid w:val="0034092F"/>
    <w:rsid w:val="00350311"/>
    <w:rsid w:val="003548E4"/>
    <w:rsid w:val="0035536A"/>
    <w:rsid w:val="00355FAA"/>
    <w:rsid w:val="003608AA"/>
    <w:rsid w:val="00361A85"/>
    <w:rsid w:val="00365A48"/>
    <w:rsid w:val="0037349A"/>
    <w:rsid w:val="00374EB4"/>
    <w:rsid w:val="0038054D"/>
    <w:rsid w:val="00381B80"/>
    <w:rsid w:val="00381BC8"/>
    <w:rsid w:val="00382C76"/>
    <w:rsid w:val="00390D05"/>
    <w:rsid w:val="003913AB"/>
    <w:rsid w:val="00391920"/>
    <w:rsid w:val="00391E03"/>
    <w:rsid w:val="00394BAF"/>
    <w:rsid w:val="00397F9A"/>
    <w:rsid w:val="003B1542"/>
    <w:rsid w:val="003B60AC"/>
    <w:rsid w:val="003C456F"/>
    <w:rsid w:val="003D10AD"/>
    <w:rsid w:val="003D115C"/>
    <w:rsid w:val="003D37F7"/>
    <w:rsid w:val="003D7339"/>
    <w:rsid w:val="003E148C"/>
    <w:rsid w:val="003E1D89"/>
    <w:rsid w:val="003E2827"/>
    <w:rsid w:val="003F1FE8"/>
    <w:rsid w:val="00400DBD"/>
    <w:rsid w:val="00403C62"/>
    <w:rsid w:val="00404B4E"/>
    <w:rsid w:val="0040507D"/>
    <w:rsid w:val="004061BD"/>
    <w:rsid w:val="0040684C"/>
    <w:rsid w:val="00412178"/>
    <w:rsid w:val="00417725"/>
    <w:rsid w:val="00417843"/>
    <w:rsid w:val="00417B33"/>
    <w:rsid w:val="004208D1"/>
    <w:rsid w:val="00423542"/>
    <w:rsid w:val="00423D24"/>
    <w:rsid w:val="00424CED"/>
    <w:rsid w:val="004300D2"/>
    <w:rsid w:val="004347DF"/>
    <w:rsid w:val="00435945"/>
    <w:rsid w:val="0043682D"/>
    <w:rsid w:val="00442879"/>
    <w:rsid w:val="00443D57"/>
    <w:rsid w:val="004471E8"/>
    <w:rsid w:val="00447B13"/>
    <w:rsid w:val="00452154"/>
    <w:rsid w:val="00452857"/>
    <w:rsid w:val="00460E64"/>
    <w:rsid w:val="00461019"/>
    <w:rsid w:val="00464DB1"/>
    <w:rsid w:val="004731E5"/>
    <w:rsid w:val="004818AC"/>
    <w:rsid w:val="00483053"/>
    <w:rsid w:val="0048629C"/>
    <w:rsid w:val="004931C2"/>
    <w:rsid w:val="00493B52"/>
    <w:rsid w:val="004976D7"/>
    <w:rsid w:val="004A2076"/>
    <w:rsid w:val="004A5D64"/>
    <w:rsid w:val="004A7701"/>
    <w:rsid w:val="004B33D7"/>
    <w:rsid w:val="004B33EE"/>
    <w:rsid w:val="004B4216"/>
    <w:rsid w:val="004B62FD"/>
    <w:rsid w:val="004B7501"/>
    <w:rsid w:val="004C209E"/>
    <w:rsid w:val="004C28D8"/>
    <w:rsid w:val="004C4ABE"/>
    <w:rsid w:val="004C56FD"/>
    <w:rsid w:val="004C7ED6"/>
    <w:rsid w:val="004D0E15"/>
    <w:rsid w:val="004D2932"/>
    <w:rsid w:val="004D4196"/>
    <w:rsid w:val="004D538A"/>
    <w:rsid w:val="004D7CE6"/>
    <w:rsid w:val="004E1145"/>
    <w:rsid w:val="004E376A"/>
    <w:rsid w:val="004E5F03"/>
    <w:rsid w:val="004E6604"/>
    <w:rsid w:val="004F093E"/>
    <w:rsid w:val="004F0E28"/>
    <w:rsid w:val="004F6F64"/>
    <w:rsid w:val="00514953"/>
    <w:rsid w:val="00515E26"/>
    <w:rsid w:val="00522896"/>
    <w:rsid w:val="0052379A"/>
    <w:rsid w:val="005251D2"/>
    <w:rsid w:val="0052740F"/>
    <w:rsid w:val="00532BB5"/>
    <w:rsid w:val="00533DCE"/>
    <w:rsid w:val="005410C4"/>
    <w:rsid w:val="0054266A"/>
    <w:rsid w:val="00544278"/>
    <w:rsid w:val="0055127C"/>
    <w:rsid w:val="00553E62"/>
    <w:rsid w:val="00554514"/>
    <w:rsid w:val="005652D2"/>
    <w:rsid w:val="00571B69"/>
    <w:rsid w:val="005761D1"/>
    <w:rsid w:val="005767C8"/>
    <w:rsid w:val="0057765F"/>
    <w:rsid w:val="005831BE"/>
    <w:rsid w:val="005837D7"/>
    <w:rsid w:val="005871BE"/>
    <w:rsid w:val="00590C9B"/>
    <w:rsid w:val="00591180"/>
    <w:rsid w:val="00594CF8"/>
    <w:rsid w:val="005A1A38"/>
    <w:rsid w:val="005A5779"/>
    <w:rsid w:val="005A5A31"/>
    <w:rsid w:val="005B0367"/>
    <w:rsid w:val="005C030B"/>
    <w:rsid w:val="005C3294"/>
    <w:rsid w:val="005C47A7"/>
    <w:rsid w:val="005C47BE"/>
    <w:rsid w:val="005C52D9"/>
    <w:rsid w:val="005C5C7A"/>
    <w:rsid w:val="005C7DAC"/>
    <w:rsid w:val="005D0A5F"/>
    <w:rsid w:val="005D2E43"/>
    <w:rsid w:val="005D3BF2"/>
    <w:rsid w:val="005D4118"/>
    <w:rsid w:val="005D5380"/>
    <w:rsid w:val="005D62A9"/>
    <w:rsid w:val="005D62F6"/>
    <w:rsid w:val="005D6C5D"/>
    <w:rsid w:val="005D7717"/>
    <w:rsid w:val="005D7F66"/>
    <w:rsid w:val="005E59AB"/>
    <w:rsid w:val="005E672C"/>
    <w:rsid w:val="0060011C"/>
    <w:rsid w:val="00601256"/>
    <w:rsid w:val="00601F2E"/>
    <w:rsid w:val="00602F27"/>
    <w:rsid w:val="00604F29"/>
    <w:rsid w:val="00614950"/>
    <w:rsid w:val="0061581A"/>
    <w:rsid w:val="00617CF0"/>
    <w:rsid w:val="00621CA1"/>
    <w:rsid w:val="006221B4"/>
    <w:rsid w:val="00623542"/>
    <w:rsid w:val="00644923"/>
    <w:rsid w:val="00653318"/>
    <w:rsid w:val="00654143"/>
    <w:rsid w:val="0065652B"/>
    <w:rsid w:val="006617C8"/>
    <w:rsid w:val="00661E42"/>
    <w:rsid w:val="00662129"/>
    <w:rsid w:val="006679F3"/>
    <w:rsid w:val="00667CB4"/>
    <w:rsid w:val="006736CC"/>
    <w:rsid w:val="006765D8"/>
    <w:rsid w:val="00682D0A"/>
    <w:rsid w:val="00692A26"/>
    <w:rsid w:val="006939CB"/>
    <w:rsid w:val="00695F77"/>
    <w:rsid w:val="00697846"/>
    <w:rsid w:val="006A0970"/>
    <w:rsid w:val="006A2747"/>
    <w:rsid w:val="006A52C5"/>
    <w:rsid w:val="006B181F"/>
    <w:rsid w:val="006B2962"/>
    <w:rsid w:val="006B345E"/>
    <w:rsid w:val="006B61CD"/>
    <w:rsid w:val="006C16DC"/>
    <w:rsid w:val="006C4393"/>
    <w:rsid w:val="006C46E1"/>
    <w:rsid w:val="006C6660"/>
    <w:rsid w:val="006C73CF"/>
    <w:rsid w:val="006D3400"/>
    <w:rsid w:val="006F70A7"/>
    <w:rsid w:val="006F7A02"/>
    <w:rsid w:val="00701FF9"/>
    <w:rsid w:val="00702945"/>
    <w:rsid w:val="00710D65"/>
    <w:rsid w:val="00714EB3"/>
    <w:rsid w:val="00716269"/>
    <w:rsid w:val="00726FF1"/>
    <w:rsid w:val="00730219"/>
    <w:rsid w:val="007307BB"/>
    <w:rsid w:val="00735749"/>
    <w:rsid w:val="00743BBF"/>
    <w:rsid w:val="007445DF"/>
    <w:rsid w:val="00744A98"/>
    <w:rsid w:val="007455E7"/>
    <w:rsid w:val="00745658"/>
    <w:rsid w:val="0075191C"/>
    <w:rsid w:val="00751D19"/>
    <w:rsid w:val="00760252"/>
    <w:rsid w:val="0076045F"/>
    <w:rsid w:val="007608F7"/>
    <w:rsid w:val="00761068"/>
    <w:rsid w:val="00761560"/>
    <w:rsid w:val="0076167F"/>
    <w:rsid w:val="00762B3B"/>
    <w:rsid w:val="0076311E"/>
    <w:rsid w:val="007722C6"/>
    <w:rsid w:val="0077554C"/>
    <w:rsid w:val="007904A8"/>
    <w:rsid w:val="00795761"/>
    <w:rsid w:val="007A0E7E"/>
    <w:rsid w:val="007A6239"/>
    <w:rsid w:val="007A6E4B"/>
    <w:rsid w:val="007C0604"/>
    <w:rsid w:val="007C0CB2"/>
    <w:rsid w:val="007C328B"/>
    <w:rsid w:val="007C4F1F"/>
    <w:rsid w:val="007C68A6"/>
    <w:rsid w:val="007C74F8"/>
    <w:rsid w:val="007D13BA"/>
    <w:rsid w:val="007D17C2"/>
    <w:rsid w:val="007D3204"/>
    <w:rsid w:val="007D3748"/>
    <w:rsid w:val="007D5616"/>
    <w:rsid w:val="007D680C"/>
    <w:rsid w:val="007D749A"/>
    <w:rsid w:val="007E3290"/>
    <w:rsid w:val="007E72D1"/>
    <w:rsid w:val="007F0BD3"/>
    <w:rsid w:val="007F40CB"/>
    <w:rsid w:val="007F6058"/>
    <w:rsid w:val="008007D7"/>
    <w:rsid w:val="008140E6"/>
    <w:rsid w:val="0082169B"/>
    <w:rsid w:val="00822CDF"/>
    <w:rsid w:val="00822E91"/>
    <w:rsid w:val="00824E2A"/>
    <w:rsid w:val="00825D70"/>
    <w:rsid w:val="00827544"/>
    <w:rsid w:val="0083396D"/>
    <w:rsid w:val="00835E44"/>
    <w:rsid w:val="008400F0"/>
    <w:rsid w:val="0084013E"/>
    <w:rsid w:val="0084313C"/>
    <w:rsid w:val="0085007C"/>
    <w:rsid w:val="008525E3"/>
    <w:rsid w:val="008533CB"/>
    <w:rsid w:val="008664BA"/>
    <w:rsid w:val="008664DC"/>
    <w:rsid w:val="008718B7"/>
    <w:rsid w:val="00872B7B"/>
    <w:rsid w:val="00874874"/>
    <w:rsid w:val="00880BB7"/>
    <w:rsid w:val="008830C4"/>
    <w:rsid w:val="008839F6"/>
    <w:rsid w:val="00885009"/>
    <w:rsid w:val="008911A2"/>
    <w:rsid w:val="00894BE9"/>
    <w:rsid w:val="008A3D3D"/>
    <w:rsid w:val="008A4A32"/>
    <w:rsid w:val="008A6562"/>
    <w:rsid w:val="008A71AF"/>
    <w:rsid w:val="008A7CF2"/>
    <w:rsid w:val="008B0AC9"/>
    <w:rsid w:val="008B1CBA"/>
    <w:rsid w:val="008B264A"/>
    <w:rsid w:val="008B4405"/>
    <w:rsid w:val="008B4B02"/>
    <w:rsid w:val="008C04C1"/>
    <w:rsid w:val="008C053C"/>
    <w:rsid w:val="008C4CC2"/>
    <w:rsid w:val="008C6974"/>
    <w:rsid w:val="008D2AC0"/>
    <w:rsid w:val="008D4AF8"/>
    <w:rsid w:val="008D7C04"/>
    <w:rsid w:val="008E07B3"/>
    <w:rsid w:val="008E1555"/>
    <w:rsid w:val="008E23B7"/>
    <w:rsid w:val="008E42DB"/>
    <w:rsid w:val="008E50AE"/>
    <w:rsid w:val="008E7556"/>
    <w:rsid w:val="008F02A4"/>
    <w:rsid w:val="00912D8C"/>
    <w:rsid w:val="009139A6"/>
    <w:rsid w:val="00915954"/>
    <w:rsid w:val="00923F8E"/>
    <w:rsid w:val="00936ADB"/>
    <w:rsid w:val="00940124"/>
    <w:rsid w:val="009447D5"/>
    <w:rsid w:val="00952557"/>
    <w:rsid w:val="00957DF7"/>
    <w:rsid w:val="00962294"/>
    <w:rsid w:val="009703E0"/>
    <w:rsid w:val="0097100F"/>
    <w:rsid w:val="00971068"/>
    <w:rsid w:val="0097190E"/>
    <w:rsid w:val="009729A6"/>
    <w:rsid w:val="0097594E"/>
    <w:rsid w:val="00980347"/>
    <w:rsid w:val="00983642"/>
    <w:rsid w:val="0098386E"/>
    <w:rsid w:val="00983F30"/>
    <w:rsid w:val="009874FC"/>
    <w:rsid w:val="00987F01"/>
    <w:rsid w:val="00993369"/>
    <w:rsid w:val="009A19BB"/>
    <w:rsid w:val="009A1C8A"/>
    <w:rsid w:val="009B0A5C"/>
    <w:rsid w:val="009B1FF1"/>
    <w:rsid w:val="009B45F2"/>
    <w:rsid w:val="009B48D3"/>
    <w:rsid w:val="009C30BD"/>
    <w:rsid w:val="009C6AA6"/>
    <w:rsid w:val="009D10DF"/>
    <w:rsid w:val="009E3854"/>
    <w:rsid w:val="009F0CB8"/>
    <w:rsid w:val="009F1C92"/>
    <w:rsid w:val="009F3948"/>
    <w:rsid w:val="009F63E0"/>
    <w:rsid w:val="009F6CDD"/>
    <w:rsid w:val="009F77A6"/>
    <w:rsid w:val="00A04217"/>
    <w:rsid w:val="00A04C04"/>
    <w:rsid w:val="00A0538A"/>
    <w:rsid w:val="00A11837"/>
    <w:rsid w:val="00A14C53"/>
    <w:rsid w:val="00A26BA9"/>
    <w:rsid w:val="00A271AB"/>
    <w:rsid w:val="00A31259"/>
    <w:rsid w:val="00A321C5"/>
    <w:rsid w:val="00A34395"/>
    <w:rsid w:val="00A34E91"/>
    <w:rsid w:val="00A36086"/>
    <w:rsid w:val="00A37A95"/>
    <w:rsid w:val="00A37C54"/>
    <w:rsid w:val="00A43E4D"/>
    <w:rsid w:val="00A478DF"/>
    <w:rsid w:val="00A526DC"/>
    <w:rsid w:val="00A53EFC"/>
    <w:rsid w:val="00A54551"/>
    <w:rsid w:val="00A56970"/>
    <w:rsid w:val="00A65E99"/>
    <w:rsid w:val="00A667CD"/>
    <w:rsid w:val="00A710C5"/>
    <w:rsid w:val="00A71EE4"/>
    <w:rsid w:val="00A74135"/>
    <w:rsid w:val="00A76A24"/>
    <w:rsid w:val="00A87F23"/>
    <w:rsid w:val="00A91341"/>
    <w:rsid w:val="00A9271E"/>
    <w:rsid w:val="00A93839"/>
    <w:rsid w:val="00A941C8"/>
    <w:rsid w:val="00A95D27"/>
    <w:rsid w:val="00AA11DD"/>
    <w:rsid w:val="00AA1D70"/>
    <w:rsid w:val="00AA2256"/>
    <w:rsid w:val="00AA341B"/>
    <w:rsid w:val="00AA6F23"/>
    <w:rsid w:val="00AB36B0"/>
    <w:rsid w:val="00AB3754"/>
    <w:rsid w:val="00AB4403"/>
    <w:rsid w:val="00AB46AA"/>
    <w:rsid w:val="00AB47DE"/>
    <w:rsid w:val="00AC367B"/>
    <w:rsid w:val="00AC7194"/>
    <w:rsid w:val="00AD7F72"/>
    <w:rsid w:val="00AE05F9"/>
    <w:rsid w:val="00AE1BCA"/>
    <w:rsid w:val="00AE535E"/>
    <w:rsid w:val="00AF0465"/>
    <w:rsid w:val="00AF3682"/>
    <w:rsid w:val="00AF51C0"/>
    <w:rsid w:val="00B043FD"/>
    <w:rsid w:val="00B05A4F"/>
    <w:rsid w:val="00B2165E"/>
    <w:rsid w:val="00B259B5"/>
    <w:rsid w:val="00B30C0F"/>
    <w:rsid w:val="00B32B3B"/>
    <w:rsid w:val="00B347C5"/>
    <w:rsid w:val="00B37331"/>
    <w:rsid w:val="00B43B27"/>
    <w:rsid w:val="00B46F40"/>
    <w:rsid w:val="00B51655"/>
    <w:rsid w:val="00B56CA3"/>
    <w:rsid w:val="00B615DF"/>
    <w:rsid w:val="00B705FE"/>
    <w:rsid w:val="00B70F45"/>
    <w:rsid w:val="00B73567"/>
    <w:rsid w:val="00B75342"/>
    <w:rsid w:val="00B76EB7"/>
    <w:rsid w:val="00B91462"/>
    <w:rsid w:val="00B91C94"/>
    <w:rsid w:val="00BA7CEB"/>
    <w:rsid w:val="00BB2734"/>
    <w:rsid w:val="00BB4A0C"/>
    <w:rsid w:val="00BB5FF4"/>
    <w:rsid w:val="00BB7124"/>
    <w:rsid w:val="00BC36EA"/>
    <w:rsid w:val="00BC7310"/>
    <w:rsid w:val="00BD2970"/>
    <w:rsid w:val="00BD668E"/>
    <w:rsid w:val="00BD6C04"/>
    <w:rsid w:val="00BE3450"/>
    <w:rsid w:val="00BE45C8"/>
    <w:rsid w:val="00BF09EF"/>
    <w:rsid w:val="00BF1B37"/>
    <w:rsid w:val="00BF3745"/>
    <w:rsid w:val="00C0686C"/>
    <w:rsid w:val="00C10FF4"/>
    <w:rsid w:val="00C146BB"/>
    <w:rsid w:val="00C16763"/>
    <w:rsid w:val="00C21882"/>
    <w:rsid w:val="00C30239"/>
    <w:rsid w:val="00C3123F"/>
    <w:rsid w:val="00C32518"/>
    <w:rsid w:val="00C34080"/>
    <w:rsid w:val="00C419C0"/>
    <w:rsid w:val="00C41A37"/>
    <w:rsid w:val="00C43353"/>
    <w:rsid w:val="00C450F4"/>
    <w:rsid w:val="00C47B52"/>
    <w:rsid w:val="00C50AD5"/>
    <w:rsid w:val="00C5294A"/>
    <w:rsid w:val="00C6003F"/>
    <w:rsid w:val="00C633AC"/>
    <w:rsid w:val="00C66724"/>
    <w:rsid w:val="00C70D7B"/>
    <w:rsid w:val="00C766BA"/>
    <w:rsid w:val="00C83759"/>
    <w:rsid w:val="00C85CEC"/>
    <w:rsid w:val="00C94C8B"/>
    <w:rsid w:val="00CA09B4"/>
    <w:rsid w:val="00CA6220"/>
    <w:rsid w:val="00CB1A14"/>
    <w:rsid w:val="00CB6EC5"/>
    <w:rsid w:val="00CB71A1"/>
    <w:rsid w:val="00CB7469"/>
    <w:rsid w:val="00CB7923"/>
    <w:rsid w:val="00CC0525"/>
    <w:rsid w:val="00CC43B9"/>
    <w:rsid w:val="00CC7A45"/>
    <w:rsid w:val="00CD44E0"/>
    <w:rsid w:val="00CD5DD0"/>
    <w:rsid w:val="00CE135F"/>
    <w:rsid w:val="00CE6D5B"/>
    <w:rsid w:val="00CF165B"/>
    <w:rsid w:val="00D10D38"/>
    <w:rsid w:val="00D14C3F"/>
    <w:rsid w:val="00D209E3"/>
    <w:rsid w:val="00D21AB4"/>
    <w:rsid w:val="00D23366"/>
    <w:rsid w:val="00D23814"/>
    <w:rsid w:val="00D3030F"/>
    <w:rsid w:val="00D3341C"/>
    <w:rsid w:val="00D43998"/>
    <w:rsid w:val="00D439E5"/>
    <w:rsid w:val="00D46A36"/>
    <w:rsid w:val="00D52A00"/>
    <w:rsid w:val="00D559FF"/>
    <w:rsid w:val="00D61DEF"/>
    <w:rsid w:val="00D63E10"/>
    <w:rsid w:val="00D67B26"/>
    <w:rsid w:val="00D7370A"/>
    <w:rsid w:val="00D74FA0"/>
    <w:rsid w:val="00D750FE"/>
    <w:rsid w:val="00D83A5B"/>
    <w:rsid w:val="00D85A05"/>
    <w:rsid w:val="00D87574"/>
    <w:rsid w:val="00D879D6"/>
    <w:rsid w:val="00D924A1"/>
    <w:rsid w:val="00D97063"/>
    <w:rsid w:val="00DA75D9"/>
    <w:rsid w:val="00DB2449"/>
    <w:rsid w:val="00DB2DD4"/>
    <w:rsid w:val="00DC178B"/>
    <w:rsid w:val="00DC27E5"/>
    <w:rsid w:val="00DC3DA5"/>
    <w:rsid w:val="00DC48EB"/>
    <w:rsid w:val="00DD011A"/>
    <w:rsid w:val="00DD05C1"/>
    <w:rsid w:val="00DD589F"/>
    <w:rsid w:val="00DE3558"/>
    <w:rsid w:val="00E008B5"/>
    <w:rsid w:val="00E00CCD"/>
    <w:rsid w:val="00E01F6E"/>
    <w:rsid w:val="00E03912"/>
    <w:rsid w:val="00E04FE7"/>
    <w:rsid w:val="00E172C6"/>
    <w:rsid w:val="00E2415D"/>
    <w:rsid w:val="00E250B8"/>
    <w:rsid w:val="00E27450"/>
    <w:rsid w:val="00E30044"/>
    <w:rsid w:val="00E30DE5"/>
    <w:rsid w:val="00E33CCB"/>
    <w:rsid w:val="00E3445D"/>
    <w:rsid w:val="00E34BF6"/>
    <w:rsid w:val="00E36FE9"/>
    <w:rsid w:val="00E43FEB"/>
    <w:rsid w:val="00E50C76"/>
    <w:rsid w:val="00E52132"/>
    <w:rsid w:val="00E564EA"/>
    <w:rsid w:val="00E56611"/>
    <w:rsid w:val="00E616FB"/>
    <w:rsid w:val="00E63821"/>
    <w:rsid w:val="00E642C9"/>
    <w:rsid w:val="00E6754D"/>
    <w:rsid w:val="00E734F0"/>
    <w:rsid w:val="00E7627D"/>
    <w:rsid w:val="00E76DD6"/>
    <w:rsid w:val="00E779F8"/>
    <w:rsid w:val="00E817B7"/>
    <w:rsid w:val="00E81B75"/>
    <w:rsid w:val="00E82B73"/>
    <w:rsid w:val="00E82C67"/>
    <w:rsid w:val="00E82D5E"/>
    <w:rsid w:val="00E844E8"/>
    <w:rsid w:val="00E924C1"/>
    <w:rsid w:val="00EA0859"/>
    <w:rsid w:val="00EA2AD5"/>
    <w:rsid w:val="00EA38AA"/>
    <w:rsid w:val="00EA7A74"/>
    <w:rsid w:val="00EB30FA"/>
    <w:rsid w:val="00EB5102"/>
    <w:rsid w:val="00EB638C"/>
    <w:rsid w:val="00EC1347"/>
    <w:rsid w:val="00EC324B"/>
    <w:rsid w:val="00EC3AD9"/>
    <w:rsid w:val="00EC4990"/>
    <w:rsid w:val="00EC52D7"/>
    <w:rsid w:val="00EC5679"/>
    <w:rsid w:val="00ED04DE"/>
    <w:rsid w:val="00ED169E"/>
    <w:rsid w:val="00ED4E18"/>
    <w:rsid w:val="00ED51C5"/>
    <w:rsid w:val="00ED5221"/>
    <w:rsid w:val="00ED5487"/>
    <w:rsid w:val="00EE6E90"/>
    <w:rsid w:val="00F01DBD"/>
    <w:rsid w:val="00F020F6"/>
    <w:rsid w:val="00F04F3D"/>
    <w:rsid w:val="00F07A68"/>
    <w:rsid w:val="00F108AB"/>
    <w:rsid w:val="00F12AA9"/>
    <w:rsid w:val="00F1553F"/>
    <w:rsid w:val="00F15945"/>
    <w:rsid w:val="00F22334"/>
    <w:rsid w:val="00F24303"/>
    <w:rsid w:val="00F27C6F"/>
    <w:rsid w:val="00F27EDA"/>
    <w:rsid w:val="00F307D4"/>
    <w:rsid w:val="00F345C2"/>
    <w:rsid w:val="00F427CA"/>
    <w:rsid w:val="00F434AA"/>
    <w:rsid w:val="00F47DEF"/>
    <w:rsid w:val="00F513AB"/>
    <w:rsid w:val="00F53BBE"/>
    <w:rsid w:val="00F54507"/>
    <w:rsid w:val="00F57A76"/>
    <w:rsid w:val="00F6394A"/>
    <w:rsid w:val="00F65F3B"/>
    <w:rsid w:val="00F7318F"/>
    <w:rsid w:val="00F74C7B"/>
    <w:rsid w:val="00F817FC"/>
    <w:rsid w:val="00F87EDA"/>
    <w:rsid w:val="00F90782"/>
    <w:rsid w:val="00F95178"/>
    <w:rsid w:val="00F955A2"/>
    <w:rsid w:val="00F95D68"/>
    <w:rsid w:val="00F9641E"/>
    <w:rsid w:val="00F976BB"/>
    <w:rsid w:val="00FA05F2"/>
    <w:rsid w:val="00FA5FED"/>
    <w:rsid w:val="00FA63FB"/>
    <w:rsid w:val="00FA6A6C"/>
    <w:rsid w:val="00FA7D55"/>
    <w:rsid w:val="00FB40F6"/>
    <w:rsid w:val="00FB5B5E"/>
    <w:rsid w:val="00FB6040"/>
    <w:rsid w:val="00FC20F3"/>
    <w:rsid w:val="00FC5255"/>
    <w:rsid w:val="00FD3AAF"/>
    <w:rsid w:val="00FD57F8"/>
    <w:rsid w:val="00FD6763"/>
    <w:rsid w:val="00FD6EC5"/>
    <w:rsid w:val="00FE508C"/>
    <w:rsid w:val="00FF209E"/>
    <w:rsid w:val="00FF28BE"/>
    <w:rsid w:val="00FF3B1D"/>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16CCA79D"/>
  <w15:docId w15:val="{CA706066-B3DA-4120-AFC3-4AE80C1080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3D37F7"/>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semiHidden/>
    <w:unhideWhenUsed/>
    <w:qFormat/>
    <w:rsid w:val="003B60AC"/>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9"/>
    <w:qFormat/>
    <w:rsid w:val="00B30C0F"/>
    <w:pPr>
      <w:keepNext/>
      <w:spacing w:after="0" w:line="240" w:lineRule="auto"/>
      <w:outlineLvl w:val="2"/>
    </w:pPr>
    <w:rPr>
      <w:rFonts w:ascii="Times" w:eastAsia="Times New Roman" w:hAnsi="Times" w:cs="Times"/>
      <w:b/>
      <w:bCs/>
      <w:sz w:val="24"/>
      <w:szCs w:val="24"/>
      <w:lang w:val="nb-NO" w:eastAsia="nb-N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B30C0F"/>
    <w:pPr>
      <w:tabs>
        <w:tab w:val="center" w:pos="4513"/>
        <w:tab w:val="right" w:pos="9026"/>
      </w:tabs>
      <w:spacing w:after="0" w:line="240" w:lineRule="auto"/>
    </w:pPr>
  </w:style>
  <w:style w:type="character" w:customStyle="1" w:styleId="HeaderChar">
    <w:name w:val="Header Char"/>
    <w:basedOn w:val="DefaultParagraphFont"/>
    <w:link w:val="Header"/>
    <w:rsid w:val="00B30C0F"/>
  </w:style>
  <w:style w:type="paragraph" w:styleId="Footer">
    <w:name w:val="footer"/>
    <w:basedOn w:val="Normal"/>
    <w:link w:val="FooterChar"/>
    <w:uiPriority w:val="99"/>
    <w:unhideWhenUsed/>
    <w:rsid w:val="00B30C0F"/>
    <w:pPr>
      <w:tabs>
        <w:tab w:val="center" w:pos="4513"/>
        <w:tab w:val="right" w:pos="9026"/>
      </w:tabs>
      <w:spacing w:after="0" w:line="240" w:lineRule="auto"/>
    </w:pPr>
  </w:style>
  <w:style w:type="character" w:customStyle="1" w:styleId="FooterChar">
    <w:name w:val="Footer Char"/>
    <w:basedOn w:val="DefaultParagraphFont"/>
    <w:link w:val="Footer"/>
    <w:uiPriority w:val="99"/>
    <w:rsid w:val="00B30C0F"/>
  </w:style>
  <w:style w:type="character" w:customStyle="1" w:styleId="Heading3Char">
    <w:name w:val="Heading 3 Char"/>
    <w:basedOn w:val="DefaultParagraphFont"/>
    <w:link w:val="Heading3"/>
    <w:uiPriority w:val="99"/>
    <w:rsid w:val="00B30C0F"/>
    <w:rPr>
      <w:rFonts w:ascii="Times" w:eastAsia="Times New Roman" w:hAnsi="Times" w:cs="Times"/>
      <w:b/>
      <w:bCs/>
      <w:sz w:val="24"/>
      <w:szCs w:val="24"/>
      <w:lang w:val="nb-NO" w:eastAsia="nb-NO"/>
    </w:rPr>
  </w:style>
  <w:style w:type="paragraph" w:styleId="BodyText">
    <w:name w:val="Body Text"/>
    <w:basedOn w:val="Normal"/>
    <w:link w:val="BodyTextChar"/>
    <w:uiPriority w:val="99"/>
    <w:rsid w:val="00B30C0F"/>
    <w:pPr>
      <w:spacing w:after="0" w:line="240" w:lineRule="auto"/>
    </w:pPr>
    <w:rPr>
      <w:rFonts w:ascii="Times" w:eastAsia="Times New Roman" w:hAnsi="Times" w:cs="Times"/>
      <w:b/>
      <w:bCs/>
      <w:sz w:val="24"/>
      <w:szCs w:val="24"/>
      <w:lang w:val="nb-NO" w:eastAsia="nb-NO"/>
    </w:rPr>
  </w:style>
  <w:style w:type="character" w:customStyle="1" w:styleId="BodyTextChar">
    <w:name w:val="Body Text Char"/>
    <w:basedOn w:val="DefaultParagraphFont"/>
    <w:link w:val="BodyText"/>
    <w:uiPriority w:val="99"/>
    <w:rsid w:val="00B30C0F"/>
    <w:rPr>
      <w:rFonts w:ascii="Times" w:eastAsia="Times New Roman" w:hAnsi="Times" w:cs="Times"/>
      <w:b/>
      <w:bCs/>
      <w:sz w:val="24"/>
      <w:szCs w:val="24"/>
      <w:lang w:val="nb-NO" w:eastAsia="nb-NO"/>
    </w:rPr>
  </w:style>
  <w:style w:type="paragraph" w:styleId="ListParagraph">
    <w:name w:val="List Paragraph"/>
    <w:basedOn w:val="Normal"/>
    <w:uiPriority w:val="34"/>
    <w:qFormat/>
    <w:rsid w:val="00EE6E90"/>
    <w:pPr>
      <w:ind w:left="720"/>
      <w:contextualSpacing/>
    </w:pPr>
  </w:style>
  <w:style w:type="character" w:styleId="CommentReference">
    <w:name w:val="annotation reference"/>
    <w:basedOn w:val="DefaultParagraphFont"/>
    <w:uiPriority w:val="99"/>
    <w:semiHidden/>
    <w:rsid w:val="00F07A68"/>
    <w:rPr>
      <w:rFonts w:cs="Times New Roman"/>
      <w:sz w:val="16"/>
      <w:szCs w:val="16"/>
    </w:rPr>
  </w:style>
  <w:style w:type="paragraph" w:styleId="CommentText">
    <w:name w:val="annotation text"/>
    <w:basedOn w:val="Normal"/>
    <w:link w:val="CommentTextChar"/>
    <w:uiPriority w:val="99"/>
    <w:semiHidden/>
    <w:rsid w:val="00F07A68"/>
    <w:pPr>
      <w:spacing w:after="0" w:line="240" w:lineRule="auto"/>
    </w:pPr>
    <w:rPr>
      <w:rFonts w:ascii="Arial" w:eastAsia="Times New Roman" w:hAnsi="Arial" w:cs="Arial"/>
      <w:sz w:val="20"/>
      <w:szCs w:val="20"/>
      <w:lang w:eastAsia="nb-NO"/>
    </w:rPr>
  </w:style>
  <w:style w:type="character" w:customStyle="1" w:styleId="CommentTextChar">
    <w:name w:val="Comment Text Char"/>
    <w:basedOn w:val="DefaultParagraphFont"/>
    <w:link w:val="CommentText"/>
    <w:uiPriority w:val="99"/>
    <w:semiHidden/>
    <w:rsid w:val="00F07A68"/>
    <w:rPr>
      <w:rFonts w:ascii="Arial" w:eastAsia="Times New Roman" w:hAnsi="Arial" w:cs="Arial"/>
      <w:sz w:val="20"/>
      <w:szCs w:val="20"/>
      <w:lang w:eastAsia="nb-NO"/>
    </w:rPr>
  </w:style>
  <w:style w:type="paragraph" w:styleId="BalloonText">
    <w:name w:val="Balloon Text"/>
    <w:basedOn w:val="Normal"/>
    <w:link w:val="BalloonTextChar"/>
    <w:uiPriority w:val="99"/>
    <w:semiHidden/>
    <w:unhideWhenUsed/>
    <w:rsid w:val="00F07A6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07A68"/>
    <w:rPr>
      <w:rFonts w:ascii="Segoe UI" w:hAnsi="Segoe UI" w:cs="Segoe UI"/>
      <w:sz w:val="18"/>
      <w:szCs w:val="18"/>
    </w:rPr>
  </w:style>
  <w:style w:type="character" w:customStyle="1" w:styleId="Heading1Char">
    <w:name w:val="Heading 1 Char"/>
    <w:basedOn w:val="DefaultParagraphFont"/>
    <w:link w:val="Heading1"/>
    <w:uiPriority w:val="9"/>
    <w:rsid w:val="003D37F7"/>
    <w:rPr>
      <w:rFonts w:asciiTheme="majorHAnsi" w:eastAsiaTheme="majorEastAsia" w:hAnsiTheme="majorHAnsi" w:cstheme="majorBidi"/>
      <w:color w:val="2E74B5" w:themeColor="accent1" w:themeShade="BF"/>
      <w:sz w:val="32"/>
      <w:szCs w:val="32"/>
    </w:rPr>
  </w:style>
  <w:style w:type="paragraph" w:styleId="CommentSubject">
    <w:name w:val="annotation subject"/>
    <w:basedOn w:val="CommentText"/>
    <w:next w:val="CommentText"/>
    <w:link w:val="CommentSubjectChar"/>
    <w:uiPriority w:val="99"/>
    <w:semiHidden/>
    <w:unhideWhenUsed/>
    <w:rsid w:val="008C6974"/>
    <w:pPr>
      <w:spacing w:after="160"/>
    </w:pPr>
    <w:rPr>
      <w:rFonts w:asciiTheme="minorHAnsi" w:eastAsiaTheme="minorHAnsi" w:hAnsiTheme="minorHAnsi" w:cstheme="minorBidi"/>
      <w:b/>
      <w:bCs/>
      <w:lang w:eastAsia="en-US"/>
    </w:rPr>
  </w:style>
  <w:style w:type="character" w:customStyle="1" w:styleId="CommentSubjectChar">
    <w:name w:val="Comment Subject Char"/>
    <w:basedOn w:val="CommentTextChar"/>
    <w:link w:val="CommentSubject"/>
    <w:uiPriority w:val="99"/>
    <w:semiHidden/>
    <w:rsid w:val="008C6974"/>
    <w:rPr>
      <w:rFonts w:ascii="Arial" w:eastAsia="Times New Roman" w:hAnsi="Arial" w:cs="Arial"/>
      <w:b/>
      <w:bCs/>
      <w:sz w:val="20"/>
      <w:szCs w:val="20"/>
      <w:lang w:eastAsia="nb-NO"/>
    </w:rPr>
  </w:style>
  <w:style w:type="paragraph" w:styleId="Revision">
    <w:name w:val="Revision"/>
    <w:hidden/>
    <w:uiPriority w:val="99"/>
    <w:semiHidden/>
    <w:rsid w:val="001D7C60"/>
    <w:pPr>
      <w:spacing w:after="0" w:line="240" w:lineRule="auto"/>
    </w:pPr>
  </w:style>
  <w:style w:type="character" w:customStyle="1" w:styleId="apple-converted-space">
    <w:name w:val="apple-converted-space"/>
    <w:basedOn w:val="DefaultParagraphFont"/>
    <w:rsid w:val="0098386E"/>
  </w:style>
  <w:style w:type="character" w:customStyle="1" w:styleId="mw-redirect">
    <w:name w:val="mw-redirect"/>
    <w:basedOn w:val="DefaultParagraphFont"/>
    <w:rsid w:val="0098386E"/>
  </w:style>
  <w:style w:type="paragraph" w:styleId="NormalWeb">
    <w:name w:val="Normal (Web)"/>
    <w:basedOn w:val="Normal"/>
    <w:uiPriority w:val="99"/>
    <w:semiHidden/>
    <w:unhideWhenUsed/>
    <w:rsid w:val="00F817FC"/>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F817FC"/>
    <w:rPr>
      <w:color w:val="0563C1" w:themeColor="hyperlink"/>
      <w:u w:val="single"/>
    </w:rPr>
  </w:style>
  <w:style w:type="character" w:styleId="FollowedHyperlink">
    <w:name w:val="FollowedHyperlink"/>
    <w:basedOn w:val="DefaultParagraphFont"/>
    <w:uiPriority w:val="99"/>
    <w:semiHidden/>
    <w:unhideWhenUsed/>
    <w:rsid w:val="006D3400"/>
    <w:rPr>
      <w:color w:val="954F72" w:themeColor="followedHyperlink"/>
      <w:u w:val="single"/>
    </w:rPr>
  </w:style>
  <w:style w:type="character" w:customStyle="1" w:styleId="Mention1">
    <w:name w:val="Mention1"/>
    <w:basedOn w:val="DefaultParagraphFont"/>
    <w:uiPriority w:val="99"/>
    <w:semiHidden/>
    <w:unhideWhenUsed/>
    <w:rsid w:val="00714EB3"/>
    <w:rPr>
      <w:color w:val="2B579A"/>
      <w:shd w:val="clear" w:color="auto" w:fill="E6E6E6"/>
    </w:rPr>
  </w:style>
  <w:style w:type="character" w:customStyle="1" w:styleId="Heading2Char">
    <w:name w:val="Heading 2 Char"/>
    <w:basedOn w:val="DefaultParagraphFont"/>
    <w:link w:val="Heading2"/>
    <w:uiPriority w:val="9"/>
    <w:semiHidden/>
    <w:rsid w:val="003B60AC"/>
    <w:rPr>
      <w:rFonts w:asciiTheme="majorHAnsi" w:eastAsiaTheme="majorEastAsia" w:hAnsiTheme="majorHAnsi" w:cstheme="majorBidi"/>
      <w:color w:val="2E74B5" w:themeColor="accent1" w:themeShade="BF"/>
      <w:sz w:val="26"/>
      <w:szCs w:val="26"/>
    </w:rPr>
  </w:style>
  <w:style w:type="paragraph" w:customStyle="1" w:styleId="Bullet1Table">
    <w:name w:val="Bullet1:Table"/>
    <w:link w:val="Bullet1TableChar1"/>
    <w:rsid w:val="00153F0C"/>
    <w:pPr>
      <w:keepLines/>
      <w:suppressLineNumbers/>
      <w:suppressAutoHyphens/>
      <w:spacing w:after="0" w:line="280" w:lineRule="atLeast"/>
    </w:pPr>
    <w:rPr>
      <w:rFonts w:ascii="Times New Roman" w:eastAsia="Times New Roman" w:hAnsi="Times New Roman" w:cs="Times New Roman"/>
      <w:sz w:val="24"/>
      <w:szCs w:val="20"/>
    </w:rPr>
  </w:style>
  <w:style w:type="character" w:customStyle="1" w:styleId="Bullet1TableChar1">
    <w:name w:val="Bullet1:Table Char1"/>
    <w:link w:val="Bullet1Table"/>
    <w:rsid w:val="00153F0C"/>
    <w:rPr>
      <w:rFonts w:ascii="Times New Roman" w:eastAsia="Times New Roman" w:hAnsi="Times New Roman" w:cs="Times New Roman"/>
      <w:sz w:val="24"/>
      <w:szCs w:val="20"/>
    </w:rPr>
  </w:style>
  <w:style w:type="character" w:customStyle="1" w:styleId="UnresolvedMention1">
    <w:name w:val="Unresolved Mention1"/>
    <w:basedOn w:val="DefaultParagraphFont"/>
    <w:uiPriority w:val="99"/>
    <w:semiHidden/>
    <w:unhideWhenUsed/>
    <w:rsid w:val="00BB5FF4"/>
    <w:rPr>
      <w:color w:val="808080"/>
      <w:shd w:val="clear" w:color="auto" w:fill="E6E6E6"/>
    </w:rPr>
  </w:style>
  <w:style w:type="character" w:styleId="UnresolvedMention">
    <w:name w:val="Unresolved Mention"/>
    <w:basedOn w:val="DefaultParagraphFont"/>
    <w:uiPriority w:val="99"/>
    <w:semiHidden/>
    <w:unhideWhenUsed/>
    <w:rsid w:val="00FA6A6C"/>
    <w:rPr>
      <w:color w:val="605E5C"/>
      <w:shd w:val="clear" w:color="auto" w:fill="E1DFDD"/>
    </w:rPr>
  </w:style>
  <w:style w:type="paragraph" w:styleId="FootnoteText">
    <w:name w:val="footnote text"/>
    <w:basedOn w:val="Normal"/>
    <w:link w:val="FootnoteTextChar"/>
    <w:uiPriority w:val="99"/>
    <w:semiHidden/>
    <w:unhideWhenUsed/>
    <w:rsid w:val="00460E64"/>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460E64"/>
    <w:rPr>
      <w:sz w:val="20"/>
      <w:szCs w:val="20"/>
    </w:rPr>
  </w:style>
  <w:style w:type="character" w:styleId="FootnoteReference">
    <w:name w:val="footnote reference"/>
    <w:basedOn w:val="DefaultParagraphFont"/>
    <w:uiPriority w:val="99"/>
    <w:semiHidden/>
    <w:unhideWhenUsed/>
    <w:rsid w:val="00460E64"/>
    <w:rPr>
      <w:vertAlign w:val="superscript"/>
    </w:rPr>
  </w:style>
  <w:style w:type="paragraph" w:styleId="List">
    <w:name w:val="List"/>
    <w:basedOn w:val="Normal"/>
    <w:uiPriority w:val="99"/>
    <w:unhideWhenUsed/>
    <w:rsid w:val="00460E64"/>
    <w:pPr>
      <w:ind w:left="283" w:hanging="283"/>
      <w:contextualSpacing/>
    </w:pPr>
  </w:style>
  <w:style w:type="paragraph" w:customStyle="1" w:styleId="xmsonormal">
    <w:name w:val="x_msonormal"/>
    <w:basedOn w:val="Normal"/>
    <w:rsid w:val="00A91341"/>
    <w:pPr>
      <w:spacing w:after="0" w:line="240" w:lineRule="auto"/>
    </w:pPr>
    <w:rPr>
      <w:rFonts w:ascii="Calibri" w:hAnsi="Calibri" w:cs="Calibri"/>
      <w:lang w:val="nb-NO" w:eastAsia="nb-N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3286575">
      <w:bodyDiv w:val="1"/>
      <w:marLeft w:val="0"/>
      <w:marRight w:val="0"/>
      <w:marTop w:val="0"/>
      <w:marBottom w:val="0"/>
      <w:divBdr>
        <w:top w:val="none" w:sz="0" w:space="0" w:color="auto"/>
        <w:left w:val="none" w:sz="0" w:space="0" w:color="auto"/>
        <w:bottom w:val="none" w:sz="0" w:space="0" w:color="auto"/>
        <w:right w:val="none" w:sz="0" w:space="0" w:color="auto"/>
      </w:divBdr>
    </w:div>
    <w:div w:id="134883350">
      <w:bodyDiv w:val="1"/>
      <w:marLeft w:val="0"/>
      <w:marRight w:val="0"/>
      <w:marTop w:val="0"/>
      <w:marBottom w:val="0"/>
      <w:divBdr>
        <w:top w:val="none" w:sz="0" w:space="0" w:color="auto"/>
        <w:left w:val="none" w:sz="0" w:space="0" w:color="auto"/>
        <w:bottom w:val="none" w:sz="0" w:space="0" w:color="auto"/>
        <w:right w:val="none" w:sz="0" w:space="0" w:color="auto"/>
      </w:divBdr>
    </w:div>
    <w:div w:id="153381464">
      <w:bodyDiv w:val="1"/>
      <w:marLeft w:val="0"/>
      <w:marRight w:val="0"/>
      <w:marTop w:val="0"/>
      <w:marBottom w:val="0"/>
      <w:divBdr>
        <w:top w:val="none" w:sz="0" w:space="0" w:color="auto"/>
        <w:left w:val="none" w:sz="0" w:space="0" w:color="auto"/>
        <w:bottom w:val="none" w:sz="0" w:space="0" w:color="auto"/>
        <w:right w:val="none" w:sz="0" w:space="0" w:color="auto"/>
      </w:divBdr>
    </w:div>
    <w:div w:id="408187998">
      <w:bodyDiv w:val="1"/>
      <w:marLeft w:val="0"/>
      <w:marRight w:val="0"/>
      <w:marTop w:val="0"/>
      <w:marBottom w:val="0"/>
      <w:divBdr>
        <w:top w:val="none" w:sz="0" w:space="0" w:color="auto"/>
        <w:left w:val="none" w:sz="0" w:space="0" w:color="auto"/>
        <w:bottom w:val="none" w:sz="0" w:space="0" w:color="auto"/>
        <w:right w:val="none" w:sz="0" w:space="0" w:color="auto"/>
      </w:divBdr>
    </w:div>
    <w:div w:id="485245516">
      <w:bodyDiv w:val="1"/>
      <w:marLeft w:val="0"/>
      <w:marRight w:val="0"/>
      <w:marTop w:val="0"/>
      <w:marBottom w:val="0"/>
      <w:divBdr>
        <w:top w:val="none" w:sz="0" w:space="0" w:color="auto"/>
        <w:left w:val="none" w:sz="0" w:space="0" w:color="auto"/>
        <w:bottom w:val="none" w:sz="0" w:space="0" w:color="auto"/>
        <w:right w:val="none" w:sz="0" w:space="0" w:color="auto"/>
      </w:divBdr>
    </w:div>
    <w:div w:id="505443490">
      <w:bodyDiv w:val="1"/>
      <w:marLeft w:val="0"/>
      <w:marRight w:val="0"/>
      <w:marTop w:val="0"/>
      <w:marBottom w:val="0"/>
      <w:divBdr>
        <w:top w:val="none" w:sz="0" w:space="0" w:color="auto"/>
        <w:left w:val="none" w:sz="0" w:space="0" w:color="auto"/>
        <w:bottom w:val="none" w:sz="0" w:space="0" w:color="auto"/>
        <w:right w:val="none" w:sz="0" w:space="0" w:color="auto"/>
      </w:divBdr>
    </w:div>
    <w:div w:id="599529583">
      <w:bodyDiv w:val="1"/>
      <w:marLeft w:val="0"/>
      <w:marRight w:val="0"/>
      <w:marTop w:val="0"/>
      <w:marBottom w:val="0"/>
      <w:divBdr>
        <w:top w:val="none" w:sz="0" w:space="0" w:color="auto"/>
        <w:left w:val="none" w:sz="0" w:space="0" w:color="auto"/>
        <w:bottom w:val="none" w:sz="0" w:space="0" w:color="auto"/>
        <w:right w:val="none" w:sz="0" w:space="0" w:color="auto"/>
      </w:divBdr>
    </w:div>
    <w:div w:id="665522888">
      <w:bodyDiv w:val="1"/>
      <w:marLeft w:val="0"/>
      <w:marRight w:val="0"/>
      <w:marTop w:val="0"/>
      <w:marBottom w:val="0"/>
      <w:divBdr>
        <w:top w:val="none" w:sz="0" w:space="0" w:color="auto"/>
        <w:left w:val="none" w:sz="0" w:space="0" w:color="auto"/>
        <w:bottom w:val="none" w:sz="0" w:space="0" w:color="auto"/>
        <w:right w:val="none" w:sz="0" w:space="0" w:color="auto"/>
      </w:divBdr>
    </w:div>
    <w:div w:id="741607858">
      <w:bodyDiv w:val="1"/>
      <w:marLeft w:val="0"/>
      <w:marRight w:val="0"/>
      <w:marTop w:val="0"/>
      <w:marBottom w:val="0"/>
      <w:divBdr>
        <w:top w:val="none" w:sz="0" w:space="0" w:color="auto"/>
        <w:left w:val="none" w:sz="0" w:space="0" w:color="auto"/>
        <w:bottom w:val="none" w:sz="0" w:space="0" w:color="auto"/>
        <w:right w:val="none" w:sz="0" w:space="0" w:color="auto"/>
      </w:divBdr>
    </w:div>
    <w:div w:id="905652370">
      <w:bodyDiv w:val="1"/>
      <w:marLeft w:val="0"/>
      <w:marRight w:val="0"/>
      <w:marTop w:val="0"/>
      <w:marBottom w:val="0"/>
      <w:divBdr>
        <w:top w:val="none" w:sz="0" w:space="0" w:color="auto"/>
        <w:left w:val="none" w:sz="0" w:space="0" w:color="auto"/>
        <w:bottom w:val="none" w:sz="0" w:space="0" w:color="auto"/>
        <w:right w:val="none" w:sz="0" w:space="0" w:color="auto"/>
      </w:divBdr>
    </w:div>
    <w:div w:id="1082990593">
      <w:bodyDiv w:val="1"/>
      <w:marLeft w:val="0"/>
      <w:marRight w:val="0"/>
      <w:marTop w:val="0"/>
      <w:marBottom w:val="0"/>
      <w:divBdr>
        <w:top w:val="none" w:sz="0" w:space="0" w:color="auto"/>
        <w:left w:val="none" w:sz="0" w:space="0" w:color="auto"/>
        <w:bottom w:val="none" w:sz="0" w:space="0" w:color="auto"/>
        <w:right w:val="none" w:sz="0" w:space="0" w:color="auto"/>
      </w:divBdr>
    </w:div>
    <w:div w:id="1102140672">
      <w:bodyDiv w:val="1"/>
      <w:marLeft w:val="0"/>
      <w:marRight w:val="0"/>
      <w:marTop w:val="0"/>
      <w:marBottom w:val="0"/>
      <w:divBdr>
        <w:top w:val="none" w:sz="0" w:space="0" w:color="auto"/>
        <w:left w:val="none" w:sz="0" w:space="0" w:color="auto"/>
        <w:bottom w:val="none" w:sz="0" w:space="0" w:color="auto"/>
        <w:right w:val="none" w:sz="0" w:space="0" w:color="auto"/>
      </w:divBdr>
    </w:div>
    <w:div w:id="1103646660">
      <w:bodyDiv w:val="1"/>
      <w:marLeft w:val="0"/>
      <w:marRight w:val="0"/>
      <w:marTop w:val="0"/>
      <w:marBottom w:val="0"/>
      <w:divBdr>
        <w:top w:val="none" w:sz="0" w:space="0" w:color="auto"/>
        <w:left w:val="none" w:sz="0" w:space="0" w:color="auto"/>
        <w:bottom w:val="none" w:sz="0" w:space="0" w:color="auto"/>
        <w:right w:val="none" w:sz="0" w:space="0" w:color="auto"/>
      </w:divBdr>
    </w:div>
    <w:div w:id="1168137734">
      <w:bodyDiv w:val="1"/>
      <w:marLeft w:val="0"/>
      <w:marRight w:val="0"/>
      <w:marTop w:val="0"/>
      <w:marBottom w:val="0"/>
      <w:divBdr>
        <w:top w:val="none" w:sz="0" w:space="0" w:color="auto"/>
        <w:left w:val="none" w:sz="0" w:space="0" w:color="auto"/>
        <w:bottom w:val="none" w:sz="0" w:space="0" w:color="auto"/>
        <w:right w:val="none" w:sz="0" w:space="0" w:color="auto"/>
      </w:divBdr>
    </w:div>
    <w:div w:id="1189874346">
      <w:bodyDiv w:val="1"/>
      <w:marLeft w:val="0"/>
      <w:marRight w:val="0"/>
      <w:marTop w:val="0"/>
      <w:marBottom w:val="0"/>
      <w:divBdr>
        <w:top w:val="none" w:sz="0" w:space="0" w:color="auto"/>
        <w:left w:val="none" w:sz="0" w:space="0" w:color="auto"/>
        <w:bottom w:val="none" w:sz="0" w:space="0" w:color="auto"/>
        <w:right w:val="none" w:sz="0" w:space="0" w:color="auto"/>
      </w:divBdr>
    </w:div>
    <w:div w:id="1272011764">
      <w:bodyDiv w:val="1"/>
      <w:marLeft w:val="0"/>
      <w:marRight w:val="0"/>
      <w:marTop w:val="0"/>
      <w:marBottom w:val="0"/>
      <w:divBdr>
        <w:top w:val="none" w:sz="0" w:space="0" w:color="auto"/>
        <w:left w:val="none" w:sz="0" w:space="0" w:color="auto"/>
        <w:bottom w:val="none" w:sz="0" w:space="0" w:color="auto"/>
        <w:right w:val="none" w:sz="0" w:space="0" w:color="auto"/>
      </w:divBdr>
    </w:div>
    <w:div w:id="1284121155">
      <w:bodyDiv w:val="1"/>
      <w:marLeft w:val="0"/>
      <w:marRight w:val="0"/>
      <w:marTop w:val="0"/>
      <w:marBottom w:val="0"/>
      <w:divBdr>
        <w:top w:val="none" w:sz="0" w:space="0" w:color="auto"/>
        <w:left w:val="none" w:sz="0" w:space="0" w:color="auto"/>
        <w:bottom w:val="none" w:sz="0" w:space="0" w:color="auto"/>
        <w:right w:val="none" w:sz="0" w:space="0" w:color="auto"/>
      </w:divBdr>
    </w:div>
    <w:div w:id="1366633265">
      <w:bodyDiv w:val="1"/>
      <w:marLeft w:val="0"/>
      <w:marRight w:val="0"/>
      <w:marTop w:val="0"/>
      <w:marBottom w:val="0"/>
      <w:divBdr>
        <w:top w:val="none" w:sz="0" w:space="0" w:color="auto"/>
        <w:left w:val="none" w:sz="0" w:space="0" w:color="auto"/>
        <w:bottom w:val="none" w:sz="0" w:space="0" w:color="auto"/>
        <w:right w:val="none" w:sz="0" w:space="0" w:color="auto"/>
      </w:divBdr>
    </w:div>
    <w:div w:id="1377389739">
      <w:bodyDiv w:val="1"/>
      <w:marLeft w:val="0"/>
      <w:marRight w:val="0"/>
      <w:marTop w:val="0"/>
      <w:marBottom w:val="0"/>
      <w:divBdr>
        <w:top w:val="none" w:sz="0" w:space="0" w:color="auto"/>
        <w:left w:val="none" w:sz="0" w:space="0" w:color="auto"/>
        <w:bottom w:val="none" w:sz="0" w:space="0" w:color="auto"/>
        <w:right w:val="none" w:sz="0" w:space="0" w:color="auto"/>
      </w:divBdr>
    </w:div>
    <w:div w:id="1493328740">
      <w:bodyDiv w:val="1"/>
      <w:marLeft w:val="0"/>
      <w:marRight w:val="0"/>
      <w:marTop w:val="0"/>
      <w:marBottom w:val="0"/>
      <w:divBdr>
        <w:top w:val="none" w:sz="0" w:space="0" w:color="auto"/>
        <w:left w:val="none" w:sz="0" w:space="0" w:color="auto"/>
        <w:bottom w:val="none" w:sz="0" w:space="0" w:color="auto"/>
        <w:right w:val="none" w:sz="0" w:space="0" w:color="auto"/>
      </w:divBdr>
    </w:div>
    <w:div w:id="1495953455">
      <w:bodyDiv w:val="1"/>
      <w:marLeft w:val="0"/>
      <w:marRight w:val="0"/>
      <w:marTop w:val="0"/>
      <w:marBottom w:val="0"/>
      <w:divBdr>
        <w:top w:val="none" w:sz="0" w:space="0" w:color="auto"/>
        <w:left w:val="none" w:sz="0" w:space="0" w:color="auto"/>
        <w:bottom w:val="none" w:sz="0" w:space="0" w:color="auto"/>
        <w:right w:val="none" w:sz="0" w:space="0" w:color="auto"/>
      </w:divBdr>
    </w:div>
    <w:div w:id="1539470177">
      <w:bodyDiv w:val="1"/>
      <w:marLeft w:val="0"/>
      <w:marRight w:val="0"/>
      <w:marTop w:val="0"/>
      <w:marBottom w:val="0"/>
      <w:divBdr>
        <w:top w:val="none" w:sz="0" w:space="0" w:color="auto"/>
        <w:left w:val="none" w:sz="0" w:space="0" w:color="auto"/>
        <w:bottom w:val="none" w:sz="0" w:space="0" w:color="auto"/>
        <w:right w:val="none" w:sz="0" w:space="0" w:color="auto"/>
      </w:divBdr>
    </w:div>
    <w:div w:id="1545676940">
      <w:bodyDiv w:val="1"/>
      <w:marLeft w:val="0"/>
      <w:marRight w:val="0"/>
      <w:marTop w:val="0"/>
      <w:marBottom w:val="0"/>
      <w:divBdr>
        <w:top w:val="none" w:sz="0" w:space="0" w:color="auto"/>
        <w:left w:val="none" w:sz="0" w:space="0" w:color="auto"/>
        <w:bottom w:val="none" w:sz="0" w:space="0" w:color="auto"/>
        <w:right w:val="none" w:sz="0" w:space="0" w:color="auto"/>
      </w:divBdr>
    </w:div>
    <w:div w:id="1584795444">
      <w:bodyDiv w:val="1"/>
      <w:marLeft w:val="0"/>
      <w:marRight w:val="0"/>
      <w:marTop w:val="0"/>
      <w:marBottom w:val="0"/>
      <w:divBdr>
        <w:top w:val="none" w:sz="0" w:space="0" w:color="auto"/>
        <w:left w:val="none" w:sz="0" w:space="0" w:color="auto"/>
        <w:bottom w:val="none" w:sz="0" w:space="0" w:color="auto"/>
        <w:right w:val="none" w:sz="0" w:space="0" w:color="auto"/>
      </w:divBdr>
    </w:div>
    <w:div w:id="1667587289">
      <w:bodyDiv w:val="1"/>
      <w:marLeft w:val="0"/>
      <w:marRight w:val="0"/>
      <w:marTop w:val="0"/>
      <w:marBottom w:val="0"/>
      <w:divBdr>
        <w:top w:val="none" w:sz="0" w:space="0" w:color="auto"/>
        <w:left w:val="none" w:sz="0" w:space="0" w:color="auto"/>
        <w:bottom w:val="none" w:sz="0" w:space="0" w:color="auto"/>
        <w:right w:val="none" w:sz="0" w:space="0" w:color="auto"/>
      </w:divBdr>
    </w:div>
    <w:div w:id="1693258450">
      <w:bodyDiv w:val="1"/>
      <w:marLeft w:val="0"/>
      <w:marRight w:val="0"/>
      <w:marTop w:val="0"/>
      <w:marBottom w:val="0"/>
      <w:divBdr>
        <w:top w:val="none" w:sz="0" w:space="0" w:color="auto"/>
        <w:left w:val="none" w:sz="0" w:space="0" w:color="auto"/>
        <w:bottom w:val="none" w:sz="0" w:space="0" w:color="auto"/>
        <w:right w:val="none" w:sz="0" w:space="0" w:color="auto"/>
      </w:divBdr>
    </w:div>
    <w:div w:id="1725983307">
      <w:bodyDiv w:val="1"/>
      <w:marLeft w:val="0"/>
      <w:marRight w:val="0"/>
      <w:marTop w:val="0"/>
      <w:marBottom w:val="0"/>
      <w:divBdr>
        <w:top w:val="none" w:sz="0" w:space="0" w:color="auto"/>
        <w:left w:val="none" w:sz="0" w:space="0" w:color="auto"/>
        <w:bottom w:val="none" w:sz="0" w:space="0" w:color="auto"/>
        <w:right w:val="none" w:sz="0" w:space="0" w:color="auto"/>
      </w:divBdr>
    </w:div>
    <w:div w:id="1726100961">
      <w:bodyDiv w:val="1"/>
      <w:marLeft w:val="0"/>
      <w:marRight w:val="0"/>
      <w:marTop w:val="0"/>
      <w:marBottom w:val="0"/>
      <w:divBdr>
        <w:top w:val="none" w:sz="0" w:space="0" w:color="auto"/>
        <w:left w:val="none" w:sz="0" w:space="0" w:color="auto"/>
        <w:bottom w:val="none" w:sz="0" w:space="0" w:color="auto"/>
        <w:right w:val="none" w:sz="0" w:space="0" w:color="auto"/>
      </w:divBdr>
    </w:div>
    <w:div w:id="1798058636">
      <w:bodyDiv w:val="1"/>
      <w:marLeft w:val="0"/>
      <w:marRight w:val="0"/>
      <w:marTop w:val="0"/>
      <w:marBottom w:val="0"/>
      <w:divBdr>
        <w:top w:val="none" w:sz="0" w:space="0" w:color="auto"/>
        <w:left w:val="none" w:sz="0" w:space="0" w:color="auto"/>
        <w:bottom w:val="none" w:sz="0" w:space="0" w:color="auto"/>
        <w:right w:val="none" w:sz="0" w:space="0" w:color="auto"/>
      </w:divBdr>
    </w:div>
    <w:div w:id="1834370845">
      <w:bodyDiv w:val="1"/>
      <w:marLeft w:val="0"/>
      <w:marRight w:val="0"/>
      <w:marTop w:val="0"/>
      <w:marBottom w:val="0"/>
      <w:divBdr>
        <w:top w:val="none" w:sz="0" w:space="0" w:color="auto"/>
        <w:left w:val="none" w:sz="0" w:space="0" w:color="auto"/>
        <w:bottom w:val="none" w:sz="0" w:space="0" w:color="auto"/>
        <w:right w:val="none" w:sz="0" w:space="0" w:color="auto"/>
      </w:divBdr>
    </w:div>
    <w:div w:id="1885021631">
      <w:bodyDiv w:val="1"/>
      <w:marLeft w:val="0"/>
      <w:marRight w:val="0"/>
      <w:marTop w:val="0"/>
      <w:marBottom w:val="0"/>
      <w:divBdr>
        <w:top w:val="none" w:sz="0" w:space="0" w:color="auto"/>
        <w:left w:val="none" w:sz="0" w:space="0" w:color="auto"/>
        <w:bottom w:val="none" w:sz="0" w:space="0" w:color="auto"/>
        <w:right w:val="none" w:sz="0" w:space="0" w:color="auto"/>
      </w:divBdr>
    </w:div>
    <w:div w:id="1941795141">
      <w:bodyDiv w:val="1"/>
      <w:marLeft w:val="0"/>
      <w:marRight w:val="0"/>
      <w:marTop w:val="0"/>
      <w:marBottom w:val="0"/>
      <w:divBdr>
        <w:top w:val="none" w:sz="0" w:space="0" w:color="auto"/>
        <w:left w:val="none" w:sz="0" w:space="0" w:color="auto"/>
        <w:bottom w:val="none" w:sz="0" w:space="0" w:color="auto"/>
        <w:right w:val="none" w:sz="0" w:space="0" w:color="auto"/>
      </w:divBdr>
    </w:div>
    <w:div w:id="1973124902">
      <w:bodyDiv w:val="1"/>
      <w:marLeft w:val="0"/>
      <w:marRight w:val="0"/>
      <w:marTop w:val="0"/>
      <w:marBottom w:val="0"/>
      <w:divBdr>
        <w:top w:val="none" w:sz="0" w:space="0" w:color="auto"/>
        <w:left w:val="none" w:sz="0" w:space="0" w:color="auto"/>
        <w:bottom w:val="none" w:sz="0" w:space="0" w:color="auto"/>
        <w:right w:val="none" w:sz="0" w:space="0" w:color="auto"/>
      </w:divBdr>
    </w:div>
    <w:div w:id="1984697988">
      <w:bodyDiv w:val="1"/>
      <w:marLeft w:val="0"/>
      <w:marRight w:val="0"/>
      <w:marTop w:val="0"/>
      <w:marBottom w:val="0"/>
      <w:divBdr>
        <w:top w:val="none" w:sz="0" w:space="0" w:color="auto"/>
        <w:left w:val="none" w:sz="0" w:space="0" w:color="auto"/>
        <w:bottom w:val="none" w:sz="0" w:space="0" w:color="auto"/>
        <w:right w:val="none" w:sz="0" w:space="0" w:color="auto"/>
      </w:divBdr>
    </w:div>
    <w:div w:id="2014530322">
      <w:bodyDiv w:val="1"/>
      <w:marLeft w:val="0"/>
      <w:marRight w:val="0"/>
      <w:marTop w:val="0"/>
      <w:marBottom w:val="0"/>
      <w:divBdr>
        <w:top w:val="none" w:sz="0" w:space="0" w:color="auto"/>
        <w:left w:val="none" w:sz="0" w:space="0" w:color="auto"/>
        <w:bottom w:val="none" w:sz="0" w:space="0" w:color="auto"/>
        <w:right w:val="none" w:sz="0" w:space="0" w:color="auto"/>
      </w:divBdr>
    </w:div>
    <w:div w:id="2063554762">
      <w:bodyDiv w:val="1"/>
      <w:marLeft w:val="0"/>
      <w:marRight w:val="0"/>
      <w:marTop w:val="0"/>
      <w:marBottom w:val="0"/>
      <w:divBdr>
        <w:top w:val="none" w:sz="0" w:space="0" w:color="auto"/>
        <w:left w:val="none" w:sz="0" w:space="0" w:color="auto"/>
        <w:bottom w:val="none" w:sz="0" w:space="0" w:color="auto"/>
        <w:right w:val="none" w:sz="0" w:space="0" w:color="auto"/>
      </w:divBdr>
    </w:div>
    <w:div w:id="20789385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yperlink" Target="http://www.kongsberg.com/en/kongsberg-digital/"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yperlink" Target="https://www.facebook.com/KongsbergGruppen/" TargetMode="Externa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hyperlink" Target="https://kongsberg.com/" TargetMode="External"/><Relationship Id="rId25" Type="http://schemas.openxmlformats.org/officeDocument/2006/relationships/hyperlink" Target="https://www.facebook.com/nautiluslabsinc" TargetMode="External"/><Relationship Id="rId2" Type="http://schemas.openxmlformats.org/officeDocument/2006/relationships/customXml" Target="../customXml/item2.xml"/><Relationship Id="rId16" Type="http://schemas.openxmlformats.org/officeDocument/2006/relationships/hyperlink" Target="mailto:Vanessa@nautiluslabs.co" TargetMode="External"/><Relationship Id="rId20" Type="http://schemas.openxmlformats.org/officeDocument/2006/relationships/hyperlink" Target="https://twitter.com/kognifai?lang=en"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hyperlink" Target="https://twitter.com/NautilusLabs1" TargetMode="External"/><Relationship Id="rId5" Type="http://schemas.openxmlformats.org/officeDocument/2006/relationships/numbering" Target="numbering.xml"/><Relationship Id="rId15" Type="http://schemas.openxmlformats.org/officeDocument/2006/relationships/hyperlink" Target="mailto:d.pugh@saltwater-stone.com" TargetMode="External"/><Relationship Id="rId23" Type="http://schemas.openxmlformats.org/officeDocument/2006/relationships/hyperlink" Target="https://www.linkedin.com/company/nautilus-labs-inc" TargetMode="External"/><Relationship Id="rId10" Type="http://schemas.openxmlformats.org/officeDocument/2006/relationships/endnotes" Target="endnotes.xml"/><Relationship Id="rId19" Type="http://schemas.openxmlformats.org/officeDocument/2006/relationships/hyperlink" Target="https://www.linkedin.com/company/kongsbergdigital"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mathilde.magnussen@kdi.kongsberg.com" TargetMode="External"/><Relationship Id="rId22" Type="http://schemas.openxmlformats.org/officeDocument/2006/relationships/hyperlink" Target="http://www.nautiluslabs.com" TargetMode="External"/><Relationship Id="rId27"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B62D961F79AE6F4CABB63928D7D2F765" ma:contentTypeVersion="13" ma:contentTypeDescription="Opprett et nytt dokument." ma:contentTypeScope="" ma:versionID="be62ba07949593ae4f16db6181d33864">
  <xsd:schema xmlns:xsd="http://www.w3.org/2001/XMLSchema" xmlns:xs="http://www.w3.org/2001/XMLSchema" xmlns:p="http://schemas.microsoft.com/office/2006/metadata/properties" xmlns:ns3="03780317-a953-4370-8327-75d108db77a0" xmlns:ns4="4e880f83-340a-4f46-9905-222a331e8b31" targetNamespace="http://schemas.microsoft.com/office/2006/metadata/properties" ma:root="true" ma:fieldsID="e06267436c1e686e03ed04f1a924f574" ns3:_="" ns4:_="">
    <xsd:import namespace="03780317-a953-4370-8327-75d108db77a0"/>
    <xsd:import namespace="4e880f83-340a-4f46-9905-222a331e8b31"/>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4:SharedWithUsers" minOccurs="0"/>
                <xsd:element ref="ns4:SharedWithDetails" minOccurs="0"/>
                <xsd:element ref="ns4:SharingHintHash" minOccurs="0"/>
                <xsd:element ref="ns3:MediaServiceGenerationTime" minOccurs="0"/>
                <xsd:element ref="ns3:MediaServiceEventHashCod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3780317-a953-4370-8327-75d108db77a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MediaServic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e880f83-340a-4f46-9905-222a331e8b31" elementFormDefault="qualified">
    <xsd:import namespace="http://schemas.microsoft.com/office/2006/documentManagement/types"/>
    <xsd:import namespace="http://schemas.microsoft.com/office/infopath/2007/PartnerControls"/>
    <xsd:element name="SharedWithUsers" ma:index="14"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Delingsdetaljer" ma:internalName="SharedWithDetails" ma:readOnly="true">
      <xsd:simpleType>
        <xsd:restriction base="dms:Note">
          <xsd:maxLength value="255"/>
        </xsd:restriction>
      </xsd:simpleType>
    </xsd:element>
    <xsd:element name="SharingHintHash" ma:index="16" nillable="true" ma:displayName="Hash for deling av tips"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holdstype"/>
        <xsd:element ref="dc:title" minOccurs="0" maxOccurs="1" ma:index="4"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6E02E33-1327-444A-9C79-5AF1EF67E3E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3780317-a953-4370-8327-75d108db77a0"/>
    <ds:schemaRef ds:uri="4e880f83-340a-4f46-9905-222a331e8b3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47A59A6-F5E3-4E68-BB47-D293BE956EFF}">
  <ds:schemaRefs>
    <ds:schemaRef ds:uri="http://schemas.microsoft.com/sharepoint/v3/contenttype/forms"/>
  </ds:schemaRefs>
</ds:datastoreItem>
</file>

<file path=customXml/itemProps3.xml><?xml version="1.0" encoding="utf-8"?>
<ds:datastoreItem xmlns:ds="http://schemas.openxmlformats.org/officeDocument/2006/customXml" ds:itemID="{C10D847C-97F5-4301-8769-34CE7A6B0D8F}">
  <ds:schemaRefs>
    <ds:schemaRef ds:uri="http://schemas.microsoft.com/office/2006/documentManagement/types"/>
    <ds:schemaRef ds:uri="http://schemas.openxmlformats.org/package/2006/metadata/core-properties"/>
    <ds:schemaRef ds:uri="http://purl.org/dc/elements/1.1/"/>
    <ds:schemaRef ds:uri="03780317-a953-4370-8327-75d108db77a0"/>
    <ds:schemaRef ds:uri="4e880f83-340a-4f46-9905-222a331e8b31"/>
    <ds:schemaRef ds:uri="http://schemas.microsoft.com/office/2006/metadata/properties"/>
    <ds:schemaRef ds:uri="http://purl.org/dc/terms/"/>
    <ds:schemaRef ds:uri="http://schemas.microsoft.com/office/infopath/2007/PartnerControls"/>
    <ds:schemaRef ds:uri="http://www.w3.org/XML/1998/namespace"/>
    <ds:schemaRef ds:uri="http://purl.org/dc/dcmitype/"/>
  </ds:schemaRefs>
</ds:datastoreItem>
</file>

<file path=customXml/itemProps4.xml><?xml version="1.0" encoding="utf-8"?>
<ds:datastoreItem xmlns:ds="http://schemas.openxmlformats.org/officeDocument/2006/customXml" ds:itemID="{58A73265-87F8-45A2-A3A9-D9368BC278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849</Words>
  <Characters>4841</Characters>
  <Application>Microsoft Office Word</Application>
  <DocSecurity>4</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Saul Trewern</dc:creator>
  <cp:keywords/>
  <dc:description/>
  <cp:lastModifiedBy>David Pugh</cp:lastModifiedBy>
  <cp:revision>2</cp:revision>
  <cp:lastPrinted>2020-02-20T11:13:00Z</cp:lastPrinted>
  <dcterms:created xsi:type="dcterms:W3CDTF">2021-02-11T16:19:00Z</dcterms:created>
  <dcterms:modified xsi:type="dcterms:W3CDTF">2021-02-11T16:19:00Z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0x010100B62D961F79AE6F4CABB63928D7D2F765</vt:lpwstr>
  </property>
</Properties>
</file>