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345898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830769" w:rsidRPr="00345898" w:rsidRDefault="00907ACF" w:rsidP="00FC6ADA">
      <w:pPr>
        <w:keepNext/>
        <w:spacing w:line="360" w:lineRule="auto"/>
        <w:ind w:right="283"/>
        <w:outlineLvl w:val="1"/>
        <w:rPr>
          <w:lang w:val="da-DK"/>
        </w:rPr>
      </w:pPr>
      <w:r w:rsidRPr="00345898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A374970" wp14:editId="060908A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63535B" w:rsidRPr="00345898" w:rsidRDefault="0063535B" w:rsidP="00FC6ADA">
      <w:pPr>
        <w:spacing w:line="360" w:lineRule="auto"/>
        <w:ind w:right="283"/>
        <w:rPr>
          <w:rFonts w:ascii="Helvetica" w:eastAsia="Times New Roman" w:hAnsi="Helvetica" w:cs="Helvetica"/>
          <w:b/>
          <w:sz w:val="22"/>
          <w:szCs w:val="22"/>
          <w:lang w:val="da-DK"/>
        </w:rPr>
      </w:pPr>
      <w:r w:rsidRPr="00345898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Tomme </w:t>
      </w:r>
      <w:r w:rsidR="00E33411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monteringskasser </w:t>
      </w:r>
      <w:r w:rsidRPr="00345898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og </w:t>
      </w:r>
      <w:r w:rsidR="00E33411">
        <w:rPr>
          <w:rFonts w:ascii="Helvetica" w:eastAsia="Times New Roman" w:hAnsi="Helvetica" w:cs="Helvetica"/>
          <w:b/>
          <w:sz w:val="22"/>
          <w:szCs w:val="22"/>
          <w:lang w:val="da-DK"/>
        </w:rPr>
        <w:t>klemmekasser af polyester</w:t>
      </w:r>
    </w:p>
    <w:p w:rsidR="00B85485" w:rsidRPr="00345898" w:rsidRDefault="00B85485" w:rsidP="00FC6ADA">
      <w:pPr>
        <w:spacing w:line="360" w:lineRule="auto"/>
        <w:ind w:right="283"/>
        <w:rPr>
          <w:rFonts w:ascii="Helvetica" w:eastAsia="Times New Roman" w:hAnsi="Helvetica" w:cs="Helvetica"/>
          <w:b/>
          <w:sz w:val="22"/>
          <w:szCs w:val="22"/>
          <w:lang w:val="da-DK"/>
        </w:rPr>
      </w:pPr>
    </w:p>
    <w:p w:rsidR="0063535B" w:rsidRPr="00345898" w:rsidRDefault="0063535B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345898">
        <w:rPr>
          <w:rFonts w:ascii="Helvetica" w:eastAsia="Times New Roman" w:hAnsi="Helvetica" w:cs="Helvetica"/>
          <w:lang w:val="da-DK"/>
        </w:rPr>
        <w:t xml:space="preserve">Programmet af </w:t>
      </w:r>
      <w:r w:rsidR="00E33411">
        <w:rPr>
          <w:rFonts w:ascii="Helvetica" w:eastAsia="Times New Roman" w:hAnsi="Helvetica" w:cs="Helvetica"/>
          <w:lang w:val="da-DK"/>
        </w:rPr>
        <w:t>kasser i</w:t>
      </w:r>
      <w:r w:rsidRPr="00345898">
        <w:rPr>
          <w:rFonts w:ascii="Helvetica" w:eastAsia="Times New Roman" w:hAnsi="Helvetica" w:cs="Helvetica"/>
          <w:lang w:val="da-DK"/>
        </w:rPr>
        <w:t xml:space="preserve"> Clipsafe</w:t>
      </w:r>
      <w:r w:rsidR="00E33411">
        <w:rPr>
          <w:rFonts w:ascii="Helvetica" w:eastAsia="Times New Roman" w:hAnsi="Helvetica" w:cs="Helvetica"/>
          <w:lang w:val="da-DK"/>
        </w:rPr>
        <w:t>-</w:t>
      </w:r>
      <w:r w:rsidRPr="00345898">
        <w:rPr>
          <w:rFonts w:ascii="Helvetica" w:eastAsia="Times New Roman" w:hAnsi="Helvetica" w:cs="Helvetica"/>
          <w:lang w:val="da-DK"/>
        </w:rPr>
        <w:t>serie</w:t>
      </w:r>
      <w:r w:rsidR="00E33411">
        <w:rPr>
          <w:rFonts w:ascii="Helvetica" w:eastAsia="Times New Roman" w:hAnsi="Helvetica" w:cs="Helvetica"/>
          <w:lang w:val="da-DK"/>
        </w:rPr>
        <w:t>n fra Phoenix Contact</w:t>
      </w:r>
      <w:r w:rsidRPr="00345898">
        <w:rPr>
          <w:rFonts w:ascii="Helvetica" w:eastAsia="Times New Roman" w:hAnsi="Helvetica" w:cs="Helvetica"/>
          <w:lang w:val="da-DK"/>
        </w:rPr>
        <w:t xml:space="preserve"> er blevet udvidet. Udover </w:t>
      </w:r>
      <w:r w:rsidR="00E33411">
        <w:rPr>
          <w:rFonts w:ascii="Helvetica" w:eastAsia="Times New Roman" w:hAnsi="Helvetica" w:cs="Helvetica"/>
          <w:lang w:val="da-DK"/>
        </w:rPr>
        <w:t>kasser</w:t>
      </w:r>
      <w:r w:rsidR="00E33411" w:rsidRPr="00345898">
        <w:rPr>
          <w:rFonts w:ascii="Helvetica" w:eastAsia="Times New Roman" w:hAnsi="Helvetica" w:cs="Helvetica"/>
          <w:lang w:val="da-DK"/>
        </w:rPr>
        <w:t xml:space="preserve"> </w:t>
      </w:r>
      <w:r w:rsidRPr="00345898">
        <w:rPr>
          <w:rFonts w:ascii="Helvetica" w:eastAsia="Times New Roman" w:hAnsi="Helvetica" w:cs="Helvetica"/>
          <w:lang w:val="da-DK"/>
        </w:rPr>
        <w:t xml:space="preserve">i rustfrit stål fås nu også 35 </w:t>
      </w:r>
      <w:r w:rsidR="00E33411">
        <w:rPr>
          <w:rFonts w:ascii="Helvetica" w:eastAsia="Times New Roman" w:hAnsi="Helvetica" w:cs="Helvetica"/>
          <w:lang w:val="da-DK"/>
        </w:rPr>
        <w:t xml:space="preserve">robuste </w:t>
      </w:r>
      <w:r w:rsidRPr="00345898">
        <w:rPr>
          <w:rFonts w:ascii="Helvetica" w:eastAsia="Times New Roman" w:hAnsi="Helvetica" w:cs="Helvetica"/>
          <w:lang w:val="da-DK"/>
        </w:rPr>
        <w:t>Ex-certificerede polyester</w:t>
      </w:r>
      <w:r w:rsidR="00E33411">
        <w:rPr>
          <w:rFonts w:ascii="Helvetica" w:eastAsia="Times New Roman" w:hAnsi="Helvetica" w:cs="Helvetica"/>
          <w:lang w:val="da-DK"/>
        </w:rPr>
        <w:t>kasser</w:t>
      </w:r>
      <w:r w:rsidRPr="00345898">
        <w:rPr>
          <w:rFonts w:ascii="Helvetica" w:eastAsia="Times New Roman" w:hAnsi="Helvetica" w:cs="Helvetica"/>
          <w:lang w:val="da-DK"/>
        </w:rPr>
        <w:t xml:space="preserve"> til anvendelse i procesteknologiske miljøer.</w:t>
      </w:r>
    </w:p>
    <w:p w:rsidR="0063535B" w:rsidRPr="00345898" w:rsidRDefault="0063535B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63535B" w:rsidRPr="00345898" w:rsidRDefault="0063535B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345898">
        <w:rPr>
          <w:rFonts w:ascii="Helvetica" w:eastAsia="Times New Roman" w:hAnsi="Helvetica" w:cs="Helvetica"/>
          <w:lang w:val="da-DK"/>
        </w:rPr>
        <w:t xml:space="preserve">De fås i fire </w:t>
      </w:r>
      <w:r w:rsidR="00E33411">
        <w:rPr>
          <w:rFonts w:ascii="Helvetica" w:eastAsia="Times New Roman" w:hAnsi="Helvetica" w:cs="Helvetica"/>
          <w:lang w:val="da-DK"/>
        </w:rPr>
        <w:t>modelrækker</w:t>
      </w:r>
      <w:r w:rsidR="00E33411" w:rsidRPr="00345898">
        <w:rPr>
          <w:rFonts w:ascii="Helvetica" w:eastAsia="Times New Roman" w:hAnsi="Helvetica" w:cs="Helvetica"/>
          <w:lang w:val="da-DK"/>
        </w:rPr>
        <w:t xml:space="preserve"> </w:t>
      </w:r>
      <w:r w:rsidRPr="00345898">
        <w:rPr>
          <w:rFonts w:ascii="Helvetica" w:eastAsia="Times New Roman" w:hAnsi="Helvetica" w:cs="Helvetica"/>
          <w:lang w:val="da-DK"/>
        </w:rPr>
        <w:t xml:space="preserve">og kan </w:t>
      </w:r>
      <w:r w:rsidR="00E33411">
        <w:rPr>
          <w:rFonts w:ascii="Helvetica" w:eastAsia="Times New Roman" w:hAnsi="Helvetica" w:cs="Helvetica"/>
          <w:lang w:val="da-DK"/>
        </w:rPr>
        <w:t>bestykkes</w:t>
      </w:r>
      <w:r w:rsidR="00E33411" w:rsidRPr="00345898">
        <w:rPr>
          <w:rFonts w:ascii="Helvetica" w:eastAsia="Times New Roman" w:hAnsi="Helvetica" w:cs="Helvetica"/>
          <w:lang w:val="da-DK"/>
        </w:rPr>
        <w:t xml:space="preserve"> </w:t>
      </w:r>
      <w:r w:rsidRPr="00345898">
        <w:rPr>
          <w:rFonts w:ascii="Helvetica" w:eastAsia="Times New Roman" w:hAnsi="Helvetica" w:cs="Helvetica"/>
          <w:lang w:val="da-DK"/>
        </w:rPr>
        <w:t xml:space="preserve">individuelt med et omfattende udvalg af Ex-godkendte rækkeklemmer fra Phoenix Contact. Huse med dobbelt </w:t>
      </w:r>
      <w:proofErr w:type="spellStart"/>
      <w:r w:rsidRPr="00345898">
        <w:rPr>
          <w:rFonts w:ascii="Helvetica" w:eastAsia="Times New Roman" w:hAnsi="Helvetica" w:cs="Helvetica"/>
          <w:lang w:val="da-DK"/>
        </w:rPr>
        <w:t>fortrådningsniveau</w:t>
      </w:r>
      <w:proofErr w:type="spellEnd"/>
      <w:r w:rsidRPr="00345898">
        <w:rPr>
          <w:rFonts w:ascii="Helvetica" w:eastAsia="Times New Roman" w:hAnsi="Helvetica" w:cs="Helvetica"/>
          <w:lang w:val="da-DK"/>
        </w:rPr>
        <w:t xml:space="preserve"> sparer plads, og </w:t>
      </w:r>
      <w:r w:rsidR="00E33411">
        <w:rPr>
          <w:rFonts w:ascii="Helvetica" w:eastAsia="Times New Roman" w:hAnsi="Helvetica" w:cs="Helvetica"/>
          <w:lang w:val="da-DK"/>
        </w:rPr>
        <w:t>kapslingsklasse</w:t>
      </w:r>
      <w:r w:rsidR="00E33411" w:rsidRPr="00345898">
        <w:rPr>
          <w:rFonts w:ascii="Helvetica" w:eastAsia="Times New Roman" w:hAnsi="Helvetica" w:cs="Helvetica"/>
          <w:lang w:val="da-DK"/>
        </w:rPr>
        <w:t xml:space="preserve"> </w:t>
      </w:r>
      <w:r w:rsidRPr="00345898">
        <w:rPr>
          <w:rFonts w:ascii="Helvetica" w:eastAsia="Times New Roman" w:hAnsi="Helvetica" w:cs="Helvetica"/>
          <w:lang w:val="da-DK"/>
        </w:rPr>
        <w:t xml:space="preserve">IP66 betyder, at de </w:t>
      </w:r>
      <w:r w:rsidR="00E33411">
        <w:rPr>
          <w:rFonts w:ascii="Helvetica" w:eastAsia="Times New Roman" w:hAnsi="Helvetica" w:cs="Helvetica"/>
          <w:lang w:val="da-DK"/>
        </w:rPr>
        <w:t xml:space="preserve">også </w:t>
      </w:r>
      <w:r w:rsidRPr="00345898">
        <w:rPr>
          <w:rFonts w:ascii="Helvetica" w:eastAsia="Times New Roman" w:hAnsi="Helvetica" w:cs="Helvetica"/>
          <w:lang w:val="da-DK"/>
        </w:rPr>
        <w:t xml:space="preserve">er sikre at anvende udendørs. </w:t>
      </w:r>
    </w:p>
    <w:p w:rsidR="0063535B" w:rsidRPr="00345898" w:rsidRDefault="0063535B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B85485" w:rsidRPr="00345898" w:rsidRDefault="002D4FC4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345898">
        <w:rPr>
          <w:rFonts w:ascii="Helvetica" w:eastAsia="Times New Roman" w:hAnsi="Helvetica" w:cs="Helvetica"/>
          <w:lang w:val="da-DK"/>
        </w:rPr>
        <w:t>Yderligere 46 standard polyester</w:t>
      </w:r>
      <w:r w:rsidR="00E33411">
        <w:rPr>
          <w:rFonts w:ascii="Helvetica" w:eastAsia="Times New Roman" w:hAnsi="Helvetica" w:cs="Helvetica"/>
          <w:lang w:val="da-DK"/>
        </w:rPr>
        <w:t>kasser</w:t>
      </w:r>
      <w:r w:rsidRPr="00345898">
        <w:rPr>
          <w:rFonts w:ascii="Helvetica" w:eastAsia="Times New Roman" w:hAnsi="Helvetica" w:cs="Helvetica"/>
          <w:lang w:val="da-DK"/>
        </w:rPr>
        <w:t xml:space="preserve"> til industrielle miljøer og ikke-</w:t>
      </w:r>
      <w:r w:rsidR="00E33411">
        <w:rPr>
          <w:rFonts w:ascii="Helvetica" w:eastAsia="Times New Roman" w:hAnsi="Helvetica" w:cs="Helvetica"/>
          <w:lang w:val="da-DK"/>
        </w:rPr>
        <w:t>eksplosions</w:t>
      </w:r>
      <w:r w:rsidRPr="00345898">
        <w:rPr>
          <w:rFonts w:ascii="Helvetica" w:eastAsia="Times New Roman" w:hAnsi="Helvetica" w:cs="Helvetica"/>
          <w:lang w:val="da-DK"/>
        </w:rPr>
        <w:t xml:space="preserve">farlige områder afrunder programmet af </w:t>
      </w:r>
      <w:r w:rsidR="00E33411" w:rsidRPr="00345898">
        <w:rPr>
          <w:rFonts w:ascii="Helvetica" w:eastAsia="Times New Roman" w:hAnsi="Helvetica" w:cs="Helvetica"/>
          <w:lang w:val="da-DK"/>
        </w:rPr>
        <w:t>polyester</w:t>
      </w:r>
      <w:r w:rsidR="00E33411">
        <w:rPr>
          <w:rFonts w:ascii="Helvetica" w:eastAsia="Times New Roman" w:hAnsi="Helvetica" w:cs="Helvetica"/>
          <w:lang w:val="da-DK"/>
        </w:rPr>
        <w:t>kasser</w:t>
      </w:r>
      <w:r w:rsidRPr="00345898">
        <w:rPr>
          <w:rFonts w:ascii="Helvetica" w:eastAsia="Times New Roman" w:hAnsi="Helvetica" w:cs="Helvetica"/>
          <w:lang w:val="da-DK"/>
        </w:rPr>
        <w:t xml:space="preserve">. De kan </w:t>
      </w:r>
      <w:r w:rsidR="00E33411">
        <w:rPr>
          <w:rFonts w:ascii="Helvetica" w:eastAsia="Times New Roman" w:hAnsi="Helvetica" w:cs="Helvetica"/>
          <w:lang w:val="da-DK"/>
        </w:rPr>
        <w:t>bestykkes</w:t>
      </w:r>
      <w:r w:rsidR="00E33411" w:rsidRPr="00345898">
        <w:rPr>
          <w:rFonts w:ascii="Helvetica" w:eastAsia="Times New Roman" w:hAnsi="Helvetica" w:cs="Helvetica"/>
          <w:lang w:val="da-DK"/>
        </w:rPr>
        <w:t xml:space="preserve"> </w:t>
      </w:r>
      <w:r w:rsidRPr="00345898">
        <w:rPr>
          <w:rFonts w:ascii="Helvetica" w:eastAsia="Times New Roman" w:hAnsi="Helvetica" w:cs="Helvetica"/>
          <w:lang w:val="da-DK"/>
        </w:rPr>
        <w:t xml:space="preserve">individuelt med alle produkter fra Phoenix Contacts produktprogram. </w:t>
      </w:r>
    </w:p>
    <w:p w:rsidR="00B85485" w:rsidRPr="00345898" w:rsidRDefault="00B85485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B85485" w:rsidRPr="00345898" w:rsidRDefault="00E33411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>
        <w:rPr>
          <w:rFonts w:ascii="Helvetica" w:eastAsia="Times New Roman" w:hAnsi="Helvetica" w:cs="Helvetica"/>
          <w:lang w:val="da-DK"/>
        </w:rPr>
        <w:t xml:space="preserve">Via en formular på vores hjemmeside </w:t>
      </w:r>
      <w:r w:rsidR="00345898" w:rsidRPr="00345898">
        <w:rPr>
          <w:rFonts w:ascii="Helvetica" w:eastAsia="Times New Roman" w:hAnsi="Helvetica" w:cs="Helvetica"/>
          <w:lang w:val="da-DK"/>
        </w:rPr>
        <w:t>behandle</w:t>
      </w:r>
      <w:r w:rsidR="0072558A">
        <w:rPr>
          <w:rFonts w:ascii="Helvetica" w:eastAsia="Times New Roman" w:hAnsi="Helvetica" w:cs="Helvetica"/>
          <w:lang w:val="da-DK"/>
        </w:rPr>
        <w:t>s</w:t>
      </w:r>
      <w:r w:rsidR="00345898" w:rsidRPr="00345898">
        <w:rPr>
          <w:rFonts w:ascii="Helvetica" w:eastAsia="Times New Roman" w:hAnsi="Helvetica" w:cs="Helvetica"/>
          <w:lang w:val="da-DK"/>
        </w:rPr>
        <w:t xml:space="preserve"> både din forespørgsel og din ordre</w:t>
      </w:r>
      <w:r w:rsidR="0072558A">
        <w:rPr>
          <w:rFonts w:ascii="Helvetica" w:eastAsia="Times New Roman" w:hAnsi="Helvetica" w:cs="Helvetica"/>
          <w:lang w:val="da-DK"/>
        </w:rPr>
        <w:t xml:space="preserve"> på den hurtigste måde</w:t>
      </w:r>
      <w:r w:rsidR="00345898" w:rsidRPr="00345898">
        <w:rPr>
          <w:rFonts w:ascii="Helvetica" w:eastAsia="Times New Roman" w:hAnsi="Helvetica" w:cs="Helvetica"/>
          <w:lang w:val="da-DK"/>
        </w:rPr>
        <w:t xml:space="preserve">. </w:t>
      </w:r>
      <w:r w:rsidR="0072558A">
        <w:rPr>
          <w:rFonts w:ascii="Helvetica" w:eastAsia="Times New Roman" w:hAnsi="Helvetica" w:cs="Helvetica"/>
          <w:lang w:val="da-DK"/>
        </w:rPr>
        <w:t>P</w:t>
      </w:r>
      <w:r w:rsidR="00345898" w:rsidRPr="00345898">
        <w:rPr>
          <w:rFonts w:ascii="Helvetica" w:eastAsia="Times New Roman" w:hAnsi="Helvetica" w:cs="Helvetica"/>
          <w:lang w:val="da-DK"/>
        </w:rPr>
        <w:t xml:space="preserve">å </w:t>
      </w:r>
      <w:r w:rsidR="0072558A">
        <w:rPr>
          <w:rFonts w:ascii="Helvetica" w:eastAsia="Times New Roman" w:hAnsi="Helvetica" w:cs="Helvetica"/>
          <w:lang w:val="da-DK"/>
        </w:rPr>
        <w:t xml:space="preserve">formularen </w:t>
      </w:r>
      <w:r w:rsidR="00345898" w:rsidRPr="00345898">
        <w:rPr>
          <w:rFonts w:ascii="Helvetica" w:eastAsia="Times New Roman" w:hAnsi="Helvetica" w:cs="Helvetica"/>
          <w:lang w:val="da-DK"/>
        </w:rPr>
        <w:t>beskrive</w:t>
      </w:r>
      <w:r w:rsidR="0072558A">
        <w:rPr>
          <w:rFonts w:ascii="Helvetica" w:eastAsia="Times New Roman" w:hAnsi="Helvetica" w:cs="Helvetica"/>
          <w:lang w:val="da-DK"/>
        </w:rPr>
        <w:t>s</w:t>
      </w:r>
      <w:r w:rsidR="00345898" w:rsidRPr="00345898">
        <w:rPr>
          <w:rFonts w:ascii="Helvetica" w:eastAsia="Times New Roman" w:hAnsi="Helvetica" w:cs="Helvetica"/>
          <w:lang w:val="da-DK"/>
        </w:rPr>
        <w:t xml:space="preserve"> dine krav til en individuelt monteret kasse</w:t>
      </w:r>
      <w:r w:rsidR="0072558A">
        <w:rPr>
          <w:rFonts w:ascii="Helvetica" w:eastAsia="Times New Roman" w:hAnsi="Helvetica" w:cs="Helvetica"/>
          <w:lang w:val="da-DK"/>
        </w:rPr>
        <w:t xml:space="preserve"> på en enkelt måde</w:t>
      </w:r>
      <w:r w:rsidR="00345898" w:rsidRPr="00345898">
        <w:rPr>
          <w:rFonts w:ascii="Helvetica" w:eastAsia="Times New Roman" w:hAnsi="Helvetica" w:cs="Helvetica"/>
          <w:lang w:val="da-DK"/>
        </w:rPr>
        <w:t xml:space="preserve">. Softwaren Clip Project gør det muligt at konfigurere </w:t>
      </w:r>
      <w:bookmarkStart w:id="1" w:name="_GoBack"/>
      <w:bookmarkEnd w:id="1"/>
      <w:r w:rsidR="0072558A">
        <w:rPr>
          <w:rFonts w:ascii="Helvetica" w:eastAsia="Times New Roman" w:hAnsi="Helvetica" w:cs="Helvetica"/>
          <w:lang w:val="da-DK"/>
        </w:rPr>
        <w:t>klemrækker</w:t>
      </w:r>
      <w:r w:rsidR="00345898" w:rsidRPr="00345898">
        <w:rPr>
          <w:rFonts w:ascii="Helvetica" w:eastAsia="Times New Roman" w:hAnsi="Helvetica" w:cs="Helvetica"/>
          <w:lang w:val="da-DK"/>
        </w:rPr>
        <w:t xml:space="preserve"> hurtigt, bekvemt og uden fejl.</w:t>
      </w:r>
    </w:p>
    <w:p w:rsidR="00345898" w:rsidRPr="00345898" w:rsidRDefault="00345898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345898" w:rsidRPr="00345898" w:rsidRDefault="00345898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345898">
        <w:rPr>
          <w:rFonts w:ascii="Helvetica" w:eastAsia="Times New Roman" w:hAnsi="Helvetica" w:cs="Helvetica"/>
          <w:lang w:val="da-DK"/>
        </w:rPr>
        <w:t xml:space="preserve">For yderligere information kontakt </w:t>
      </w:r>
      <w:r w:rsidR="0061776C">
        <w:rPr>
          <w:rFonts w:ascii="Helvetica" w:eastAsia="Times New Roman" w:hAnsi="Helvetica" w:cs="Helvetica"/>
          <w:lang w:val="da-DK"/>
        </w:rPr>
        <w:t>Product Manager Henning O. Lippert</w:t>
      </w:r>
      <w:r w:rsidRPr="00345898">
        <w:rPr>
          <w:rFonts w:ascii="Helvetica" w:eastAsia="Times New Roman" w:hAnsi="Helvetica" w:cs="Helvetica"/>
          <w:lang w:val="da-DK"/>
        </w:rPr>
        <w:t xml:space="preserve">, </w:t>
      </w:r>
      <w:hyperlink r:id="rId10" w:history="1">
        <w:r w:rsidR="0061776C" w:rsidRPr="00C84C53">
          <w:rPr>
            <w:rStyle w:val="Hyperlink"/>
            <w:rFonts w:ascii="Helvetica" w:eastAsia="Times New Roman" w:hAnsi="Helvetica" w:cs="Helvetica"/>
            <w:lang w:val="da-DK"/>
          </w:rPr>
          <w:t>hlippert@phoenixcontact.dk</w:t>
        </w:r>
      </w:hyperlink>
      <w:r w:rsidRPr="00345898"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p w:rsidR="002D4FC4" w:rsidRPr="00345898" w:rsidRDefault="002D4FC4" w:rsidP="00FC6ADA">
      <w:pPr>
        <w:overflowPunct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sectPr w:rsidR="002D4FC4" w:rsidRPr="00345898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FC6ADA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FC6ADA" w:rsidRDefault="00FC6ADA" w:rsidP="00FC6ADA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FC6ADA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0BE3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4FC4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20B6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45898"/>
    <w:rsid w:val="00350FA3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11FC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1F3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76C"/>
    <w:rsid w:val="006221B9"/>
    <w:rsid w:val="006230B0"/>
    <w:rsid w:val="00632D56"/>
    <w:rsid w:val="00632D8F"/>
    <w:rsid w:val="00633080"/>
    <w:rsid w:val="0063535B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4225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558A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50F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D7CE5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5485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5FE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3411"/>
    <w:rsid w:val="00E351B0"/>
    <w:rsid w:val="00E37064"/>
    <w:rsid w:val="00E3763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27FBE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6ADA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7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FC6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FC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lippert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604C-6E61-48C5-B2BC-3B0CFF8C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Polyester empty enclosures and junction boxes</vt:lpstr>
      <vt:lpstr>Achema</vt:lpstr>
    </vt:vector>
  </TitlesOfParts>
  <Company>Phoenix Contact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Polyester empty enclosures and junction boxes</dc:title>
  <dc:subject>Polyester empty enclosures and junction boxes</dc:subject>
  <dc:creator>PHOENIX CONTACT GmbH &amp; Co. KG</dc:creator>
  <cp:lastModifiedBy>Mette S. Gross</cp:lastModifiedBy>
  <cp:revision>2</cp:revision>
  <cp:lastPrinted>2013-11-20T12:39:00Z</cp:lastPrinted>
  <dcterms:created xsi:type="dcterms:W3CDTF">2016-08-31T12:11:00Z</dcterms:created>
  <dcterms:modified xsi:type="dcterms:W3CDTF">2016-08-31T12:11:00Z</dcterms:modified>
</cp:coreProperties>
</file>