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1F9E3733" w14:textId="77777777" w:rsidR="00DA6A73" w:rsidRPr="00DA6A73" w:rsidRDefault="00DA6A73" w:rsidP="00DA6A73"/>
    <w:p w14:paraId="13B85973" w14:textId="77777777" w:rsidR="00DA6A73" w:rsidRDefault="00DA6A73" w:rsidP="00441DE7">
      <w:pPr>
        <w:jc w:val="right"/>
      </w:pPr>
    </w:p>
    <w:p w14:paraId="224C53EA" w14:textId="77777777" w:rsidR="00441DE7" w:rsidRPr="006847B7" w:rsidRDefault="00441DE7" w:rsidP="00BF54F7">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17AF50FA" w:rsidR="00804B56" w:rsidRPr="00114AA3" w:rsidRDefault="00DE3067" w:rsidP="00A343F7">
      <w:pPr>
        <w:tabs>
          <w:tab w:val="left" w:pos="6946"/>
        </w:tabs>
        <w:ind w:left="6375" w:hanging="279"/>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3B60D2">
        <w:rPr>
          <w:rFonts w:ascii="Segoe UI" w:hAnsi="Segoe UI" w:cs="Segoe UI"/>
          <w:noProof/>
          <w:color w:val="000000" w:themeColor="text1"/>
          <w:sz w:val="18"/>
          <w:szCs w:val="18"/>
        </w:rPr>
        <w:t>18. November 2025</w:t>
      </w:r>
      <w:r w:rsidR="00DA6A73" w:rsidRPr="00114AA3">
        <w:rPr>
          <w:rFonts w:ascii="Segoe UI" w:hAnsi="Segoe UI" w:cs="Segoe UI"/>
          <w:color w:val="000000" w:themeColor="text1"/>
          <w:sz w:val="18"/>
          <w:szCs w:val="18"/>
        </w:rPr>
        <w:fldChar w:fldCharType="end"/>
      </w:r>
    </w:p>
    <w:p w14:paraId="4B15940F" w14:textId="77777777" w:rsidR="006A069A" w:rsidRDefault="006A069A" w:rsidP="006A069A">
      <w:pPr>
        <w:jc w:val="right"/>
      </w:pPr>
    </w:p>
    <w:p w14:paraId="0DFB288D" w14:textId="033153C3" w:rsidR="003B60D2" w:rsidRPr="004346A9" w:rsidRDefault="003B60D2" w:rsidP="003B60D2">
      <w:pPr>
        <w:rPr>
          <w:rFonts w:ascii="Segoe UI" w:hAnsi="Segoe UI" w:cs="Segoe UI"/>
          <w:sz w:val="20"/>
          <w:szCs w:val="20"/>
        </w:rPr>
      </w:pPr>
      <w:r w:rsidRPr="003B60D2">
        <w:rPr>
          <w:rFonts w:ascii="Segoe UI" w:hAnsi="Segoe UI" w:cs="Segoe UI"/>
          <w:b/>
          <w:bCs/>
          <w:sz w:val="32"/>
          <w:szCs w:val="32"/>
        </w:rPr>
        <w:t>Neues Bildungsprojekt „FINE – Forschen durch interaktives Entdecken“ feiert erfolgreiche Premiere</w:t>
      </w:r>
      <w:r w:rsidRPr="004346A9">
        <w:rPr>
          <w:rFonts w:ascii="Segoe UI" w:hAnsi="Segoe UI" w:cs="Segoe UI"/>
          <w:sz w:val="20"/>
          <w:szCs w:val="20"/>
        </w:rPr>
        <w:br/>
      </w:r>
      <w:r>
        <w:rPr>
          <w:rFonts w:ascii="Segoe UI" w:hAnsi="Segoe UI" w:cs="Segoe UI"/>
          <w:sz w:val="28"/>
          <w:szCs w:val="28"/>
        </w:rPr>
        <w:br/>
      </w:r>
      <w:r w:rsidRPr="003B60D2">
        <w:rPr>
          <w:rFonts w:ascii="Segoe UI" w:hAnsi="Segoe UI" w:cs="Segoe UI"/>
          <w:sz w:val="28"/>
          <w:szCs w:val="28"/>
        </w:rPr>
        <w:t>Grundschulkinder werden mit der neugierigen Symbolfigur „Fine“ zu kleinen Forscherinnen und Forschern</w:t>
      </w:r>
    </w:p>
    <w:p w14:paraId="487B130A" w14:textId="77777777" w:rsidR="003B60D2" w:rsidRDefault="003B60D2" w:rsidP="003B60D2">
      <w:pPr>
        <w:rPr>
          <w:rFonts w:ascii="Segoe UI" w:hAnsi="Segoe UI" w:cs="Segoe UI"/>
          <w:sz w:val="20"/>
          <w:szCs w:val="20"/>
        </w:rPr>
      </w:pPr>
    </w:p>
    <w:p w14:paraId="774F6084" w14:textId="466269A1" w:rsidR="003B60D2" w:rsidRPr="00BF5AF8" w:rsidRDefault="003B60D2" w:rsidP="003B60D2">
      <w:pPr>
        <w:rPr>
          <w:rFonts w:ascii="Segoe UI" w:hAnsi="Segoe UI" w:cs="Segoe UI"/>
          <w:sz w:val="20"/>
          <w:szCs w:val="20"/>
        </w:rPr>
      </w:pPr>
      <w:r w:rsidRPr="00BF5AF8">
        <w:rPr>
          <w:rFonts w:ascii="Segoe UI" w:hAnsi="Segoe UI" w:cs="Segoe UI"/>
          <w:sz w:val="20"/>
          <w:szCs w:val="20"/>
        </w:rPr>
        <w:t>Mit einer Mischung aus Spannung und Entdeck</w:t>
      </w:r>
      <w:r>
        <w:rPr>
          <w:rFonts w:ascii="Segoe UI" w:hAnsi="Segoe UI" w:cs="Segoe UI"/>
          <w:sz w:val="20"/>
          <w:szCs w:val="20"/>
        </w:rPr>
        <w:t>ungs</w:t>
      </w:r>
      <w:r w:rsidRPr="00BF5AF8">
        <w:rPr>
          <w:rFonts w:ascii="Segoe UI" w:hAnsi="Segoe UI" w:cs="Segoe UI"/>
          <w:sz w:val="20"/>
          <w:szCs w:val="20"/>
        </w:rPr>
        <w:t>freude startete an der Ambrosius-Grundschule Trier die Pilotphase des neuen Bildungsprojekts „FINE – Forschen durch interaktives Entdecken“. Ziel des Projekts ist es, Grundschulkinder im Ganztag spielerisch an mathematisches Denken heranzuführen – ohne Druck, aber mit viel Neugier</w:t>
      </w:r>
      <w:r>
        <w:rPr>
          <w:rFonts w:ascii="Segoe UI" w:hAnsi="Segoe UI" w:cs="Segoe UI"/>
          <w:sz w:val="20"/>
          <w:szCs w:val="20"/>
        </w:rPr>
        <w:t xml:space="preserve"> und </w:t>
      </w:r>
      <w:r w:rsidRPr="00BF5AF8">
        <w:rPr>
          <w:rFonts w:ascii="Segoe UI" w:hAnsi="Segoe UI" w:cs="Segoe UI"/>
          <w:sz w:val="20"/>
          <w:szCs w:val="20"/>
        </w:rPr>
        <w:t xml:space="preserve">Bewegung </w:t>
      </w:r>
      <w:r>
        <w:rPr>
          <w:rFonts w:ascii="Segoe UI" w:hAnsi="Segoe UI" w:cs="Segoe UI"/>
          <w:sz w:val="20"/>
          <w:szCs w:val="20"/>
        </w:rPr>
        <w:t>in sozialer Interaktion.</w:t>
      </w:r>
    </w:p>
    <w:p w14:paraId="3B36AA1B" w14:textId="77777777" w:rsidR="003B60D2" w:rsidRPr="004346A9" w:rsidRDefault="003B60D2" w:rsidP="003B60D2">
      <w:pPr>
        <w:rPr>
          <w:rFonts w:ascii="Segoe UI" w:hAnsi="Segoe UI" w:cs="Segoe UI"/>
          <w:sz w:val="20"/>
          <w:szCs w:val="20"/>
        </w:rPr>
      </w:pPr>
      <w:r w:rsidRPr="00BF5AF8">
        <w:rPr>
          <w:rFonts w:ascii="Segoe UI" w:hAnsi="Segoe UI" w:cs="Segoe UI"/>
          <w:sz w:val="20"/>
          <w:szCs w:val="20"/>
        </w:rPr>
        <w:t xml:space="preserve">Das Projekt wird von der Universität Trier im Rahmen der MINT-Förderung des Landes Rheinland-Pfalz entwickelt. Verantwortlich sind Dr. Bernd </w:t>
      </w:r>
      <w:proofErr w:type="spellStart"/>
      <w:r w:rsidRPr="00BF5AF8">
        <w:rPr>
          <w:rFonts w:ascii="Segoe UI" w:hAnsi="Segoe UI" w:cs="Segoe UI"/>
          <w:sz w:val="20"/>
          <w:szCs w:val="20"/>
        </w:rPr>
        <w:t>Perscheid</w:t>
      </w:r>
      <w:proofErr w:type="spellEnd"/>
      <w:r w:rsidRPr="00BF5AF8">
        <w:rPr>
          <w:rFonts w:ascii="Segoe UI" w:hAnsi="Segoe UI" w:cs="Segoe UI"/>
          <w:sz w:val="20"/>
          <w:szCs w:val="20"/>
        </w:rPr>
        <w:t xml:space="preserve"> (</w:t>
      </w:r>
      <w:r w:rsidRPr="0074641F">
        <w:rPr>
          <w:rFonts w:ascii="Segoe UI" w:hAnsi="Segoe UI" w:cs="Segoe UI"/>
          <w:sz w:val="20"/>
          <w:szCs w:val="20"/>
        </w:rPr>
        <w:t>Primarstufenbezogene Didaktik der Mathematik)</w:t>
      </w:r>
      <w:r w:rsidRPr="00BF5AF8">
        <w:rPr>
          <w:rFonts w:ascii="Segoe UI" w:hAnsi="Segoe UI" w:cs="Segoe UI"/>
          <w:sz w:val="20"/>
          <w:szCs w:val="20"/>
        </w:rPr>
        <w:t xml:space="preserve"> und Bianca Schröder (</w:t>
      </w:r>
      <w:r>
        <w:rPr>
          <w:rFonts w:ascii="Segoe UI" w:hAnsi="Segoe UI" w:cs="Segoe UI"/>
          <w:sz w:val="20"/>
          <w:szCs w:val="20"/>
        </w:rPr>
        <w:t>Projektleitung Ada-Lovelace-Projekt</w:t>
      </w:r>
      <w:r w:rsidRPr="00BF5AF8">
        <w:rPr>
          <w:rFonts w:ascii="Segoe UI" w:hAnsi="Segoe UI" w:cs="Segoe UI"/>
          <w:sz w:val="20"/>
          <w:szCs w:val="20"/>
        </w:rPr>
        <w:t xml:space="preserve">), die gemeinsam mit den Lehramtsstudierenden Ann-Cathrin </w:t>
      </w:r>
      <w:proofErr w:type="spellStart"/>
      <w:r w:rsidRPr="00BF5AF8">
        <w:rPr>
          <w:rFonts w:ascii="Segoe UI" w:hAnsi="Segoe UI" w:cs="Segoe UI"/>
          <w:sz w:val="20"/>
          <w:szCs w:val="20"/>
        </w:rPr>
        <w:t>Scherschel</w:t>
      </w:r>
      <w:proofErr w:type="spellEnd"/>
      <w:r w:rsidRPr="00BF5AF8">
        <w:rPr>
          <w:rFonts w:ascii="Segoe UI" w:hAnsi="Segoe UI" w:cs="Segoe UI"/>
          <w:sz w:val="20"/>
          <w:szCs w:val="20"/>
        </w:rPr>
        <w:t>, Laura Hur</w:t>
      </w:r>
      <w:r>
        <w:rPr>
          <w:rFonts w:ascii="Segoe UI" w:hAnsi="Segoe UI" w:cs="Segoe UI"/>
          <w:sz w:val="20"/>
          <w:szCs w:val="20"/>
        </w:rPr>
        <w:t>t</w:t>
      </w:r>
      <w:r w:rsidRPr="00BF5AF8">
        <w:rPr>
          <w:rFonts w:ascii="Segoe UI" w:hAnsi="Segoe UI" w:cs="Segoe UI"/>
          <w:sz w:val="20"/>
          <w:szCs w:val="20"/>
        </w:rPr>
        <w:t>, Katharina Görgen, Annika Keller und Nadine Blau die ersten Schul-Arbeitsgemeinschaften an der Ambrosius-Grundschule durchführen.</w:t>
      </w:r>
    </w:p>
    <w:p w14:paraId="3B2894EB" w14:textId="77777777" w:rsidR="003B60D2" w:rsidRPr="00BF5AF8" w:rsidRDefault="003B60D2" w:rsidP="003B60D2">
      <w:pPr>
        <w:rPr>
          <w:rFonts w:ascii="Segoe UI" w:hAnsi="Segoe UI" w:cs="Segoe UI"/>
          <w:b/>
          <w:bCs/>
          <w:sz w:val="20"/>
          <w:szCs w:val="20"/>
        </w:rPr>
      </w:pPr>
      <w:r w:rsidRPr="004346A9">
        <w:rPr>
          <w:rFonts w:ascii="Segoe UI" w:hAnsi="Segoe UI" w:cs="Segoe UI"/>
          <w:b/>
          <w:bCs/>
          <w:sz w:val="20"/>
          <w:szCs w:val="20"/>
        </w:rPr>
        <w:t xml:space="preserve">Kinder entdecken spielerisch Mathematik </w:t>
      </w:r>
      <w:r w:rsidRPr="004346A9">
        <w:rPr>
          <w:rFonts w:ascii="Segoe UI" w:hAnsi="Segoe UI" w:cs="Segoe UI"/>
          <w:sz w:val="20"/>
          <w:szCs w:val="20"/>
        </w:rPr>
        <w:br/>
        <w:t>Im Zentrum von FINE steht die kleine Feldmaus „Fine“ – ausgestattet mit Lupe, Notizbuch und Stift. Sie lädt Kinder dazu ein, in ihrer Umwelt Zahlen, Formen und Muster zu entdecken und auf diese Weise</w:t>
      </w:r>
      <w:r>
        <w:rPr>
          <w:rFonts w:ascii="Segoe UI" w:hAnsi="Segoe UI" w:cs="Segoe UI"/>
          <w:sz w:val="20"/>
          <w:szCs w:val="20"/>
        </w:rPr>
        <w:t xml:space="preserve"> die Welt</w:t>
      </w:r>
      <w:r w:rsidRPr="004346A9">
        <w:rPr>
          <w:rFonts w:ascii="Segoe UI" w:hAnsi="Segoe UI" w:cs="Segoe UI"/>
          <w:sz w:val="20"/>
          <w:szCs w:val="20"/>
        </w:rPr>
        <w:t xml:space="preserve"> zu </w:t>
      </w:r>
      <w:r>
        <w:rPr>
          <w:rFonts w:ascii="Segoe UI" w:hAnsi="Segoe UI" w:cs="Segoe UI"/>
          <w:sz w:val="20"/>
          <w:szCs w:val="20"/>
        </w:rPr>
        <w:t>er</w:t>
      </w:r>
      <w:r w:rsidRPr="004346A9">
        <w:rPr>
          <w:rFonts w:ascii="Segoe UI" w:hAnsi="Segoe UI" w:cs="Segoe UI"/>
          <w:sz w:val="20"/>
          <w:szCs w:val="20"/>
        </w:rPr>
        <w:t>forschen. Durch den bewussten Verzicht auf das Wort „Mathematik“ im Projekttitel sollen insbesondere jene Kinder erreicht werden, die bislang Hemmungen gegenüber dem Fach haben.</w:t>
      </w:r>
      <w:r w:rsidRPr="00BF5AF8">
        <w:rPr>
          <w:rFonts w:ascii="Segoe UI" w:hAnsi="Segoe UI" w:cs="Segoe UI"/>
          <w:sz w:val="20"/>
          <w:szCs w:val="20"/>
        </w:rPr>
        <w:t xml:space="preserve"> </w:t>
      </w:r>
      <w:r w:rsidRPr="004346A9">
        <w:rPr>
          <w:rFonts w:ascii="Segoe UI" w:hAnsi="Segoe UI" w:cs="Segoe UI"/>
          <w:sz w:val="20"/>
          <w:szCs w:val="20"/>
        </w:rPr>
        <w:t>„Unser Ziel ist, eine Lernkultur zu fördern, in der Neugier und Selbstwirksamkeit im Vordergrund stehen“</w:t>
      </w:r>
      <w:r w:rsidRPr="00BF5AF8">
        <w:rPr>
          <w:rFonts w:ascii="Segoe UI" w:hAnsi="Segoe UI" w:cs="Segoe UI"/>
          <w:sz w:val="20"/>
          <w:szCs w:val="20"/>
        </w:rPr>
        <w:t>, betont Bianca Schröder.</w:t>
      </w:r>
    </w:p>
    <w:p w14:paraId="1EE5BD4F" w14:textId="77777777" w:rsidR="003B60D2" w:rsidRPr="004346A9" w:rsidRDefault="003B60D2" w:rsidP="003B60D2">
      <w:pPr>
        <w:rPr>
          <w:rFonts w:ascii="Segoe UI" w:hAnsi="Segoe UI" w:cs="Segoe UI"/>
          <w:sz w:val="20"/>
          <w:szCs w:val="20"/>
        </w:rPr>
      </w:pPr>
      <w:r w:rsidRPr="004346A9">
        <w:rPr>
          <w:rFonts w:ascii="Segoe UI" w:hAnsi="Segoe UI" w:cs="Segoe UI"/>
          <w:b/>
          <w:bCs/>
          <w:sz w:val="20"/>
          <w:szCs w:val="20"/>
        </w:rPr>
        <w:t>Förderung über Fächergrenzen hinaus</w:t>
      </w:r>
      <w:r w:rsidRPr="004346A9">
        <w:rPr>
          <w:rFonts w:ascii="Segoe UI" w:hAnsi="Segoe UI" w:cs="Segoe UI"/>
          <w:sz w:val="20"/>
          <w:szCs w:val="20"/>
        </w:rPr>
        <w:br/>
        <w:t xml:space="preserve">FINE ist verankert in der Förderung von mathematischen Kompetenzen </w:t>
      </w:r>
      <w:r>
        <w:rPr>
          <w:rFonts w:ascii="Segoe UI" w:hAnsi="Segoe UI" w:cs="Segoe UI"/>
          <w:sz w:val="20"/>
          <w:szCs w:val="20"/>
        </w:rPr>
        <w:t>basierend auf dem Prinzip entdeckenden</w:t>
      </w:r>
      <w:r w:rsidRPr="004346A9">
        <w:rPr>
          <w:rFonts w:ascii="Segoe UI" w:hAnsi="Segoe UI" w:cs="Segoe UI"/>
          <w:sz w:val="20"/>
          <w:szCs w:val="20"/>
        </w:rPr>
        <w:t xml:space="preserve"> Lernen</w:t>
      </w:r>
      <w:r>
        <w:rPr>
          <w:rFonts w:ascii="Segoe UI" w:hAnsi="Segoe UI" w:cs="Segoe UI"/>
          <w:sz w:val="20"/>
          <w:szCs w:val="20"/>
        </w:rPr>
        <w:t>s</w:t>
      </w:r>
      <w:r w:rsidRPr="004346A9">
        <w:rPr>
          <w:rFonts w:ascii="Segoe UI" w:hAnsi="Segoe UI" w:cs="Segoe UI"/>
          <w:sz w:val="20"/>
          <w:szCs w:val="20"/>
        </w:rPr>
        <w:t xml:space="preserve"> im Grundschulbereich. Zugleich werden </w:t>
      </w:r>
      <w:r w:rsidRPr="00BF5AF8">
        <w:rPr>
          <w:rFonts w:ascii="Segoe UI" w:hAnsi="Segoe UI" w:cs="Segoe UI"/>
          <w:sz w:val="20"/>
          <w:szCs w:val="20"/>
        </w:rPr>
        <w:t>Lehramtsstudierende in der Umsetzung forschenden Lernens geschult – mit besonderem Fokus auf Bildungsgerechtigkeit und Mädchenförderung.</w:t>
      </w:r>
      <w:r w:rsidRPr="004346A9">
        <w:rPr>
          <w:rFonts w:ascii="Segoe UI" w:hAnsi="Segoe UI" w:cs="Segoe UI"/>
          <w:sz w:val="20"/>
          <w:szCs w:val="20"/>
        </w:rPr>
        <w:t xml:space="preserve"> Die Maßnahme wird im Rahmen der Kooperationsvereinbarung zur MINT-Förderung durch die rheinland-pfälzischen Ministerien getragen. </w:t>
      </w:r>
    </w:p>
    <w:p w14:paraId="0BE9B5C4" w14:textId="77777777" w:rsidR="003B60D2" w:rsidRDefault="003B60D2" w:rsidP="003B60D2">
      <w:pPr>
        <w:rPr>
          <w:rFonts w:ascii="Segoe UI" w:hAnsi="Segoe UI" w:cs="Segoe UI"/>
          <w:b/>
          <w:bCs/>
          <w:sz w:val="20"/>
          <w:szCs w:val="20"/>
        </w:rPr>
      </w:pPr>
    </w:p>
    <w:p w14:paraId="2A18B66B" w14:textId="77777777" w:rsidR="003B60D2" w:rsidRDefault="003B60D2" w:rsidP="003B60D2">
      <w:pPr>
        <w:rPr>
          <w:rFonts w:ascii="Segoe UI" w:hAnsi="Segoe UI" w:cs="Segoe UI"/>
          <w:b/>
          <w:bCs/>
          <w:sz w:val="20"/>
          <w:szCs w:val="20"/>
        </w:rPr>
      </w:pPr>
    </w:p>
    <w:p w14:paraId="4F1D4FA8" w14:textId="77777777" w:rsidR="003B60D2" w:rsidRDefault="003B60D2" w:rsidP="003B60D2">
      <w:pPr>
        <w:rPr>
          <w:rFonts w:ascii="Segoe UI" w:hAnsi="Segoe UI" w:cs="Segoe UI"/>
          <w:b/>
          <w:bCs/>
          <w:sz w:val="20"/>
          <w:szCs w:val="20"/>
        </w:rPr>
      </w:pPr>
    </w:p>
    <w:p w14:paraId="6E9C538B" w14:textId="111AE058" w:rsidR="003B60D2" w:rsidRPr="00BF5AF8" w:rsidRDefault="003B60D2" w:rsidP="003B60D2">
      <w:pPr>
        <w:rPr>
          <w:rFonts w:ascii="Segoe UI" w:hAnsi="Segoe UI" w:cs="Segoe UI"/>
          <w:b/>
          <w:bCs/>
          <w:sz w:val="20"/>
          <w:szCs w:val="20"/>
        </w:rPr>
      </w:pPr>
      <w:r w:rsidRPr="004346A9">
        <w:rPr>
          <w:rFonts w:ascii="Segoe UI" w:hAnsi="Segoe UI" w:cs="Segoe UI"/>
          <w:b/>
          <w:bCs/>
          <w:sz w:val="20"/>
          <w:szCs w:val="20"/>
        </w:rPr>
        <w:lastRenderedPageBreak/>
        <w:t>Erste Durchführung: Eindrücke und Ausblick</w:t>
      </w:r>
    </w:p>
    <w:p w14:paraId="7E3DDF26" w14:textId="77777777" w:rsidR="003B60D2" w:rsidRPr="00BF5AF8" w:rsidRDefault="003B60D2" w:rsidP="003B60D2">
      <w:pPr>
        <w:rPr>
          <w:rFonts w:ascii="Segoe UI" w:hAnsi="Segoe UI" w:cs="Segoe UI"/>
          <w:sz w:val="20"/>
          <w:szCs w:val="20"/>
        </w:rPr>
      </w:pPr>
      <w:r w:rsidRPr="00BF5AF8">
        <w:rPr>
          <w:rFonts w:ascii="Segoe UI" w:hAnsi="Segoe UI" w:cs="Segoe UI"/>
          <w:sz w:val="20"/>
          <w:szCs w:val="20"/>
        </w:rPr>
        <w:t>Die Ambrosius-Grundschule ist die erste Schule in Rheinland-Pfalz, die das Projekt erprobt. Das Projektteam gestaltet dort mehrere Module für den Ganztag, an denen Kinder selbst zu Forscherinnen und Forschern werden.</w:t>
      </w:r>
    </w:p>
    <w:p w14:paraId="26A6A520" w14:textId="77777777" w:rsidR="003B60D2" w:rsidRDefault="003B60D2" w:rsidP="003B60D2">
      <w:pPr>
        <w:rPr>
          <w:rFonts w:ascii="Segoe UI" w:hAnsi="Segoe UI" w:cs="Segoe UI"/>
          <w:sz w:val="20"/>
          <w:szCs w:val="20"/>
        </w:rPr>
      </w:pPr>
      <w:r w:rsidRPr="004245BF">
        <w:rPr>
          <w:rFonts w:ascii="Segoe UI" w:hAnsi="Segoe UI" w:cs="Segoe UI"/>
          <w:sz w:val="20"/>
          <w:szCs w:val="20"/>
        </w:rPr>
        <w:t xml:space="preserve">„Für unsere Schülerinnen und Schüler bietet das Projekt einen ganz besonderen Zugang zum Lernen“, sagt Schulleiterin Nicola Collet. „Fine bringt die Kinder zum Staunen. Sie beobachten, vergleichen, entdecken – und merken dabei gar nicht, dass sie Mathematik machen. Vielen Dank für diese </w:t>
      </w:r>
      <w:proofErr w:type="gramStart"/>
      <w:r w:rsidRPr="004245BF">
        <w:rPr>
          <w:rFonts w:ascii="Segoe UI" w:hAnsi="Segoe UI" w:cs="Segoe UI"/>
          <w:sz w:val="20"/>
          <w:szCs w:val="20"/>
        </w:rPr>
        <w:t>tolle</w:t>
      </w:r>
      <w:proofErr w:type="gramEnd"/>
      <w:r w:rsidRPr="004245BF">
        <w:rPr>
          <w:rFonts w:ascii="Segoe UI" w:hAnsi="Segoe UI" w:cs="Segoe UI"/>
          <w:sz w:val="20"/>
          <w:szCs w:val="20"/>
        </w:rPr>
        <w:t xml:space="preserve"> Möglichkeit!“ </w:t>
      </w:r>
    </w:p>
    <w:p w14:paraId="62197AE3" w14:textId="77777777" w:rsidR="003B60D2" w:rsidRDefault="003B60D2" w:rsidP="003B60D2">
      <w:pPr>
        <w:rPr>
          <w:rFonts w:ascii="Segoe UI" w:hAnsi="Segoe UI" w:cs="Segoe UI"/>
          <w:sz w:val="20"/>
          <w:szCs w:val="20"/>
        </w:rPr>
      </w:pPr>
      <w:r w:rsidRPr="005654F0">
        <w:rPr>
          <w:rFonts w:ascii="Segoe UI" w:hAnsi="Segoe UI" w:cs="Segoe UI"/>
          <w:sz w:val="20"/>
          <w:szCs w:val="20"/>
        </w:rPr>
        <w:t xml:space="preserve">Auch die studentischen Mitarbeiterinnen sind begeistert. Ann-Cathrin </w:t>
      </w:r>
      <w:proofErr w:type="spellStart"/>
      <w:r w:rsidRPr="005654F0">
        <w:rPr>
          <w:rFonts w:ascii="Segoe UI" w:hAnsi="Segoe UI" w:cs="Segoe UI"/>
          <w:sz w:val="20"/>
          <w:szCs w:val="20"/>
        </w:rPr>
        <w:t>Scherschel</w:t>
      </w:r>
      <w:proofErr w:type="spellEnd"/>
      <w:r w:rsidRPr="005654F0">
        <w:rPr>
          <w:rFonts w:ascii="Segoe UI" w:hAnsi="Segoe UI" w:cs="Segoe UI"/>
          <w:sz w:val="20"/>
          <w:szCs w:val="20"/>
        </w:rPr>
        <w:t xml:space="preserve">, Lehramtsstudentin im 7. Semester, berichtet: „Als ich zum ersten Mal vom FINE-Projekt gehört habe, wusste ich sofort, dass ich dabei sein </w:t>
      </w:r>
      <w:r>
        <w:rPr>
          <w:rFonts w:ascii="Segoe UI" w:hAnsi="Segoe UI" w:cs="Segoe UI"/>
          <w:sz w:val="20"/>
          <w:szCs w:val="20"/>
        </w:rPr>
        <w:t>möchte</w:t>
      </w:r>
      <w:r w:rsidRPr="005654F0">
        <w:rPr>
          <w:rFonts w:ascii="Segoe UI" w:hAnsi="Segoe UI" w:cs="Segoe UI"/>
          <w:sz w:val="20"/>
          <w:szCs w:val="20"/>
        </w:rPr>
        <w:t xml:space="preserve">. Mein eigenes Interesse an Mathematik in forschenden und entdeckenden Stunden einzubringen, bereitet mir unglaublich viel Freude und eröffnet wunderbare Möglichkeiten, Kinder im Ganztag für das Entdecken zu begeistern. Wenn man dann schon in der ersten Stunde in strahlende Kinderaugen blickt und die Frage hört: </w:t>
      </w:r>
      <w:r w:rsidRPr="005654F0">
        <w:rPr>
          <w:rFonts w:ascii="Segoe UI" w:hAnsi="Segoe UI" w:cs="Segoe UI"/>
          <w:i/>
          <w:iCs/>
          <w:sz w:val="20"/>
          <w:szCs w:val="20"/>
        </w:rPr>
        <w:t>‚Warum können wir nicht schon vor Montag weitermachen?‘</w:t>
      </w:r>
      <w:r w:rsidRPr="005654F0">
        <w:rPr>
          <w:rFonts w:ascii="Segoe UI" w:hAnsi="Segoe UI" w:cs="Segoe UI"/>
          <w:sz w:val="20"/>
          <w:szCs w:val="20"/>
        </w:rPr>
        <w:t>, erkennt man unmittelbar das nachhaltige Potenzial eines solchen Projekts.“</w:t>
      </w:r>
    </w:p>
    <w:p w14:paraId="068C5480" w14:textId="77777777" w:rsidR="003B60D2" w:rsidRPr="004346A9" w:rsidRDefault="003B60D2" w:rsidP="003B60D2">
      <w:pPr>
        <w:rPr>
          <w:rFonts w:ascii="Segoe UI" w:hAnsi="Segoe UI" w:cs="Segoe UI"/>
          <w:sz w:val="20"/>
          <w:szCs w:val="20"/>
        </w:rPr>
      </w:pPr>
      <w:r w:rsidRPr="004346A9">
        <w:rPr>
          <w:rFonts w:ascii="Segoe UI" w:hAnsi="Segoe UI" w:cs="Segoe UI"/>
          <w:sz w:val="20"/>
          <w:szCs w:val="20"/>
        </w:rPr>
        <w:t xml:space="preserve">Bei der ersten Durchführung des Projekts nahmen </w:t>
      </w:r>
      <w:r w:rsidRPr="00BF5AF8">
        <w:rPr>
          <w:rFonts w:ascii="Segoe UI" w:hAnsi="Segoe UI" w:cs="Segoe UI"/>
          <w:sz w:val="20"/>
          <w:szCs w:val="20"/>
        </w:rPr>
        <w:t>40 Kinder der Ambrosius Grundschule</w:t>
      </w:r>
      <w:r w:rsidRPr="004346A9">
        <w:rPr>
          <w:rFonts w:ascii="Segoe UI" w:hAnsi="Segoe UI" w:cs="Segoe UI"/>
          <w:sz w:val="20"/>
          <w:szCs w:val="20"/>
        </w:rPr>
        <w:t xml:space="preserve"> teil. Die Kinder wurden mit der Figur Fine bekannt gemacht, gingen auf eine Entdeckungstour im Schulgelände und lösten gemeinsam Aufgaben, bei denen Formen, Muster und Zahlen im Alltag eine Rolle spielten</w:t>
      </w:r>
      <w:r w:rsidRPr="00BF5AF8">
        <w:rPr>
          <w:rFonts w:ascii="Segoe UI" w:hAnsi="Segoe UI" w:cs="Segoe UI"/>
          <w:sz w:val="20"/>
          <w:szCs w:val="20"/>
        </w:rPr>
        <w:t xml:space="preserve">. </w:t>
      </w:r>
      <w:r w:rsidRPr="004346A9">
        <w:rPr>
          <w:rFonts w:ascii="Segoe UI" w:hAnsi="Segoe UI" w:cs="Segoe UI"/>
          <w:sz w:val="20"/>
          <w:szCs w:val="20"/>
        </w:rPr>
        <w:t xml:space="preserve">Die Kinder zeigten große Neugier, stellten Fragen, arbeiteten in Gruppen und berichteten mit Begeisterung von ihren </w:t>
      </w:r>
      <w:r w:rsidRPr="00BF5AF8">
        <w:rPr>
          <w:rFonts w:ascii="Segoe UI" w:hAnsi="Segoe UI" w:cs="Segoe UI"/>
          <w:sz w:val="20"/>
          <w:szCs w:val="20"/>
        </w:rPr>
        <w:t>Entdeckungen.</w:t>
      </w:r>
      <w:r w:rsidRPr="004346A9">
        <w:rPr>
          <w:rFonts w:ascii="Segoe UI" w:hAnsi="Segoe UI" w:cs="Segoe UI"/>
          <w:sz w:val="20"/>
          <w:szCs w:val="20"/>
        </w:rPr>
        <w:t xml:space="preserve"> </w:t>
      </w:r>
    </w:p>
    <w:p w14:paraId="5092538B" w14:textId="77777777" w:rsidR="003B60D2" w:rsidRPr="004346A9" w:rsidRDefault="003B60D2" w:rsidP="003B60D2">
      <w:pPr>
        <w:rPr>
          <w:rFonts w:ascii="Segoe UI" w:hAnsi="Segoe UI" w:cs="Segoe UI"/>
          <w:sz w:val="20"/>
          <w:szCs w:val="20"/>
        </w:rPr>
      </w:pPr>
      <w:r w:rsidRPr="004346A9">
        <w:rPr>
          <w:rFonts w:ascii="Segoe UI" w:hAnsi="Segoe UI" w:cs="Segoe UI"/>
          <w:b/>
          <w:bCs/>
          <w:sz w:val="20"/>
          <w:szCs w:val="20"/>
        </w:rPr>
        <w:t>Ausblick</w:t>
      </w:r>
      <w:r w:rsidRPr="004346A9">
        <w:rPr>
          <w:rFonts w:ascii="Segoe UI" w:hAnsi="Segoe UI" w:cs="Segoe UI"/>
          <w:sz w:val="20"/>
          <w:szCs w:val="20"/>
        </w:rPr>
        <w:br/>
        <w:t xml:space="preserve">Das Team um </w:t>
      </w:r>
      <w:r w:rsidRPr="00BF5AF8">
        <w:rPr>
          <w:rFonts w:ascii="Segoe UI" w:hAnsi="Segoe UI" w:cs="Segoe UI"/>
          <w:sz w:val="20"/>
          <w:szCs w:val="20"/>
        </w:rPr>
        <w:t xml:space="preserve">Dr. </w:t>
      </w:r>
      <w:r w:rsidRPr="004346A9">
        <w:rPr>
          <w:rFonts w:ascii="Segoe UI" w:hAnsi="Segoe UI" w:cs="Segoe UI"/>
          <w:sz w:val="20"/>
          <w:szCs w:val="20"/>
        </w:rPr>
        <w:t xml:space="preserve">Bernd </w:t>
      </w:r>
      <w:proofErr w:type="spellStart"/>
      <w:r w:rsidRPr="004346A9">
        <w:rPr>
          <w:rFonts w:ascii="Segoe UI" w:hAnsi="Segoe UI" w:cs="Segoe UI"/>
          <w:sz w:val="20"/>
          <w:szCs w:val="20"/>
        </w:rPr>
        <w:t>Perscheid</w:t>
      </w:r>
      <w:proofErr w:type="spellEnd"/>
      <w:r w:rsidRPr="004346A9">
        <w:rPr>
          <w:rFonts w:ascii="Segoe UI" w:hAnsi="Segoe UI" w:cs="Segoe UI"/>
          <w:sz w:val="20"/>
          <w:szCs w:val="20"/>
        </w:rPr>
        <w:t xml:space="preserve"> an der Universität Trier wird das Projekt weiter begleiten</w:t>
      </w:r>
      <w:r w:rsidRPr="00BF5AF8">
        <w:rPr>
          <w:rFonts w:ascii="Segoe UI" w:hAnsi="Segoe UI" w:cs="Segoe UI"/>
          <w:sz w:val="20"/>
          <w:szCs w:val="20"/>
        </w:rPr>
        <w:t xml:space="preserve">. </w:t>
      </w:r>
      <w:r w:rsidRPr="004346A9">
        <w:rPr>
          <w:rFonts w:ascii="Segoe UI" w:hAnsi="Segoe UI" w:cs="Segoe UI"/>
          <w:sz w:val="20"/>
          <w:szCs w:val="20"/>
        </w:rPr>
        <w:t>Außerdem soll die Wirksamkeit des Ansatzes wissenschaftlich ausgewertet werden – etwa, wie sich Mathematik-Kompetenzen, Motivation und Einstellung zum Fach verändern.</w:t>
      </w:r>
      <w:r w:rsidRPr="00BF5AF8">
        <w:rPr>
          <w:rFonts w:ascii="Segoe UI" w:hAnsi="Segoe UI" w:cs="Segoe UI"/>
          <w:sz w:val="20"/>
          <w:szCs w:val="20"/>
        </w:rPr>
        <w:t xml:space="preserve"> </w:t>
      </w:r>
      <w:r w:rsidRPr="004346A9">
        <w:rPr>
          <w:rFonts w:ascii="Segoe UI" w:hAnsi="Segoe UI" w:cs="Segoe UI"/>
          <w:sz w:val="20"/>
          <w:szCs w:val="20"/>
        </w:rPr>
        <w:t xml:space="preserve">„Wir möchten den Kindern zeigen: Mathematik </w:t>
      </w:r>
      <w:r>
        <w:rPr>
          <w:rFonts w:ascii="Segoe UI" w:hAnsi="Segoe UI" w:cs="Segoe UI"/>
          <w:sz w:val="20"/>
          <w:szCs w:val="20"/>
        </w:rPr>
        <w:t>ist allgegenwärtig</w:t>
      </w:r>
      <w:r w:rsidRPr="004346A9">
        <w:rPr>
          <w:rFonts w:ascii="Segoe UI" w:hAnsi="Segoe UI" w:cs="Segoe UI"/>
          <w:sz w:val="20"/>
          <w:szCs w:val="20"/>
        </w:rPr>
        <w:t xml:space="preserve"> – und Forschen macht Spaß“, sagt </w:t>
      </w:r>
      <w:r w:rsidRPr="00BF5AF8">
        <w:rPr>
          <w:rFonts w:ascii="Segoe UI" w:hAnsi="Segoe UI" w:cs="Segoe UI"/>
          <w:sz w:val="20"/>
          <w:szCs w:val="20"/>
        </w:rPr>
        <w:t>Dr. </w:t>
      </w:r>
      <w:r w:rsidRPr="004346A9">
        <w:rPr>
          <w:rFonts w:ascii="Segoe UI" w:hAnsi="Segoe UI" w:cs="Segoe UI"/>
          <w:sz w:val="20"/>
          <w:szCs w:val="20"/>
        </w:rPr>
        <w:t xml:space="preserve">Bernd </w:t>
      </w:r>
      <w:proofErr w:type="spellStart"/>
      <w:r w:rsidRPr="004346A9">
        <w:rPr>
          <w:rFonts w:ascii="Segoe UI" w:hAnsi="Segoe UI" w:cs="Segoe UI"/>
          <w:sz w:val="20"/>
          <w:szCs w:val="20"/>
        </w:rPr>
        <w:t>Perscheid</w:t>
      </w:r>
      <w:proofErr w:type="spellEnd"/>
      <w:r w:rsidRPr="004346A9">
        <w:rPr>
          <w:rFonts w:ascii="Segoe UI" w:hAnsi="Segoe UI" w:cs="Segoe UI"/>
          <w:sz w:val="20"/>
          <w:szCs w:val="20"/>
        </w:rPr>
        <w:t xml:space="preserve">. </w:t>
      </w:r>
    </w:p>
    <w:p w14:paraId="2DEC6F10" w14:textId="77777777" w:rsidR="003B60D2" w:rsidRDefault="003B60D2" w:rsidP="003B60D2">
      <w:pPr>
        <w:rPr>
          <w:rFonts w:ascii="Segoe UI" w:hAnsi="Segoe UI" w:cs="Segoe UI"/>
          <w:sz w:val="20"/>
          <w:szCs w:val="20"/>
        </w:rPr>
      </w:pPr>
      <w:r w:rsidRPr="004E7B78">
        <w:rPr>
          <w:rFonts w:ascii="Segoe UI" w:hAnsi="Segoe UI" w:cs="Segoe UI"/>
          <w:sz w:val="20"/>
          <w:szCs w:val="20"/>
        </w:rPr>
        <w:t xml:space="preserve">Das Projekt FINE findet in Kooperation mit dem Ada-Lovelace-Projekt der Universität Trier statt und wird im Rahmen der Kooperationsvereinbarung zur </w:t>
      </w:r>
      <w:proofErr w:type="gramStart"/>
      <w:r w:rsidRPr="004E7B78">
        <w:rPr>
          <w:rFonts w:ascii="Segoe UI" w:hAnsi="Segoe UI" w:cs="Segoe UI"/>
          <w:sz w:val="20"/>
          <w:szCs w:val="20"/>
        </w:rPr>
        <w:t>MINT Förderung</w:t>
      </w:r>
      <w:proofErr w:type="gramEnd"/>
      <w:r w:rsidRPr="004E7B78">
        <w:rPr>
          <w:rFonts w:ascii="Segoe UI" w:hAnsi="Segoe UI" w:cs="Segoe UI"/>
          <w:sz w:val="20"/>
          <w:szCs w:val="20"/>
        </w:rPr>
        <w:t xml:space="preserve"> durch die rheinland-pfälzischen Ministerien aus Bildung, F</w:t>
      </w:r>
      <w:r>
        <w:rPr>
          <w:rFonts w:ascii="Segoe UI" w:hAnsi="Segoe UI" w:cs="Segoe UI"/>
          <w:sz w:val="20"/>
          <w:szCs w:val="20"/>
        </w:rPr>
        <w:t>rauen</w:t>
      </w:r>
      <w:r w:rsidRPr="004E7B78">
        <w:rPr>
          <w:rFonts w:ascii="Segoe UI" w:hAnsi="Segoe UI" w:cs="Segoe UI"/>
          <w:sz w:val="20"/>
          <w:szCs w:val="20"/>
        </w:rPr>
        <w:t>, Klimaschutz, Wirtschaft und Wissenschaft gefördert.</w:t>
      </w:r>
    </w:p>
    <w:p w14:paraId="626D779A" w14:textId="77777777" w:rsidR="003B60D2" w:rsidRDefault="003B60D2" w:rsidP="003B60D2">
      <w:pPr>
        <w:rPr>
          <w:rFonts w:ascii="Segoe UI" w:hAnsi="Segoe UI" w:cs="Segoe UI"/>
          <w:sz w:val="20"/>
          <w:szCs w:val="20"/>
        </w:rPr>
      </w:pPr>
    </w:p>
    <w:p w14:paraId="20C180A1" w14:textId="1971F3B7" w:rsidR="00F0270C" w:rsidRDefault="00F0270C" w:rsidP="00F0270C">
      <w:pPr>
        <w:tabs>
          <w:tab w:val="left" w:pos="2955"/>
        </w:tabs>
        <w:rPr>
          <w:rFonts w:ascii="Segoe UI" w:hAnsi="Segoe UI" w:cs="Segoe UI"/>
          <w:sz w:val="20"/>
          <w:szCs w:val="20"/>
        </w:rPr>
      </w:pPr>
    </w:p>
    <w:p w14:paraId="3A7062F3" w14:textId="77777777" w:rsidR="006847B7" w:rsidRPr="006847B7" w:rsidRDefault="006847B7" w:rsidP="006847B7">
      <w:pPr>
        <w:rPr>
          <w:rFonts w:ascii="Segoe UI" w:hAnsi="Segoe UI" w:cs="Segoe UI"/>
          <w:sz w:val="20"/>
          <w:szCs w:val="20"/>
        </w:rPr>
      </w:pPr>
    </w:p>
    <w:p w14:paraId="0490E28B" w14:textId="77777777" w:rsidR="006847B7" w:rsidRPr="006847B7" w:rsidRDefault="006847B7" w:rsidP="006847B7">
      <w:pPr>
        <w:ind w:left="-284"/>
        <w:rPr>
          <w:rFonts w:ascii="Segoe UI" w:hAnsi="Segoe UI" w:cs="Segoe UI"/>
          <w:sz w:val="20"/>
          <w:szCs w:val="20"/>
        </w:rPr>
      </w:pPr>
    </w:p>
    <w:sectPr w:rsidR="006847B7" w:rsidRPr="006847B7">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A8255" w14:textId="77777777" w:rsidR="00897348" w:rsidRDefault="00897348" w:rsidP="00DA6A73">
      <w:pPr>
        <w:spacing w:after="0" w:line="240" w:lineRule="auto"/>
      </w:pPr>
      <w:r>
        <w:separator/>
      </w:r>
    </w:p>
  </w:endnote>
  <w:endnote w:type="continuationSeparator" w:id="0">
    <w:p w14:paraId="00319940" w14:textId="77777777" w:rsidR="00897348" w:rsidRDefault="00897348"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0AB9CD74" w:rsidR="00785E24" w:rsidRDefault="003B60D2" w:rsidP="00D935E7">
    <w:pPr>
      <w:pStyle w:val="Fuzeile"/>
      <w:tabs>
        <w:tab w:val="left" w:pos="3969"/>
      </w:tabs>
    </w:pPr>
    <w:r>
      <w:rPr>
        <w:noProof/>
        <w:lang w:eastAsia="de-DE"/>
      </w:rPr>
      <mc:AlternateContent>
        <mc:Choice Requires="wps">
          <w:drawing>
            <wp:anchor distT="0" distB="0" distL="114300" distR="114300" simplePos="0" relativeHeight="251662336" behindDoc="0" locked="0" layoutInCell="1" allowOverlap="1" wp14:anchorId="0AB7A9A8" wp14:editId="5B850732">
              <wp:simplePos x="0" y="0"/>
              <wp:positionH relativeFrom="margin">
                <wp:posOffset>2703195</wp:posOffset>
              </wp:positionH>
              <wp:positionV relativeFrom="page">
                <wp:posOffset>9882505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212.85pt;margin-top:778.15pt;width:240.75pt;height:59.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x="margin"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3348D94D" wp14:editId="150BA061">
              <wp:simplePos x="0" y="0"/>
              <wp:positionH relativeFrom="margin">
                <wp:posOffset>-347345</wp:posOffset>
              </wp:positionH>
              <wp:positionV relativeFrom="page">
                <wp:align>bottom</wp:align>
              </wp:positionV>
              <wp:extent cx="2933700" cy="800100"/>
              <wp:effectExtent l="0" t="0" r="0" b="0"/>
              <wp:wrapNone/>
              <wp:docPr id="4" name="Textfeld 4"/>
              <wp:cNvGraphicFramePr/>
              <a:graphic xmlns:a="http://schemas.openxmlformats.org/drawingml/2006/main">
                <a:graphicData uri="http://schemas.microsoft.com/office/word/2010/wordprocessingShape">
                  <wps:wsp>
                    <wps:cNvSpPr txBox="1"/>
                    <wps:spPr>
                      <a:xfrm>
                        <a:off x="0" y="0"/>
                        <a:ext cx="2933700" cy="8001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3BCE3" w14:textId="45E7928C" w:rsidR="00114AA3" w:rsidRPr="005D4912" w:rsidRDefault="003B60D2" w:rsidP="00C238AC">
                          <w:pPr>
                            <w:rPr>
                              <w:rFonts w:ascii="Segoe UI" w:hAnsi="Segoe UI" w:cs="Segoe UI"/>
                              <w:b/>
                              <w:sz w:val="18"/>
                              <w:szCs w:val="18"/>
                            </w:rPr>
                          </w:pPr>
                          <w:r>
                            <w:rPr>
                              <w:rFonts w:ascii="Segoe UI" w:hAnsi="Segoe UI" w:cs="Segoe UI"/>
                              <w:b/>
                              <w:sz w:val="18"/>
                              <w:szCs w:val="18"/>
                            </w:rPr>
                            <w:t xml:space="preserve">Dr. Bernd </w:t>
                          </w:r>
                          <w:proofErr w:type="spellStart"/>
                          <w:r>
                            <w:rPr>
                              <w:rFonts w:ascii="Segoe UI" w:hAnsi="Segoe UI" w:cs="Segoe UI"/>
                              <w:b/>
                              <w:sz w:val="18"/>
                              <w:szCs w:val="18"/>
                            </w:rPr>
                            <w:t>Perscheid</w:t>
                          </w:r>
                          <w:proofErr w:type="spellEnd"/>
                          <w:r w:rsidR="007E66B3" w:rsidRPr="005D4912">
                            <w:rPr>
                              <w:rFonts w:ascii="Segoe UI" w:hAnsi="Segoe UI" w:cs="Segoe UI"/>
                              <w:b/>
                              <w:sz w:val="18"/>
                              <w:szCs w:val="18"/>
                            </w:rPr>
                            <w:br/>
                          </w:r>
                          <w:r>
                            <w:rPr>
                              <w:rFonts w:ascii="Segoe UI" w:hAnsi="Segoe UI" w:cs="Segoe UI"/>
                              <w:bCs/>
                              <w:sz w:val="18"/>
                              <w:szCs w:val="18"/>
                            </w:rPr>
                            <w:t xml:space="preserve">Fachbereich IV – Mathematik </w:t>
                          </w:r>
                          <w:r>
                            <w:rPr>
                              <w:rFonts w:ascii="Segoe UI" w:hAnsi="Segoe UI" w:cs="Segoe UI"/>
                              <w:bCs/>
                              <w:sz w:val="18"/>
                              <w:szCs w:val="18"/>
                            </w:rPr>
                            <w:br/>
                            <w:t xml:space="preserve">Primärstufenbezogene Didaktik der Mathematik </w:t>
                          </w:r>
                          <w:r w:rsidR="007336D7" w:rsidRPr="005D4912">
                            <w:rPr>
                              <w:rFonts w:ascii="Segoe UI" w:hAnsi="Segoe UI" w:cs="Segoe UI"/>
                              <w:bCs/>
                              <w:sz w:val="18"/>
                              <w:szCs w:val="18"/>
                            </w:rPr>
                            <w:br/>
                            <w:t>Mail:</w:t>
                          </w:r>
                          <w:r>
                            <w:rPr>
                              <w:rFonts w:ascii="Segoe UI" w:hAnsi="Segoe UI" w:cs="Segoe UI"/>
                              <w:bCs/>
                              <w:sz w:val="18"/>
                              <w:szCs w:val="18"/>
                            </w:rPr>
                            <w:t xml:space="preserve"> </w:t>
                          </w:r>
                          <w:hyperlink r:id="rId1" w:history="1">
                            <w:r w:rsidRPr="00B065BE">
                              <w:rPr>
                                <w:rStyle w:val="Hyperlink"/>
                                <w:rFonts w:ascii="Segoe UI" w:hAnsi="Segoe UI" w:cs="Segoe UI"/>
                                <w:bCs/>
                                <w:sz w:val="18"/>
                                <w:szCs w:val="18"/>
                              </w:rPr>
                              <w:t>perscheid@uni-trier.de</w:t>
                            </w:r>
                          </w:hyperlink>
                          <w:r>
                            <w:rPr>
                              <w:rFonts w:ascii="Segoe UI" w:hAnsi="Segoe UI" w:cs="Segoe UI"/>
                              <w:bCs/>
                              <w:sz w:val="18"/>
                              <w:szCs w:val="18"/>
                            </w:rPr>
                            <w:t xml:space="preserve"> </w:t>
                          </w:r>
                          <w:r w:rsidR="007E66B3" w:rsidRPr="005D4912">
                            <w:rPr>
                              <w:rFonts w:ascii="Segoe UI" w:hAnsi="Segoe UI" w:cs="Segoe UI"/>
                              <w:sz w:val="18"/>
                              <w:szCs w:val="18"/>
                            </w:rPr>
                            <w:t xml:space="preserve"> </w:t>
                          </w:r>
                          <w:r w:rsidR="007336D7" w:rsidRPr="005D4912">
                            <w:rPr>
                              <w:rFonts w:ascii="Segoe UI" w:hAnsi="Segoe UI" w:cs="Segoe UI"/>
                              <w:bCs/>
                              <w:sz w:val="18"/>
                              <w:szCs w:val="18"/>
                            </w:rPr>
                            <w:br/>
                          </w:r>
                          <w:r w:rsidR="00114AA3" w:rsidRPr="005D4912">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8D94D" id="Textfeld 4" o:spid="_x0000_s1027" type="#_x0000_t202" style="position:absolute;margin-left:-27.35pt;margin-top:0;width:231pt;height:63pt;z-index:251669504;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" filled="f" stroked="f" strokeweight=".5pt">
              <v:textbox>
                <w:txbxContent>
                  <w:p w14:paraId="05F3BCE3" w14:textId="45E7928C" w:rsidR="00114AA3" w:rsidRPr="005D4912" w:rsidRDefault="003B60D2" w:rsidP="00C238AC">
                    <w:pPr>
                      <w:rPr>
                        <w:rFonts w:ascii="Segoe UI" w:hAnsi="Segoe UI" w:cs="Segoe UI"/>
                        <w:b/>
                        <w:sz w:val="18"/>
                        <w:szCs w:val="18"/>
                      </w:rPr>
                    </w:pPr>
                    <w:r>
                      <w:rPr>
                        <w:rFonts w:ascii="Segoe UI" w:hAnsi="Segoe UI" w:cs="Segoe UI"/>
                        <w:b/>
                        <w:sz w:val="18"/>
                        <w:szCs w:val="18"/>
                      </w:rPr>
                      <w:t xml:space="preserve">Dr. Bernd </w:t>
                    </w:r>
                    <w:proofErr w:type="spellStart"/>
                    <w:r>
                      <w:rPr>
                        <w:rFonts w:ascii="Segoe UI" w:hAnsi="Segoe UI" w:cs="Segoe UI"/>
                        <w:b/>
                        <w:sz w:val="18"/>
                        <w:szCs w:val="18"/>
                      </w:rPr>
                      <w:t>Perscheid</w:t>
                    </w:r>
                    <w:proofErr w:type="spellEnd"/>
                    <w:r w:rsidR="007E66B3" w:rsidRPr="005D4912">
                      <w:rPr>
                        <w:rFonts w:ascii="Segoe UI" w:hAnsi="Segoe UI" w:cs="Segoe UI"/>
                        <w:b/>
                        <w:sz w:val="18"/>
                        <w:szCs w:val="18"/>
                      </w:rPr>
                      <w:br/>
                    </w:r>
                    <w:r>
                      <w:rPr>
                        <w:rFonts w:ascii="Segoe UI" w:hAnsi="Segoe UI" w:cs="Segoe UI"/>
                        <w:bCs/>
                        <w:sz w:val="18"/>
                        <w:szCs w:val="18"/>
                      </w:rPr>
                      <w:t xml:space="preserve">Fachbereich IV – Mathematik </w:t>
                    </w:r>
                    <w:r>
                      <w:rPr>
                        <w:rFonts w:ascii="Segoe UI" w:hAnsi="Segoe UI" w:cs="Segoe UI"/>
                        <w:bCs/>
                        <w:sz w:val="18"/>
                        <w:szCs w:val="18"/>
                      </w:rPr>
                      <w:br/>
                      <w:t xml:space="preserve">Primärstufenbezogene Didaktik der Mathematik </w:t>
                    </w:r>
                    <w:r w:rsidR="007336D7" w:rsidRPr="005D4912">
                      <w:rPr>
                        <w:rFonts w:ascii="Segoe UI" w:hAnsi="Segoe UI" w:cs="Segoe UI"/>
                        <w:bCs/>
                        <w:sz w:val="18"/>
                        <w:szCs w:val="18"/>
                      </w:rPr>
                      <w:br/>
                      <w:t>Mail:</w:t>
                    </w:r>
                    <w:r>
                      <w:rPr>
                        <w:rFonts w:ascii="Segoe UI" w:hAnsi="Segoe UI" w:cs="Segoe UI"/>
                        <w:bCs/>
                        <w:sz w:val="18"/>
                        <w:szCs w:val="18"/>
                      </w:rPr>
                      <w:t xml:space="preserve"> </w:t>
                    </w:r>
                    <w:hyperlink r:id="rId2" w:history="1">
                      <w:r w:rsidRPr="00B065BE">
                        <w:rPr>
                          <w:rStyle w:val="Hyperlink"/>
                          <w:rFonts w:ascii="Segoe UI" w:hAnsi="Segoe UI" w:cs="Segoe UI"/>
                          <w:bCs/>
                          <w:sz w:val="18"/>
                          <w:szCs w:val="18"/>
                        </w:rPr>
                        <w:t>perscheid@uni-trier.de</w:t>
                      </w:r>
                    </w:hyperlink>
                    <w:r>
                      <w:rPr>
                        <w:rFonts w:ascii="Segoe UI" w:hAnsi="Segoe UI" w:cs="Segoe UI"/>
                        <w:bCs/>
                        <w:sz w:val="18"/>
                        <w:szCs w:val="18"/>
                      </w:rPr>
                      <w:t xml:space="preserve"> </w:t>
                    </w:r>
                    <w:r w:rsidR="007E66B3" w:rsidRPr="005D4912">
                      <w:rPr>
                        <w:rFonts w:ascii="Segoe UI" w:hAnsi="Segoe UI" w:cs="Segoe UI"/>
                        <w:sz w:val="18"/>
                        <w:szCs w:val="18"/>
                      </w:rPr>
                      <w:t xml:space="preserve"> </w:t>
                    </w:r>
                    <w:r w:rsidR="007336D7" w:rsidRPr="005D4912">
                      <w:rPr>
                        <w:rFonts w:ascii="Segoe UI" w:hAnsi="Segoe UI" w:cs="Segoe UI"/>
                        <w:bCs/>
                        <w:sz w:val="18"/>
                        <w:szCs w:val="18"/>
                      </w:rPr>
                      <w:br/>
                    </w:r>
                    <w:r w:rsidR="00114AA3" w:rsidRPr="005D4912">
                      <w:rPr>
                        <w:rFonts w:ascii="Segoe UI" w:hAnsi="Segoe UI" w:cs="Segoe UI"/>
                        <w:bCs/>
                        <w:sz w:val="18"/>
                        <w:szCs w:val="18"/>
                      </w:rPr>
                      <w:br/>
                    </w:r>
                  </w:p>
                </w:txbxContent>
              </v:textbox>
              <w10:wrap anchorx="margin" anchory="page"/>
            </v:shape>
          </w:pict>
        </mc:Fallback>
      </mc:AlternateContent>
    </w:r>
    <w:r w:rsidR="00BF54F7">
      <w:rPr>
        <w:noProof/>
        <w:lang w:eastAsia="de-DE"/>
      </w:rPr>
      <mc:AlternateContent>
        <mc:Choice Requires="wps">
          <w:drawing>
            <wp:anchor distT="0" distB="0" distL="114300" distR="114300" simplePos="0" relativeHeight="251671552" behindDoc="0" locked="0" layoutInCell="1" allowOverlap="1" wp14:anchorId="356A165B" wp14:editId="379E1522">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41471A78"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97E26" w14:textId="77777777" w:rsidR="00897348" w:rsidRDefault="00897348" w:rsidP="00DA6A73">
      <w:pPr>
        <w:spacing w:after="0" w:line="240" w:lineRule="auto"/>
      </w:pPr>
      <w:r>
        <w:separator/>
      </w:r>
    </w:p>
  </w:footnote>
  <w:footnote w:type="continuationSeparator" w:id="0">
    <w:p w14:paraId="408D0A42" w14:textId="77777777" w:rsidR="00897348" w:rsidRDefault="00897348"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473C"/>
    <w:rsid w:val="00106F98"/>
    <w:rsid w:val="00114AA3"/>
    <w:rsid w:val="00114F9C"/>
    <w:rsid w:val="001901D5"/>
    <w:rsid w:val="001D4ADB"/>
    <w:rsid w:val="003929B4"/>
    <w:rsid w:val="003A715E"/>
    <w:rsid w:val="003B60D2"/>
    <w:rsid w:val="003C2258"/>
    <w:rsid w:val="0041679A"/>
    <w:rsid w:val="00441DE7"/>
    <w:rsid w:val="00466D2D"/>
    <w:rsid w:val="00533696"/>
    <w:rsid w:val="005C2131"/>
    <w:rsid w:val="005D4912"/>
    <w:rsid w:val="005E3269"/>
    <w:rsid w:val="006056DA"/>
    <w:rsid w:val="00612336"/>
    <w:rsid w:val="0067196D"/>
    <w:rsid w:val="0067272E"/>
    <w:rsid w:val="006847B7"/>
    <w:rsid w:val="006A069A"/>
    <w:rsid w:val="006C2F69"/>
    <w:rsid w:val="006C7D81"/>
    <w:rsid w:val="006F309B"/>
    <w:rsid w:val="007336D7"/>
    <w:rsid w:val="00777DFA"/>
    <w:rsid w:val="00785E24"/>
    <w:rsid w:val="007E0D3F"/>
    <w:rsid w:val="007E66B3"/>
    <w:rsid w:val="00804B56"/>
    <w:rsid w:val="00834502"/>
    <w:rsid w:val="0085213C"/>
    <w:rsid w:val="00897348"/>
    <w:rsid w:val="008B7960"/>
    <w:rsid w:val="00A343F7"/>
    <w:rsid w:val="00A46196"/>
    <w:rsid w:val="00A92E97"/>
    <w:rsid w:val="00AA2D69"/>
    <w:rsid w:val="00AA5B62"/>
    <w:rsid w:val="00AD3FF8"/>
    <w:rsid w:val="00AE2510"/>
    <w:rsid w:val="00B03EA9"/>
    <w:rsid w:val="00B235C0"/>
    <w:rsid w:val="00BD26B8"/>
    <w:rsid w:val="00BE56ED"/>
    <w:rsid w:val="00BF54F7"/>
    <w:rsid w:val="00C238AC"/>
    <w:rsid w:val="00C654F4"/>
    <w:rsid w:val="00C85FA4"/>
    <w:rsid w:val="00C86FFA"/>
    <w:rsid w:val="00CB5F79"/>
    <w:rsid w:val="00D935E7"/>
    <w:rsid w:val="00DA6A73"/>
    <w:rsid w:val="00DB4B86"/>
    <w:rsid w:val="00DD2063"/>
    <w:rsid w:val="00DE3067"/>
    <w:rsid w:val="00E21D85"/>
    <w:rsid w:val="00E23231"/>
    <w:rsid w:val="00E6292C"/>
    <w:rsid w:val="00EF285C"/>
    <w:rsid w:val="00EF6EE2"/>
    <w:rsid w:val="00F0270C"/>
    <w:rsid w:val="00F53AEF"/>
    <w:rsid w:val="00F70988"/>
    <w:rsid w:val="00F87C12"/>
    <w:rsid w:val="00FA5D6E"/>
    <w:rsid w:val="00FC5C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A6E8BFF6-915C-457C-B36D-1DD661C7C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 w:type="character" w:styleId="NichtaufgelsteErwhnung">
    <w:name w:val="Unresolved Mention"/>
    <w:basedOn w:val="Absatz-Standardschriftart"/>
    <w:uiPriority w:val="99"/>
    <w:semiHidden/>
    <w:unhideWhenUsed/>
    <w:rsid w:val="003B6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perscheid@uni-trier.de" TargetMode="External"/><Relationship Id="rId1" Type="http://schemas.openxmlformats.org/officeDocument/2006/relationships/hyperlink" Target="mailto:perscheid@uni-trier.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3854</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2</cp:revision>
  <cp:lastPrinted>2022-04-06T10:26:00Z</cp:lastPrinted>
  <dcterms:created xsi:type="dcterms:W3CDTF">2025-11-18T07:31:00Z</dcterms:created>
  <dcterms:modified xsi:type="dcterms:W3CDTF">2025-11-18T07:31:00Z</dcterms:modified>
</cp:coreProperties>
</file>