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06FE7" w14:textId="3E5C43B9" w:rsidR="00F22648" w:rsidRDefault="00F22648" w:rsidP="00782E3A">
      <w:pPr>
        <w:pStyle w:val="berschrift2"/>
        <w:spacing w:before="0" w:after="0" w:line="276" w:lineRule="auto"/>
        <w:ind w:left="-283" w:right="-283"/>
        <w:jc w:val="both"/>
        <w:rPr>
          <w:rFonts w:ascii="Franklin Gothic Demi" w:hAnsi="Franklin Gothic Demi"/>
          <w:b w:val="0"/>
          <w:i w:val="0"/>
          <w:sz w:val="22"/>
          <w:szCs w:val="22"/>
        </w:rPr>
      </w:pPr>
      <w:r>
        <w:rPr>
          <w:rFonts w:ascii="Franklin Gothic Demi" w:hAnsi="Franklin Gothic Demi"/>
          <w:b w:val="0"/>
          <w:i w:val="0"/>
          <w:sz w:val="22"/>
          <w:szCs w:val="22"/>
        </w:rPr>
        <w:t>Interview mit dem Diplom-Pädagogen und Bestseller-Autor Andreas Winter</w:t>
      </w:r>
    </w:p>
    <w:p w14:paraId="335E69D9" w14:textId="1F2814CD" w:rsidR="00764B02" w:rsidRPr="00C90FA8" w:rsidRDefault="00F22648" w:rsidP="00782E3A">
      <w:pPr>
        <w:pStyle w:val="berschrift2"/>
        <w:spacing w:before="0" w:line="276" w:lineRule="auto"/>
        <w:ind w:left="-283" w:right="-283"/>
        <w:jc w:val="both"/>
        <w:rPr>
          <w:rFonts w:ascii="Franklin Gothic Demi" w:hAnsi="Franklin Gothic Demi"/>
          <w:b w:val="0"/>
          <w:i w:val="0"/>
          <w:sz w:val="36"/>
          <w:szCs w:val="22"/>
        </w:rPr>
      </w:pPr>
      <w:r w:rsidRPr="00C90FA8">
        <w:rPr>
          <w:rFonts w:ascii="Franklin Gothic Demi" w:hAnsi="Franklin Gothic Demi"/>
          <w:b w:val="0"/>
          <w:i w:val="0"/>
          <w:sz w:val="36"/>
          <w:szCs w:val="22"/>
        </w:rPr>
        <w:t>„</w:t>
      </w:r>
      <w:r w:rsidR="00782E3A" w:rsidRPr="00C90FA8">
        <w:rPr>
          <w:rFonts w:ascii="Franklin Gothic Demi" w:hAnsi="Franklin Gothic Demi"/>
          <w:b w:val="0"/>
          <w:i w:val="0"/>
          <w:sz w:val="36"/>
          <w:szCs w:val="22"/>
        </w:rPr>
        <w:t>Keine Angst vor Schokolade</w:t>
      </w:r>
      <w:r w:rsidR="00764B02" w:rsidRPr="00C90FA8">
        <w:rPr>
          <w:rFonts w:ascii="Franklin Gothic Demi" w:hAnsi="Franklin Gothic Demi"/>
          <w:b w:val="0"/>
          <w:i w:val="0"/>
          <w:sz w:val="36"/>
          <w:szCs w:val="22"/>
        </w:rPr>
        <w:t>!“</w:t>
      </w:r>
    </w:p>
    <w:p w14:paraId="0A261CF4" w14:textId="237E42EF" w:rsidR="006420E1" w:rsidRPr="006420E1" w:rsidRDefault="006420E1" w:rsidP="00782E3A">
      <w:pPr>
        <w:pStyle w:val="berschrift2"/>
        <w:spacing w:line="276" w:lineRule="auto"/>
        <w:ind w:left="-283" w:right="-283"/>
        <w:jc w:val="both"/>
        <w:rPr>
          <w:rFonts w:ascii="Franklin Gothic Demi" w:hAnsi="Franklin Gothic Demi"/>
          <w:b w:val="0"/>
          <w:i w:val="0"/>
          <w:sz w:val="22"/>
          <w:szCs w:val="22"/>
        </w:rPr>
      </w:pPr>
      <w:r>
        <w:rPr>
          <w:rFonts w:ascii="Franklin Gothic Demi" w:hAnsi="Franklin Gothic Demi"/>
          <w:b w:val="0"/>
          <w:i w:val="0"/>
          <w:sz w:val="22"/>
          <w:szCs w:val="22"/>
        </w:rPr>
        <w:t>„</w:t>
      </w:r>
      <w:r w:rsidR="00782E3A" w:rsidRPr="00782E3A">
        <w:rPr>
          <w:rFonts w:ascii="Franklin Gothic Demi" w:hAnsi="Franklin Gothic Demi"/>
          <w:b w:val="0"/>
          <w:i w:val="0"/>
          <w:sz w:val="22"/>
          <w:szCs w:val="22"/>
        </w:rPr>
        <w:t xml:space="preserve">Lassen Sie sich nicht einreden, Sie müssten auf Bewegung oder Kalorien achten, um abzunehmen! </w:t>
      </w:r>
      <w:r>
        <w:rPr>
          <w:rFonts w:ascii="Franklin Gothic Demi" w:hAnsi="Franklin Gothic Demi"/>
          <w:b w:val="0"/>
          <w:i w:val="0"/>
          <w:sz w:val="22"/>
          <w:szCs w:val="22"/>
        </w:rPr>
        <w:t xml:space="preserve">Ganz klar gesagt: Es ist überhaupt nicht das Essen an sich, weswegen ein Mensch zunimmt – es ist die emotionale Bedeutung des Essens, die unseren Stoffwechsel darauf programmiert, es ‚festzuhalten‘ und als Fettpolster zu lagern. Ein Übergewichtiger hat </w:t>
      </w:r>
      <w:r w:rsidR="00F22648">
        <w:rPr>
          <w:rFonts w:ascii="Franklin Gothic Demi" w:hAnsi="Franklin Gothic Demi"/>
          <w:b w:val="0"/>
          <w:i w:val="0"/>
          <w:sz w:val="22"/>
          <w:szCs w:val="22"/>
        </w:rPr>
        <w:t xml:space="preserve">meist </w:t>
      </w:r>
      <w:r>
        <w:rPr>
          <w:rFonts w:ascii="Franklin Gothic Demi" w:hAnsi="Franklin Gothic Demi"/>
          <w:b w:val="0"/>
          <w:i w:val="0"/>
          <w:sz w:val="22"/>
          <w:szCs w:val="22"/>
        </w:rPr>
        <w:t>ein Mangelempfinden</w:t>
      </w:r>
      <w:r w:rsidR="00F22648">
        <w:rPr>
          <w:rFonts w:ascii="Franklin Gothic Demi" w:hAnsi="Franklin Gothic Demi"/>
          <w:b w:val="0"/>
          <w:i w:val="0"/>
          <w:sz w:val="22"/>
          <w:szCs w:val="22"/>
        </w:rPr>
        <w:t>, leidet unter Stress- oder Angstgefühlen, er verhungert praktisch emotional. In der Kindheit aber hat er gelernt, Essen mit Schutz und Liebe zu verbinden, daher isst er – und daher hält sein Körper die Nahrung im Übermaß fest, statt Überflüssiges einfach auszuscheiden.“ Andreas Winter, erfolgreicher Coach und Autor der Bestseller-Reihe „Abnehmen ist leichter als Zunehmen“ – jetzt neu auch als Taschenbuch –, hilft seinen Klienten, die unterbewussten, verborgenen Hintergründe ihres Übergewichts aufzudecken und mühelos wie dauerhaft schlank zu werden.</w:t>
      </w:r>
    </w:p>
    <w:p w14:paraId="37B2A72F" w14:textId="6BE7C178" w:rsidR="005F0188" w:rsidRPr="00764B02" w:rsidRDefault="005F0188"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Zehn Jahre nach dem ersten Erscheinen Ihres Erfolgsbuches veröffentlichen Sie nun eine völlig überarbeitete Taschenbuch-Ausgabe von „Abnehmen ist leichter als Zunehmen“. Was unterscheid</w:t>
      </w:r>
      <w:bookmarkStart w:id="0" w:name="_GoBack"/>
      <w:bookmarkEnd w:id="0"/>
      <w:r w:rsidRPr="00764B02">
        <w:rPr>
          <w:rFonts w:ascii="Franklin Gothic Demi" w:hAnsi="Franklin Gothic Demi"/>
          <w:b w:val="0"/>
          <w:sz w:val="22"/>
          <w:szCs w:val="22"/>
        </w:rPr>
        <w:t>et die Neufassung vom Original?</w:t>
      </w:r>
    </w:p>
    <w:p w14:paraId="7A726AA4" w14:textId="77777777" w:rsidR="00764B02" w:rsidRPr="00764B02" w:rsidRDefault="00764B02" w:rsidP="00782E3A">
      <w:pPr>
        <w:ind w:left="-283" w:right="-283"/>
        <w:jc w:val="both"/>
      </w:pPr>
    </w:p>
    <w:p w14:paraId="5BC476A9" w14:textId="4E8BAD6A" w:rsidR="009F3775"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Andreas Winter</w:t>
      </w:r>
      <w:r w:rsidR="009F3775" w:rsidRPr="00764B02">
        <w:rPr>
          <w:rFonts w:ascii="Franklin Gothic Book" w:hAnsi="Franklin Gothic Book" w:cs="Arial"/>
          <w:sz w:val="22"/>
          <w:szCs w:val="22"/>
        </w:rPr>
        <w:t xml:space="preserve">: Zehn Jahre sind eine lange Zeit in der Forschung. </w:t>
      </w:r>
      <w:r w:rsidR="00AA5549" w:rsidRPr="00764B02">
        <w:rPr>
          <w:rFonts w:ascii="Franklin Gothic Book" w:hAnsi="Franklin Gothic Book" w:cs="Arial"/>
          <w:sz w:val="22"/>
          <w:szCs w:val="22"/>
        </w:rPr>
        <w:t>N</w:t>
      </w:r>
      <w:r w:rsidR="009F3775" w:rsidRPr="00764B02">
        <w:rPr>
          <w:rFonts w:ascii="Franklin Gothic Book" w:hAnsi="Franklin Gothic Book" w:cs="Arial"/>
          <w:sz w:val="22"/>
          <w:szCs w:val="22"/>
        </w:rPr>
        <w:t xml:space="preserve">eue Zahlen, Fakten und </w:t>
      </w:r>
      <w:r w:rsidR="00AA5549" w:rsidRPr="00764B02">
        <w:rPr>
          <w:rFonts w:ascii="Franklin Gothic Book" w:hAnsi="Franklin Gothic Book" w:cs="Arial"/>
          <w:sz w:val="22"/>
          <w:szCs w:val="22"/>
        </w:rPr>
        <w:t>E</w:t>
      </w:r>
      <w:r w:rsidR="009F3775" w:rsidRPr="00764B02">
        <w:rPr>
          <w:rFonts w:ascii="Franklin Gothic Book" w:hAnsi="Franklin Gothic Book" w:cs="Arial"/>
          <w:sz w:val="22"/>
          <w:szCs w:val="22"/>
        </w:rPr>
        <w:t xml:space="preserve">rgebnisse sind </w:t>
      </w:r>
      <w:r w:rsidR="00AA5549" w:rsidRPr="00764B02">
        <w:rPr>
          <w:rFonts w:ascii="Franklin Gothic Book" w:hAnsi="Franklin Gothic Book" w:cs="Arial"/>
          <w:sz w:val="22"/>
          <w:szCs w:val="22"/>
        </w:rPr>
        <w:t xml:space="preserve">eingeflossen in die </w:t>
      </w:r>
      <w:r>
        <w:rPr>
          <w:rFonts w:ascii="Franklin Gothic Book" w:hAnsi="Franklin Gothic Book" w:cs="Arial"/>
          <w:sz w:val="22"/>
          <w:szCs w:val="22"/>
        </w:rPr>
        <w:t>Neufassung</w:t>
      </w:r>
      <w:r w:rsidR="00AA5549" w:rsidRPr="00764B02">
        <w:rPr>
          <w:rFonts w:ascii="Franklin Gothic Book" w:hAnsi="Franklin Gothic Book" w:cs="Arial"/>
          <w:sz w:val="22"/>
          <w:szCs w:val="22"/>
        </w:rPr>
        <w:t xml:space="preserve"> des Buches. Außerdem habe ich di</w:t>
      </w:r>
      <w:r>
        <w:rPr>
          <w:rFonts w:ascii="Franklin Gothic Book" w:hAnsi="Franklin Gothic Book" w:cs="Arial"/>
          <w:sz w:val="22"/>
          <w:szCs w:val="22"/>
        </w:rPr>
        <w:t>e ursprünglich beiliegende Audio-</w:t>
      </w:r>
      <w:r w:rsidR="00AA5549" w:rsidRPr="00764B02">
        <w:rPr>
          <w:rFonts w:ascii="Franklin Gothic Book" w:hAnsi="Franklin Gothic Book" w:cs="Arial"/>
          <w:sz w:val="22"/>
          <w:szCs w:val="22"/>
        </w:rPr>
        <w:t xml:space="preserve">CD nun ausgegliedert und </w:t>
      </w:r>
      <w:r w:rsidR="00F22648">
        <w:rPr>
          <w:rFonts w:ascii="Franklin Gothic Book" w:hAnsi="Franklin Gothic Book" w:cs="Arial"/>
          <w:sz w:val="22"/>
          <w:szCs w:val="22"/>
        </w:rPr>
        <w:t>mit einem selbst eingesprochenen</w:t>
      </w:r>
      <w:r w:rsidR="00AA5549" w:rsidRPr="00764B02">
        <w:rPr>
          <w:rFonts w:ascii="Franklin Gothic Book" w:hAnsi="Franklin Gothic Book" w:cs="Arial"/>
          <w:sz w:val="22"/>
          <w:szCs w:val="22"/>
        </w:rPr>
        <w:t xml:space="preserve"> Hörbuch als Audio</w:t>
      </w:r>
      <w:r>
        <w:rPr>
          <w:rFonts w:ascii="Franklin Gothic Book" w:hAnsi="Franklin Gothic Book" w:cs="Arial"/>
          <w:sz w:val="22"/>
          <w:szCs w:val="22"/>
        </w:rPr>
        <w:t>-Co</w:t>
      </w:r>
      <w:r w:rsidR="00AA5549" w:rsidRPr="00764B02">
        <w:rPr>
          <w:rFonts w:ascii="Franklin Gothic Book" w:hAnsi="Franklin Gothic Book" w:cs="Arial"/>
          <w:sz w:val="22"/>
          <w:szCs w:val="22"/>
        </w:rPr>
        <w:t>aching</w:t>
      </w:r>
      <w:r w:rsidR="002A1B63" w:rsidRPr="00764B02">
        <w:rPr>
          <w:rFonts w:ascii="Franklin Gothic Book" w:hAnsi="Franklin Gothic Book" w:cs="Arial"/>
          <w:sz w:val="22"/>
          <w:szCs w:val="22"/>
        </w:rPr>
        <w:t xml:space="preserve"> in eine umfangreichere </w:t>
      </w:r>
      <w:r>
        <w:rPr>
          <w:rFonts w:ascii="Franklin Gothic Book" w:hAnsi="Franklin Gothic Book" w:cs="Arial"/>
          <w:sz w:val="22"/>
          <w:szCs w:val="22"/>
        </w:rPr>
        <w:t>Ausführung</w:t>
      </w:r>
      <w:r w:rsidR="002A1B63" w:rsidRPr="00764B02">
        <w:rPr>
          <w:rFonts w:ascii="Franklin Gothic Book" w:hAnsi="Franklin Gothic Book" w:cs="Arial"/>
          <w:sz w:val="22"/>
          <w:szCs w:val="22"/>
        </w:rPr>
        <w:t xml:space="preserve"> gebracht. Das neue Buch ist nicht nur </w:t>
      </w:r>
      <w:proofErr w:type="spellStart"/>
      <w:r w:rsidR="002A1B63" w:rsidRPr="00764B02">
        <w:rPr>
          <w:rFonts w:ascii="Franklin Gothic Book" w:hAnsi="Franklin Gothic Book" w:cs="Arial"/>
          <w:sz w:val="22"/>
          <w:szCs w:val="22"/>
        </w:rPr>
        <w:t>up</w:t>
      </w:r>
      <w:proofErr w:type="spellEnd"/>
      <w:r w:rsidR="002A1B63" w:rsidRPr="00764B02">
        <w:rPr>
          <w:rFonts w:ascii="Franklin Gothic Book" w:hAnsi="Franklin Gothic Book" w:cs="Arial"/>
          <w:sz w:val="22"/>
          <w:szCs w:val="22"/>
        </w:rPr>
        <w:t>-</w:t>
      </w:r>
      <w:proofErr w:type="spellStart"/>
      <w:r w:rsidR="002A1B63" w:rsidRPr="00764B02">
        <w:rPr>
          <w:rFonts w:ascii="Franklin Gothic Book" w:hAnsi="Franklin Gothic Book" w:cs="Arial"/>
          <w:sz w:val="22"/>
          <w:szCs w:val="22"/>
        </w:rPr>
        <w:t>to</w:t>
      </w:r>
      <w:proofErr w:type="spellEnd"/>
      <w:r w:rsidR="002A1B63" w:rsidRPr="00764B02">
        <w:rPr>
          <w:rFonts w:ascii="Franklin Gothic Book" w:hAnsi="Franklin Gothic Book" w:cs="Arial"/>
          <w:sz w:val="22"/>
          <w:szCs w:val="22"/>
        </w:rPr>
        <w:t xml:space="preserve">-date, sondern </w:t>
      </w:r>
      <w:r w:rsidR="00F22648">
        <w:rPr>
          <w:rFonts w:ascii="Franklin Gothic Book" w:hAnsi="Franklin Gothic Book" w:cs="Arial"/>
          <w:sz w:val="22"/>
          <w:szCs w:val="22"/>
        </w:rPr>
        <w:t>auch sprachlich etwas aktueller –</w:t>
      </w:r>
      <w:r w:rsidR="002A1B63" w:rsidRPr="00764B02">
        <w:rPr>
          <w:rFonts w:ascii="Franklin Gothic Book" w:hAnsi="Franklin Gothic Book" w:cs="Arial"/>
          <w:sz w:val="22"/>
          <w:szCs w:val="22"/>
        </w:rPr>
        <w:t xml:space="preserve">damals habe ich noch recht vorsichtig versucht, auch die Mediziner unter den Lesern </w:t>
      </w:r>
      <w:r>
        <w:rPr>
          <w:rFonts w:ascii="Franklin Gothic Book" w:hAnsi="Franklin Gothic Book" w:cs="Arial"/>
          <w:sz w:val="22"/>
          <w:szCs w:val="22"/>
        </w:rPr>
        <w:t>„</w:t>
      </w:r>
      <w:r w:rsidR="002A1B63" w:rsidRPr="00764B02">
        <w:rPr>
          <w:rFonts w:ascii="Franklin Gothic Book" w:hAnsi="Franklin Gothic Book" w:cs="Arial"/>
          <w:sz w:val="22"/>
          <w:szCs w:val="22"/>
        </w:rPr>
        <w:t>abzuholen</w:t>
      </w:r>
      <w:r>
        <w:rPr>
          <w:rFonts w:ascii="Franklin Gothic Book" w:hAnsi="Franklin Gothic Book" w:cs="Arial"/>
          <w:sz w:val="22"/>
          <w:szCs w:val="22"/>
        </w:rPr>
        <w:t>“</w:t>
      </w:r>
      <w:r w:rsidR="002A1B63" w:rsidRPr="00764B02">
        <w:rPr>
          <w:rFonts w:ascii="Franklin Gothic Book" w:hAnsi="Franklin Gothic Book" w:cs="Arial"/>
          <w:sz w:val="22"/>
          <w:szCs w:val="22"/>
        </w:rPr>
        <w:t>. Das erspare ich mit mittlerweile, denn die Faktenlage ist erdrückend: Wer Menschen noch einreden will, sie müssten auf Bewegung oder Kalorien achten, um abzunehmen</w:t>
      </w:r>
      <w:r w:rsidR="001146A9">
        <w:rPr>
          <w:rFonts w:ascii="Franklin Gothic Book" w:hAnsi="Franklin Gothic Book" w:cs="Arial"/>
          <w:sz w:val="22"/>
          <w:szCs w:val="22"/>
        </w:rPr>
        <w:t>,</w:t>
      </w:r>
      <w:r w:rsidR="002A1B63" w:rsidRPr="00764B02">
        <w:rPr>
          <w:rFonts w:ascii="Franklin Gothic Book" w:hAnsi="Franklin Gothic Book" w:cs="Arial"/>
          <w:sz w:val="22"/>
          <w:szCs w:val="22"/>
        </w:rPr>
        <w:t xml:space="preserve"> der macht sich nicht nur unglaubwürdig, sondern auch moralisch schuldig. Es war an der Zeit</w:t>
      </w:r>
      <w:r>
        <w:rPr>
          <w:rFonts w:ascii="Franklin Gothic Book" w:hAnsi="Franklin Gothic Book" w:cs="Arial"/>
          <w:sz w:val="22"/>
          <w:szCs w:val="22"/>
        </w:rPr>
        <w:t>,</w:t>
      </w:r>
      <w:r w:rsidR="002A1B63" w:rsidRPr="00764B02">
        <w:rPr>
          <w:rFonts w:ascii="Franklin Gothic Book" w:hAnsi="Franklin Gothic Book" w:cs="Arial"/>
          <w:sz w:val="22"/>
          <w:szCs w:val="22"/>
        </w:rPr>
        <w:t xml:space="preserve"> ganz deutlich Klartext zu reden. </w:t>
      </w:r>
    </w:p>
    <w:p w14:paraId="484DE872" w14:textId="77777777" w:rsidR="005F0188" w:rsidRPr="00764B02" w:rsidRDefault="005F0188"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Trotz Ihre</w:t>
      </w:r>
      <w:r w:rsidR="00685E25" w:rsidRPr="00764B02">
        <w:rPr>
          <w:rFonts w:ascii="Franklin Gothic Demi" w:hAnsi="Franklin Gothic Demi"/>
          <w:b w:val="0"/>
          <w:sz w:val="22"/>
          <w:szCs w:val="22"/>
        </w:rPr>
        <w:t>r</w:t>
      </w:r>
      <w:r w:rsidRPr="00764B02">
        <w:rPr>
          <w:rFonts w:ascii="Franklin Gothic Demi" w:hAnsi="Franklin Gothic Demi"/>
          <w:b w:val="0"/>
          <w:sz w:val="22"/>
          <w:szCs w:val="22"/>
        </w:rPr>
        <w:t xml:space="preserve"> erfolgreichen Coaching-</w:t>
      </w:r>
      <w:r w:rsidR="00685E25" w:rsidRPr="00764B02">
        <w:rPr>
          <w:rFonts w:ascii="Franklin Gothic Demi" w:hAnsi="Franklin Gothic Demi"/>
          <w:b w:val="0"/>
          <w:sz w:val="22"/>
          <w:szCs w:val="22"/>
        </w:rPr>
        <w:t>Methode</w:t>
      </w:r>
      <w:r w:rsidRPr="00764B02">
        <w:rPr>
          <w:rFonts w:ascii="Franklin Gothic Demi" w:hAnsi="Franklin Gothic Demi"/>
          <w:b w:val="0"/>
          <w:sz w:val="22"/>
          <w:szCs w:val="22"/>
        </w:rPr>
        <w:t xml:space="preserve"> und der lebhaften Diskussion, die </w:t>
      </w:r>
      <w:r w:rsidR="00685E25" w:rsidRPr="00764B02">
        <w:rPr>
          <w:rFonts w:ascii="Franklin Gothic Demi" w:hAnsi="Franklin Gothic Demi"/>
          <w:b w:val="0"/>
          <w:sz w:val="22"/>
          <w:szCs w:val="22"/>
        </w:rPr>
        <w:t xml:space="preserve">der </w:t>
      </w:r>
      <w:r w:rsidRPr="00764B02">
        <w:rPr>
          <w:rFonts w:ascii="Franklin Gothic Demi" w:hAnsi="Franklin Gothic Demi"/>
          <w:b w:val="0"/>
          <w:sz w:val="22"/>
          <w:szCs w:val="22"/>
        </w:rPr>
        <w:t>tiefenpsychologische Ansatz</w:t>
      </w:r>
      <w:r w:rsidR="00685E25" w:rsidRPr="00764B02">
        <w:rPr>
          <w:rFonts w:ascii="Franklin Gothic Demi" w:hAnsi="Franklin Gothic Demi"/>
          <w:b w:val="0"/>
          <w:sz w:val="22"/>
          <w:szCs w:val="22"/>
        </w:rPr>
        <w:t xml:space="preserve"> anstößt, gibt es Menschen, die daran scheitern. Aus welchem Grund misslingt das Abnehmen, obwohl es der sehnlichste Wunsch zu sein scheint?</w:t>
      </w:r>
    </w:p>
    <w:p w14:paraId="127206B9" w14:textId="77777777" w:rsidR="00764B02" w:rsidRPr="00764B02" w:rsidRDefault="00764B02" w:rsidP="00782E3A">
      <w:pPr>
        <w:spacing w:line="276" w:lineRule="auto"/>
        <w:ind w:left="-283" w:right="-283"/>
        <w:jc w:val="both"/>
        <w:rPr>
          <w:rFonts w:ascii="Franklin Gothic Book" w:hAnsi="Franklin Gothic Book" w:cs="Arial"/>
          <w:sz w:val="22"/>
          <w:szCs w:val="22"/>
        </w:rPr>
      </w:pPr>
    </w:p>
    <w:p w14:paraId="4A396F63" w14:textId="116D34CE" w:rsidR="00685E25"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002A1B63" w:rsidRPr="00764B02">
        <w:rPr>
          <w:rFonts w:ascii="Franklin Gothic Book" w:hAnsi="Franklin Gothic Book" w:cs="Arial"/>
          <w:sz w:val="22"/>
          <w:szCs w:val="22"/>
        </w:rPr>
        <w:t>: Die Schwierigkeit besteht darin, einem Menschen das nicht</w:t>
      </w:r>
      <w:r>
        <w:rPr>
          <w:rFonts w:ascii="Franklin Gothic Book" w:hAnsi="Franklin Gothic Book" w:cs="Arial"/>
          <w:sz w:val="22"/>
          <w:szCs w:val="22"/>
        </w:rPr>
        <w:t>-</w:t>
      </w:r>
      <w:r w:rsidR="002A1B63" w:rsidRPr="00764B02">
        <w:rPr>
          <w:rFonts w:ascii="Franklin Gothic Book" w:hAnsi="Franklin Gothic Book" w:cs="Arial"/>
          <w:sz w:val="22"/>
          <w:szCs w:val="22"/>
        </w:rPr>
        <w:t>materialistische Weltbild zu vermitteln. Dass es die eigenen Gedanken sind, die den Körper steuern, dass man sich selbst übergewichtig gemacht hat</w:t>
      </w:r>
      <w:r w:rsidR="00B65D6A">
        <w:rPr>
          <w:rFonts w:ascii="Franklin Gothic Book" w:hAnsi="Franklin Gothic Book" w:cs="Arial"/>
          <w:sz w:val="22"/>
          <w:szCs w:val="22"/>
        </w:rPr>
        <w:t>,</w:t>
      </w:r>
      <w:r w:rsidR="002A1B63" w:rsidRPr="00764B02">
        <w:rPr>
          <w:rFonts w:ascii="Franklin Gothic Book" w:hAnsi="Franklin Gothic Book" w:cs="Arial"/>
          <w:sz w:val="22"/>
          <w:szCs w:val="22"/>
        </w:rPr>
        <w:t xml:space="preserve"> und dies noch nicht einmal </w:t>
      </w:r>
      <w:r w:rsidR="00B65D6A">
        <w:rPr>
          <w:rFonts w:ascii="Franklin Gothic Book" w:hAnsi="Franklin Gothic Book" w:cs="Arial"/>
          <w:sz w:val="22"/>
          <w:szCs w:val="22"/>
        </w:rPr>
        <w:t>durch ein Zuviel an Essen</w:t>
      </w:r>
      <w:r w:rsidR="002A1B63" w:rsidRPr="00764B02">
        <w:rPr>
          <w:rFonts w:ascii="Franklin Gothic Book" w:hAnsi="Franklin Gothic Book" w:cs="Arial"/>
          <w:sz w:val="22"/>
          <w:szCs w:val="22"/>
        </w:rPr>
        <w:t xml:space="preserve">, sondern </w:t>
      </w:r>
      <w:r w:rsidR="00B65D6A">
        <w:rPr>
          <w:rFonts w:ascii="Franklin Gothic Book" w:hAnsi="Franklin Gothic Book" w:cs="Arial"/>
          <w:sz w:val="22"/>
          <w:szCs w:val="22"/>
        </w:rPr>
        <w:t>durch</w:t>
      </w:r>
      <w:r w:rsidR="002A1B63" w:rsidRPr="00764B02">
        <w:rPr>
          <w:rFonts w:ascii="Franklin Gothic Book" w:hAnsi="Franklin Gothic Book" w:cs="Arial"/>
          <w:sz w:val="22"/>
          <w:szCs w:val="22"/>
        </w:rPr>
        <w:t xml:space="preserve"> </w:t>
      </w:r>
      <w:r w:rsidR="00B65D6A">
        <w:rPr>
          <w:rFonts w:ascii="Franklin Gothic Book" w:hAnsi="Franklin Gothic Book" w:cs="Arial"/>
          <w:sz w:val="22"/>
          <w:szCs w:val="22"/>
        </w:rPr>
        <w:t>das</w:t>
      </w:r>
      <w:r w:rsidR="002A1B63" w:rsidRPr="00764B02">
        <w:rPr>
          <w:rFonts w:ascii="Franklin Gothic Book" w:hAnsi="Franklin Gothic Book" w:cs="Arial"/>
          <w:sz w:val="22"/>
          <w:szCs w:val="22"/>
        </w:rPr>
        <w:t xml:space="preserve"> Gefühl, man hätte zu</w:t>
      </w:r>
      <w:r w:rsidR="00833B34" w:rsidRPr="00764B02">
        <w:rPr>
          <w:rFonts w:ascii="Franklin Gothic Book" w:hAnsi="Franklin Gothic Book" w:cs="Arial"/>
          <w:sz w:val="22"/>
          <w:szCs w:val="22"/>
        </w:rPr>
        <w:t xml:space="preserve"> </w:t>
      </w:r>
      <w:r w:rsidR="002A1B63" w:rsidRPr="00764B02">
        <w:rPr>
          <w:rFonts w:ascii="Franklin Gothic Book" w:hAnsi="Franklin Gothic Book" w:cs="Arial"/>
          <w:sz w:val="22"/>
          <w:szCs w:val="22"/>
        </w:rPr>
        <w:t>wenig</w:t>
      </w:r>
      <w:r w:rsidR="00B65D6A">
        <w:rPr>
          <w:rFonts w:ascii="Franklin Gothic Book" w:hAnsi="Franklin Gothic Book" w:cs="Arial"/>
          <w:sz w:val="22"/>
          <w:szCs w:val="22"/>
        </w:rPr>
        <w:t xml:space="preserve"> –</w:t>
      </w:r>
      <w:r w:rsidR="002A1B63" w:rsidRPr="00764B02">
        <w:rPr>
          <w:rFonts w:ascii="Franklin Gothic Book" w:hAnsi="Franklin Gothic Book" w:cs="Arial"/>
          <w:sz w:val="22"/>
          <w:szCs w:val="22"/>
        </w:rPr>
        <w:t xml:space="preserve"> das überfordert</w:t>
      </w:r>
      <w:r w:rsidR="00833B34" w:rsidRPr="00764B02">
        <w:rPr>
          <w:rFonts w:ascii="Franklin Gothic Book" w:hAnsi="Franklin Gothic Book" w:cs="Arial"/>
          <w:sz w:val="22"/>
          <w:szCs w:val="22"/>
        </w:rPr>
        <w:t>e offenbar</w:t>
      </w:r>
      <w:r w:rsidR="002A1B63" w:rsidRPr="00764B02">
        <w:rPr>
          <w:rFonts w:ascii="Franklin Gothic Book" w:hAnsi="Franklin Gothic Book" w:cs="Arial"/>
          <w:sz w:val="22"/>
          <w:szCs w:val="22"/>
        </w:rPr>
        <w:t xml:space="preserve"> viele Leser. Daher habe ich noch einmal ganz von vorn angefangen und versuche</w:t>
      </w:r>
      <w:r w:rsidR="00833B34" w:rsidRPr="00764B02">
        <w:rPr>
          <w:rFonts w:ascii="Franklin Gothic Book" w:hAnsi="Franklin Gothic Book" w:cs="Arial"/>
          <w:sz w:val="22"/>
          <w:szCs w:val="22"/>
        </w:rPr>
        <w:t xml:space="preserve"> </w:t>
      </w:r>
      <w:r w:rsidR="00B65D6A">
        <w:rPr>
          <w:rFonts w:ascii="Franklin Gothic Book" w:hAnsi="Franklin Gothic Book" w:cs="Arial"/>
          <w:sz w:val="22"/>
          <w:szCs w:val="22"/>
        </w:rPr>
        <w:t xml:space="preserve">nun zu erklären, wie der Körper bzw. der </w:t>
      </w:r>
      <w:r w:rsidR="00833B34" w:rsidRPr="00764B02">
        <w:rPr>
          <w:rFonts w:ascii="Franklin Gothic Book" w:hAnsi="Franklin Gothic Book" w:cs="Arial"/>
          <w:sz w:val="22"/>
          <w:szCs w:val="22"/>
        </w:rPr>
        <w:t xml:space="preserve">Stoffwechsel von der Psyche/Seele gesteuert wird. Meine Hoffnung ist, dass der Leser eine Vorstellung davon bekommt, </w:t>
      </w:r>
      <w:r w:rsidR="00B65D6A">
        <w:rPr>
          <w:rFonts w:ascii="Franklin Gothic Book" w:hAnsi="Franklin Gothic Book" w:cs="Arial"/>
          <w:sz w:val="22"/>
          <w:szCs w:val="22"/>
        </w:rPr>
        <w:t>wie</w:t>
      </w:r>
      <w:r w:rsidR="00833B34" w:rsidRPr="00764B02">
        <w:rPr>
          <w:rFonts w:ascii="Franklin Gothic Book" w:hAnsi="Franklin Gothic Book" w:cs="Arial"/>
          <w:sz w:val="22"/>
          <w:szCs w:val="22"/>
        </w:rPr>
        <w:t xml:space="preserve"> er schon immer seinen Körper geformt hat und nun aber mit einer anderen Strategie ein anderes Ergebnis bekommt. </w:t>
      </w:r>
    </w:p>
    <w:p w14:paraId="1872F552" w14:textId="77777777" w:rsidR="00685E25" w:rsidRDefault="00685E25"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 xml:space="preserve">Sie behaupten, dass wir im Informationszeitalter die Chance haben zu begreifen, dass nicht der Körper selbst macht, was er will, sondern alle Körperfunktionen </w:t>
      </w:r>
      <w:r w:rsidR="00153FE6" w:rsidRPr="00764B02">
        <w:rPr>
          <w:rFonts w:ascii="Franklin Gothic Demi" w:hAnsi="Franklin Gothic Demi"/>
          <w:b w:val="0"/>
          <w:sz w:val="22"/>
          <w:szCs w:val="22"/>
        </w:rPr>
        <w:t>„</w:t>
      </w:r>
      <w:r w:rsidRPr="00764B02">
        <w:rPr>
          <w:rFonts w:ascii="Franklin Gothic Demi" w:hAnsi="Franklin Gothic Demi"/>
          <w:b w:val="0"/>
          <w:sz w:val="22"/>
          <w:szCs w:val="22"/>
        </w:rPr>
        <w:t>Steuerungsbefehlen</w:t>
      </w:r>
      <w:r w:rsidR="00153FE6" w:rsidRPr="00764B02">
        <w:rPr>
          <w:rFonts w:ascii="Franklin Gothic Demi" w:hAnsi="Franklin Gothic Demi"/>
          <w:b w:val="0"/>
          <w:sz w:val="22"/>
          <w:szCs w:val="22"/>
        </w:rPr>
        <w:t>“</w:t>
      </w:r>
      <w:r w:rsidRPr="00764B02">
        <w:rPr>
          <w:rFonts w:ascii="Franklin Gothic Demi" w:hAnsi="Franklin Gothic Demi"/>
          <w:b w:val="0"/>
          <w:sz w:val="22"/>
          <w:szCs w:val="22"/>
        </w:rPr>
        <w:t xml:space="preserve"> unterliegen. Welche Konsequenzen hat das für die medizinische und therapeutische Behandlung?</w:t>
      </w:r>
    </w:p>
    <w:p w14:paraId="5F88A0BC" w14:textId="77777777" w:rsidR="00782E3A" w:rsidRPr="00782E3A" w:rsidRDefault="00782E3A" w:rsidP="00782E3A">
      <w:pPr>
        <w:ind w:left="-283" w:right="-283"/>
      </w:pPr>
    </w:p>
    <w:p w14:paraId="0D3A01CA" w14:textId="528A6422" w:rsidR="00833B34"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00833B34" w:rsidRPr="00764B02">
        <w:rPr>
          <w:rFonts w:ascii="Franklin Gothic Book" w:hAnsi="Franklin Gothic Book" w:cs="Arial"/>
          <w:sz w:val="22"/>
          <w:szCs w:val="22"/>
        </w:rPr>
        <w:t xml:space="preserve">: </w:t>
      </w:r>
      <w:r w:rsidR="00346428" w:rsidRPr="00764B02">
        <w:rPr>
          <w:rFonts w:ascii="Franklin Gothic Book" w:hAnsi="Franklin Gothic Book" w:cs="Arial"/>
          <w:sz w:val="22"/>
          <w:szCs w:val="22"/>
        </w:rPr>
        <w:t>Um das Bild aufzugreifen: Ein Comput</w:t>
      </w:r>
      <w:r w:rsidR="00B65D6A">
        <w:rPr>
          <w:rFonts w:ascii="Franklin Gothic Book" w:hAnsi="Franklin Gothic Book" w:cs="Arial"/>
          <w:sz w:val="22"/>
          <w:szCs w:val="22"/>
        </w:rPr>
        <w:t>er braucht weder besseren Strom</w:t>
      </w:r>
      <w:r w:rsidR="00346428" w:rsidRPr="00764B02">
        <w:rPr>
          <w:rFonts w:ascii="Franklin Gothic Book" w:hAnsi="Franklin Gothic Book" w:cs="Arial"/>
          <w:sz w:val="22"/>
          <w:szCs w:val="22"/>
        </w:rPr>
        <w:t xml:space="preserve"> noch andere Schrauben, um gut zu laufen – er br</w:t>
      </w:r>
      <w:r w:rsidR="00B65D6A">
        <w:rPr>
          <w:rFonts w:ascii="Franklin Gothic Book" w:hAnsi="Franklin Gothic Book" w:cs="Arial"/>
          <w:sz w:val="22"/>
          <w:szCs w:val="22"/>
        </w:rPr>
        <w:t xml:space="preserve">aucht optimale Programme. </w:t>
      </w:r>
      <w:proofErr w:type="spellStart"/>
      <w:r w:rsidR="00B65D6A">
        <w:rPr>
          <w:rFonts w:ascii="Franklin Gothic Book" w:hAnsi="Franklin Gothic Book" w:cs="Arial"/>
          <w:sz w:val="22"/>
          <w:szCs w:val="22"/>
        </w:rPr>
        <w:t xml:space="preserve">Genau </w:t>
      </w:r>
      <w:r w:rsidR="00346428" w:rsidRPr="00764B02">
        <w:rPr>
          <w:rFonts w:ascii="Franklin Gothic Book" w:hAnsi="Franklin Gothic Book" w:cs="Arial"/>
          <w:sz w:val="22"/>
          <w:szCs w:val="22"/>
        </w:rPr>
        <w:t>so</w:t>
      </w:r>
      <w:proofErr w:type="spellEnd"/>
      <w:r w:rsidR="00346428" w:rsidRPr="00764B02">
        <w:rPr>
          <w:rFonts w:ascii="Franklin Gothic Book" w:hAnsi="Franklin Gothic Book" w:cs="Arial"/>
          <w:sz w:val="22"/>
          <w:szCs w:val="22"/>
        </w:rPr>
        <w:t xml:space="preserve"> verhält es sich </w:t>
      </w:r>
      <w:r w:rsidR="00B65D6A">
        <w:rPr>
          <w:rFonts w:ascii="Franklin Gothic Book" w:hAnsi="Franklin Gothic Book" w:cs="Arial"/>
          <w:sz w:val="22"/>
          <w:szCs w:val="22"/>
        </w:rPr>
        <w:t xml:space="preserve">auch </w:t>
      </w:r>
      <w:r w:rsidR="00346428" w:rsidRPr="00764B02">
        <w:rPr>
          <w:rFonts w:ascii="Franklin Gothic Book" w:hAnsi="Franklin Gothic Book" w:cs="Arial"/>
          <w:sz w:val="22"/>
          <w:szCs w:val="22"/>
        </w:rPr>
        <w:t>mit dem Körper. Was ein Körper braucht, sind keine Medikamente, Sportprogramme oder Disziplin, sondern nur die Erkenntnis, dass seine Speisen wieder Nahrung sind und kein Symbol für Lob, Dankbarkeit</w:t>
      </w:r>
      <w:r w:rsidR="00B65D6A">
        <w:rPr>
          <w:rFonts w:ascii="Franklin Gothic Book" w:hAnsi="Franklin Gothic Book" w:cs="Arial"/>
          <w:sz w:val="22"/>
          <w:szCs w:val="22"/>
        </w:rPr>
        <w:t xml:space="preserve">, </w:t>
      </w:r>
      <w:r w:rsidR="001146A9">
        <w:rPr>
          <w:rFonts w:ascii="Franklin Gothic Book" w:hAnsi="Franklin Gothic Book" w:cs="Arial"/>
          <w:sz w:val="22"/>
          <w:szCs w:val="22"/>
        </w:rPr>
        <w:t>Liebe</w:t>
      </w:r>
      <w:r w:rsidR="001146A9" w:rsidRPr="00764B02" w:rsidDel="00B65D6A">
        <w:rPr>
          <w:rFonts w:ascii="Franklin Gothic Book" w:hAnsi="Franklin Gothic Book" w:cs="Arial"/>
          <w:sz w:val="22"/>
          <w:szCs w:val="22"/>
        </w:rPr>
        <w:t xml:space="preserve"> </w:t>
      </w:r>
      <w:r w:rsidR="00B65D6A">
        <w:rPr>
          <w:rFonts w:ascii="Franklin Gothic Book" w:hAnsi="Franklin Gothic Book" w:cs="Arial"/>
          <w:sz w:val="22"/>
          <w:szCs w:val="22"/>
        </w:rPr>
        <w:t>oder</w:t>
      </w:r>
      <w:r w:rsidR="00B65D6A" w:rsidRPr="00764B02">
        <w:rPr>
          <w:rFonts w:ascii="Franklin Gothic Book" w:hAnsi="Franklin Gothic Book" w:cs="Arial"/>
          <w:sz w:val="22"/>
          <w:szCs w:val="22"/>
        </w:rPr>
        <w:t xml:space="preserve"> </w:t>
      </w:r>
      <w:r w:rsidR="00346428" w:rsidRPr="00764B02">
        <w:rPr>
          <w:rFonts w:ascii="Franklin Gothic Book" w:hAnsi="Franklin Gothic Book" w:cs="Arial"/>
          <w:sz w:val="22"/>
          <w:szCs w:val="22"/>
        </w:rPr>
        <w:t>Ruhe. Sobald ein Mensch seine Speisen isst, um sich zu ernähren, und nicht</w:t>
      </w:r>
      <w:r w:rsidR="00B65D6A">
        <w:rPr>
          <w:rFonts w:ascii="Franklin Gothic Book" w:hAnsi="Franklin Gothic Book" w:cs="Arial"/>
          <w:sz w:val="22"/>
          <w:szCs w:val="22"/>
        </w:rPr>
        <w:t>,</w:t>
      </w:r>
      <w:r w:rsidR="00346428" w:rsidRPr="00764B02">
        <w:rPr>
          <w:rFonts w:ascii="Franklin Gothic Book" w:hAnsi="Franklin Gothic Book" w:cs="Arial"/>
          <w:sz w:val="22"/>
          <w:szCs w:val="22"/>
        </w:rPr>
        <w:t xml:space="preserve"> um sich ein gutes </w:t>
      </w:r>
      <w:r w:rsidR="00346428" w:rsidRPr="00764B02">
        <w:rPr>
          <w:rFonts w:ascii="Franklin Gothic Book" w:hAnsi="Franklin Gothic Book" w:cs="Arial"/>
          <w:sz w:val="22"/>
          <w:szCs w:val="22"/>
        </w:rPr>
        <w:lastRenderedPageBreak/>
        <w:t xml:space="preserve">Gefühl zu verschaffen, nimmt er ab. Magenverkleinerung oder Magenband, </w:t>
      </w:r>
      <w:proofErr w:type="spellStart"/>
      <w:r w:rsidR="00346428" w:rsidRPr="00764B02">
        <w:rPr>
          <w:rFonts w:ascii="Franklin Gothic Book" w:hAnsi="Franklin Gothic Book" w:cs="Arial"/>
          <w:sz w:val="22"/>
          <w:szCs w:val="22"/>
        </w:rPr>
        <w:t>Redu</w:t>
      </w:r>
      <w:r w:rsidR="001146A9">
        <w:rPr>
          <w:rFonts w:ascii="Franklin Gothic Book" w:hAnsi="Franklin Gothic Book" w:cs="Arial"/>
          <w:sz w:val="22"/>
          <w:szCs w:val="22"/>
        </w:rPr>
        <w:t>c</w:t>
      </w:r>
      <w:r w:rsidR="00346428" w:rsidRPr="00764B02">
        <w:rPr>
          <w:rFonts w:ascii="Franklin Gothic Book" w:hAnsi="Franklin Gothic Book" w:cs="Arial"/>
          <w:sz w:val="22"/>
          <w:szCs w:val="22"/>
        </w:rPr>
        <w:t>til</w:t>
      </w:r>
      <w:proofErr w:type="spellEnd"/>
      <w:r w:rsidR="00346428" w:rsidRPr="00764B02">
        <w:rPr>
          <w:rFonts w:ascii="Franklin Gothic Book" w:hAnsi="Franklin Gothic Book" w:cs="Arial"/>
          <w:sz w:val="22"/>
          <w:szCs w:val="22"/>
        </w:rPr>
        <w:t xml:space="preserve">, </w:t>
      </w:r>
      <w:proofErr w:type="spellStart"/>
      <w:r w:rsidR="00346428" w:rsidRPr="00764B02">
        <w:rPr>
          <w:rFonts w:ascii="Franklin Gothic Book" w:hAnsi="Franklin Gothic Book" w:cs="Arial"/>
          <w:sz w:val="22"/>
          <w:szCs w:val="22"/>
        </w:rPr>
        <w:t>Weight</w:t>
      </w:r>
      <w:proofErr w:type="spellEnd"/>
      <w:r w:rsidR="00346428" w:rsidRPr="00764B02">
        <w:rPr>
          <w:rFonts w:ascii="Franklin Gothic Book" w:hAnsi="Franklin Gothic Book" w:cs="Arial"/>
          <w:sz w:val="22"/>
          <w:szCs w:val="22"/>
        </w:rPr>
        <w:t xml:space="preserve"> </w:t>
      </w:r>
      <w:proofErr w:type="spellStart"/>
      <w:r w:rsidR="00346428" w:rsidRPr="00764B02">
        <w:rPr>
          <w:rFonts w:ascii="Franklin Gothic Book" w:hAnsi="Franklin Gothic Book" w:cs="Arial"/>
          <w:sz w:val="22"/>
          <w:szCs w:val="22"/>
        </w:rPr>
        <w:t>Watchers</w:t>
      </w:r>
      <w:proofErr w:type="spellEnd"/>
      <w:r w:rsidR="00346428" w:rsidRPr="00764B02">
        <w:rPr>
          <w:rFonts w:ascii="Franklin Gothic Book" w:hAnsi="Franklin Gothic Book" w:cs="Arial"/>
          <w:sz w:val="22"/>
          <w:szCs w:val="22"/>
        </w:rPr>
        <w:t xml:space="preserve"> oder sämtliche andere Diäten verhöhnen den </w:t>
      </w:r>
      <w:proofErr w:type="spellStart"/>
      <w:r w:rsidR="00346428" w:rsidRPr="00764B02">
        <w:rPr>
          <w:rFonts w:ascii="Franklin Gothic Book" w:hAnsi="Franklin Gothic Book" w:cs="Arial"/>
          <w:sz w:val="22"/>
          <w:szCs w:val="22"/>
        </w:rPr>
        <w:t>Abnehmwill</w:t>
      </w:r>
      <w:r w:rsidR="0037272B" w:rsidRPr="00764B02">
        <w:rPr>
          <w:rFonts w:ascii="Franklin Gothic Book" w:hAnsi="Franklin Gothic Book" w:cs="Arial"/>
          <w:sz w:val="22"/>
          <w:szCs w:val="22"/>
        </w:rPr>
        <w:t>igen</w:t>
      </w:r>
      <w:proofErr w:type="spellEnd"/>
      <w:r w:rsidR="0037272B" w:rsidRPr="00764B02">
        <w:rPr>
          <w:rFonts w:ascii="Franklin Gothic Book" w:hAnsi="Franklin Gothic Book" w:cs="Arial"/>
          <w:sz w:val="22"/>
          <w:szCs w:val="22"/>
        </w:rPr>
        <w:t xml:space="preserve"> auf grausame Art, denn der </w:t>
      </w:r>
      <w:r w:rsidR="00B92854">
        <w:rPr>
          <w:rFonts w:ascii="Franklin Gothic Book" w:hAnsi="Franklin Gothic Book" w:cs="Arial"/>
          <w:sz w:val="22"/>
          <w:szCs w:val="22"/>
        </w:rPr>
        <w:t>Mechanismus der Konditionierung</w:t>
      </w:r>
      <w:r w:rsidR="0037272B" w:rsidRPr="00764B02">
        <w:rPr>
          <w:rFonts w:ascii="Franklin Gothic Book" w:hAnsi="Franklin Gothic Book" w:cs="Arial"/>
          <w:sz w:val="22"/>
          <w:szCs w:val="22"/>
        </w:rPr>
        <w:t xml:space="preserve"> ist seit den </w:t>
      </w:r>
      <w:r w:rsidR="00B92854">
        <w:rPr>
          <w:rFonts w:ascii="Franklin Gothic Book" w:hAnsi="Franklin Gothic Book" w:cs="Arial"/>
          <w:sz w:val="22"/>
          <w:szCs w:val="22"/>
        </w:rPr>
        <w:t>1920-er</w:t>
      </w:r>
      <w:r w:rsidR="0037272B" w:rsidRPr="00764B02">
        <w:rPr>
          <w:rFonts w:ascii="Franklin Gothic Book" w:hAnsi="Franklin Gothic Book" w:cs="Arial"/>
          <w:sz w:val="22"/>
          <w:szCs w:val="22"/>
        </w:rPr>
        <w:t xml:space="preserve"> Jahren jedem Wissenschaftler bekannt. </w:t>
      </w:r>
    </w:p>
    <w:p w14:paraId="50BED520" w14:textId="77777777" w:rsidR="00685E25" w:rsidRPr="00764B02" w:rsidRDefault="00685E25"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Der Aufbau von Fett hat Ihrer Auffassung nach sogar bei Tieren Gründe, die im Empfinden liegen und nicht in der Ernährung an sich. Welche Gründe sind dies</w:t>
      </w:r>
      <w:r w:rsidR="00153FE6" w:rsidRPr="00764B02">
        <w:rPr>
          <w:rFonts w:ascii="Franklin Gothic Demi" w:hAnsi="Franklin Gothic Demi"/>
          <w:b w:val="0"/>
          <w:sz w:val="22"/>
          <w:szCs w:val="22"/>
        </w:rPr>
        <w:t>,</w:t>
      </w:r>
      <w:r w:rsidR="00C91081" w:rsidRPr="00764B02">
        <w:rPr>
          <w:rFonts w:ascii="Franklin Gothic Demi" w:hAnsi="Franklin Gothic Demi"/>
          <w:b w:val="0"/>
          <w:sz w:val="22"/>
          <w:szCs w:val="22"/>
        </w:rPr>
        <w:t xml:space="preserve"> und was macht uns eigentlich dick, wenn es nicht das Essen allein ist?</w:t>
      </w:r>
    </w:p>
    <w:p w14:paraId="1E70EAA0" w14:textId="77777777" w:rsidR="00764B02" w:rsidRPr="00764B02" w:rsidRDefault="00764B02" w:rsidP="00782E3A">
      <w:pPr>
        <w:spacing w:line="276" w:lineRule="auto"/>
        <w:ind w:left="-283" w:right="-283"/>
        <w:jc w:val="both"/>
        <w:rPr>
          <w:rFonts w:ascii="Franklin Gothic Book" w:hAnsi="Franklin Gothic Book" w:cs="Arial"/>
          <w:sz w:val="22"/>
          <w:szCs w:val="22"/>
        </w:rPr>
      </w:pPr>
    </w:p>
    <w:p w14:paraId="4401CA8E" w14:textId="258F818E" w:rsidR="00C91081"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0037272B" w:rsidRPr="00764B02">
        <w:rPr>
          <w:rFonts w:ascii="Franklin Gothic Book" w:hAnsi="Franklin Gothic Book" w:cs="Arial"/>
          <w:sz w:val="22"/>
          <w:szCs w:val="22"/>
        </w:rPr>
        <w:t xml:space="preserve">: </w:t>
      </w:r>
      <w:r w:rsidR="00B92854">
        <w:rPr>
          <w:rFonts w:ascii="Franklin Gothic Book" w:hAnsi="Franklin Gothic Book" w:cs="Arial"/>
          <w:sz w:val="22"/>
          <w:szCs w:val="22"/>
        </w:rPr>
        <w:t>Um das ganz klar zu stellen: Es ist überhaupt nicht das Essen,</w:t>
      </w:r>
      <w:r w:rsidR="0037272B" w:rsidRPr="00764B02">
        <w:rPr>
          <w:rFonts w:ascii="Franklin Gothic Book" w:hAnsi="Franklin Gothic Book" w:cs="Arial"/>
          <w:sz w:val="22"/>
          <w:szCs w:val="22"/>
        </w:rPr>
        <w:t xml:space="preserve"> weswegen ein Mensch zunimmt. Es ist auch nicht die Schulglocke, weswegen der Schüler sich im Unterricht be</w:t>
      </w:r>
      <w:r w:rsidR="00767A1F" w:rsidRPr="00764B02">
        <w:rPr>
          <w:rFonts w:ascii="Franklin Gothic Book" w:hAnsi="Franklin Gothic Book" w:cs="Arial"/>
          <w:sz w:val="22"/>
          <w:szCs w:val="22"/>
        </w:rPr>
        <w:t>freit fühlt</w:t>
      </w:r>
      <w:r w:rsidR="00B92854">
        <w:rPr>
          <w:rFonts w:ascii="Franklin Gothic Book" w:hAnsi="Franklin Gothic Book" w:cs="Arial"/>
          <w:sz w:val="22"/>
          <w:szCs w:val="22"/>
        </w:rPr>
        <w:t>,</w:t>
      </w:r>
      <w:r w:rsidR="00767A1F" w:rsidRPr="00764B02">
        <w:rPr>
          <w:rFonts w:ascii="Franklin Gothic Book" w:hAnsi="Franklin Gothic Book" w:cs="Arial"/>
          <w:sz w:val="22"/>
          <w:szCs w:val="22"/>
        </w:rPr>
        <w:t xml:space="preserve"> oder die Zigarette, </w:t>
      </w:r>
      <w:r w:rsidR="0037272B" w:rsidRPr="00764B02">
        <w:rPr>
          <w:rFonts w:ascii="Franklin Gothic Book" w:hAnsi="Franklin Gothic Book" w:cs="Arial"/>
          <w:sz w:val="22"/>
          <w:szCs w:val="22"/>
        </w:rPr>
        <w:t xml:space="preserve">weswegen der Raucher sich erleichtert fühlt, sondern allein die Bedeutung </w:t>
      </w:r>
      <w:r w:rsidR="00B92854">
        <w:rPr>
          <w:rFonts w:ascii="Franklin Gothic Book" w:hAnsi="Franklin Gothic Book" w:cs="Arial"/>
          <w:sz w:val="22"/>
          <w:szCs w:val="22"/>
        </w:rPr>
        <w:t>des jeweiligen Reizes</w:t>
      </w:r>
      <w:r w:rsidR="0037272B" w:rsidRPr="00764B02">
        <w:rPr>
          <w:rFonts w:ascii="Franklin Gothic Book" w:hAnsi="Franklin Gothic Book" w:cs="Arial"/>
          <w:sz w:val="22"/>
          <w:szCs w:val="22"/>
        </w:rPr>
        <w:t xml:space="preserve">. Tiere sind grundsätzlich mit einem Mangelempfinden auf Festhalten eingestellt. In der freien Natur gibt es nicht </w:t>
      </w:r>
      <w:r w:rsidR="00B92854">
        <w:rPr>
          <w:rFonts w:ascii="Franklin Gothic Book" w:hAnsi="Franklin Gothic Book" w:cs="Arial"/>
          <w:sz w:val="22"/>
          <w:szCs w:val="22"/>
        </w:rPr>
        <w:t xml:space="preserve">immer gerade </w:t>
      </w:r>
      <w:r w:rsidR="0037272B" w:rsidRPr="00764B02">
        <w:rPr>
          <w:rFonts w:ascii="Franklin Gothic Book" w:hAnsi="Franklin Gothic Book" w:cs="Arial"/>
          <w:sz w:val="22"/>
          <w:szCs w:val="22"/>
        </w:rPr>
        <w:t>dann Nahrung, wenn man sie gerne hätte, sondern nur unter bestimmten Bedin</w:t>
      </w:r>
      <w:r w:rsidR="001146A9">
        <w:rPr>
          <w:rFonts w:ascii="Franklin Gothic Book" w:hAnsi="Franklin Gothic Book" w:cs="Arial"/>
          <w:sz w:val="22"/>
          <w:szCs w:val="22"/>
        </w:rPr>
        <w:t>gungen; n</w:t>
      </w:r>
      <w:r w:rsidR="0037272B" w:rsidRPr="00764B02">
        <w:rPr>
          <w:rFonts w:ascii="Franklin Gothic Book" w:hAnsi="Franklin Gothic Book" w:cs="Arial"/>
          <w:sz w:val="22"/>
          <w:szCs w:val="22"/>
        </w:rPr>
        <w:t>ur zu leicht k</w:t>
      </w:r>
      <w:r w:rsidR="001146A9">
        <w:rPr>
          <w:rFonts w:ascii="Franklin Gothic Book" w:hAnsi="Franklin Gothic Book" w:cs="Arial"/>
          <w:sz w:val="22"/>
          <w:szCs w:val="22"/>
        </w:rPr>
        <w:t>önnte</w:t>
      </w:r>
      <w:r w:rsidR="0037272B" w:rsidRPr="00764B02">
        <w:rPr>
          <w:rFonts w:ascii="Franklin Gothic Book" w:hAnsi="Franklin Gothic Book" w:cs="Arial"/>
          <w:sz w:val="22"/>
          <w:szCs w:val="22"/>
        </w:rPr>
        <w:t xml:space="preserve"> ein Tier </w:t>
      </w:r>
      <w:r w:rsidR="001146A9">
        <w:rPr>
          <w:rFonts w:ascii="Franklin Gothic Book" w:hAnsi="Franklin Gothic Book" w:cs="Arial"/>
          <w:sz w:val="22"/>
          <w:szCs w:val="22"/>
        </w:rPr>
        <w:t xml:space="preserve">also </w:t>
      </w:r>
      <w:r w:rsidR="0037272B" w:rsidRPr="00764B02">
        <w:rPr>
          <w:rFonts w:ascii="Franklin Gothic Book" w:hAnsi="Franklin Gothic Book" w:cs="Arial"/>
          <w:sz w:val="22"/>
          <w:szCs w:val="22"/>
        </w:rPr>
        <w:t xml:space="preserve">verhungern. </w:t>
      </w:r>
      <w:r w:rsidR="00767A1F" w:rsidRPr="00764B02">
        <w:rPr>
          <w:rFonts w:ascii="Franklin Gothic Book" w:hAnsi="Franklin Gothic Book" w:cs="Arial"/>
          <w:sz w:val="22"/>
          <w:szCs w:val="22"/>
        </w:rPr>
        <w:t>Sobald ein Körper auf „Festhalten“ programmiert ist, macht er aus allem, was rar und selten ist, aber offenbar gebraucht wird</w:t>
      </w:r>
      <w:r w:rsidR="00B92854">
        <w:rPr>
          <w:rFonts w:ascii="Franklin Gothic Book" w:hAnsi="Franklin Gothic Book" w:cs="Arial"/>
          <w:sz w:val="22"/>
          <w:szCs w:val="22"/>
        </w:rPr>
        <w:t>,</w:t>
      </w:r>
      <w:r w:rsidR="00767A1F" w:rsidRPr="00764B02">
        <w:rPr>
          <w:rFonts w:ascii="Franklin Gothic Book" w:hAnsi="Franklin Gothic Book" w:cs="Arial"/>
          <w:sz w:val="22"/>
          <w:szCs w:val="22"/>
        </w:rPr>
        <w:t xml:space="preserve"> Fettgewebe. </w:t>
      </w:r>
      <w:r w:rsidR="00590D66" w:rsidRPr="00764B02">
        <w:rPr>
          <w:rFonts w:ascii="Franklin Gothic Book" w:hAnsi="Franklin Gothic Book" w:cs="Arial"/>
          <w:sz w:val="22"/>
          <w:szCs w:val="22"/>
        </w:rPr>
        <w:t xml:space="preserve">Glaubt ein Übergewichtiger zu verhungern? Nein! Aber er verhungert emotional, daher isst er. Nahrung wurde in der Kindheit mit Schutz und Liebe verknüpft. </w:t>
      </w:r>
    </w:p>
    <w:p w14:paraId="13C49290" w14:textId="77777777" w:rsidR="00C91081" w:rsidRPr="00764B02" w:rsidRDefault="00C91081"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Ein Ziel Ihres Buches ist</w:t>
      </w:r>
      <w:r w:rsidR="00A7543C" w:rsidRPr="00764B02">
        <w:rPr>
          <w:rFonts w:ascii="Franklin Gothic Demi" w:hAnsi="Franklin Gothic Demi"/>
          <w:b w:val="0"/>
          <w:sz w:val="22"/>
          <w:szCs w:val="22"/>
        </w:rPr>
        <w:t xml:space="preserve"> es</w:t>
      </w:r>
      <w:r w:rsidRPr="00764B02">
        <w:rPr>
          <w:rFonts w:ascii="Franklin Gothic Demi" w:hAnsi="Franklin Gothic Demi"/>
          <w:b w:val="0"/>
          <w:sz w:val="22"/>
          <w:szCs w:val="22"/>
        </w:rPr>
        <w:t>, die bewusste Kontrolle über das Ernährungsverhalten zurückzugewinnen. Was ist dafür notwendig</w:t>
      </w:r>
      <w:r w:rsidR="00153FE6" w:rsidRPr="00764B02">
        <w:rPr>
          <w:rFonts w:ascii="Franklin Gothic Demi" w:hAnsi="Franklin Gothic Demi"/>
          <w:b w:val="0"/>
          <w:sz w:val="22"/>
          <w:szCs w:val="22"/>
        </w:rPr>
        <w:t>,</w:t>
      </w:r>
      <w:r w:rsidRPr="00764B02">
        <w:rPr>
          <w:rFonts w:ascii="Franklin Gothic Demi" w:hAnsi="Franklin Gothic Demi"/>
          <w:b w:val="0"/>
          <w:sz w:val="22"/>
          <w:szCs w:val="22"/>
        </w:rPr>
        <w:t xml:space="preserve"> und wie wehrt man sich erfolgreich gegen die gut gemeinten Ratschläge von Ärzten und Ernährungsberatern?</w:t>
      </w:r>
    </w:p>
    <w:p w14:paraId="6CE5C387" w14:textId="77777777" w:rsidR="00764B02" w:rsidRPr="00764B02" w:rsidRDefault="00764B02" w:rsidP="00782E3A">
      <w:pPr>
        <w:spacing w:line="276" w:lineRule="auto"/>
        <w:ind w:left="-283" w:right="-283"/>
        <w:jc w:val="both"/>
        <w:rPr>
          <w:rFonts w:ascii="Franklin Gothic Book" w:hAnsi="Franklin Gothic Book" w:cs="Arial"/>
          <w:sz w:val="22"/>
          <w:szCs w:val="22"/>
        </w:rPr>
      </w:pPr>
    </w:p>
    <w:p w14:paraId="2309C45F" w14:textId="0D69D957" w:rsidR="00C91081"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Pr="00764B02">
        <w:rPr>
          <w:rFonts w:ascii="Franklin Gothic Book" w:hAnsi="Franklin Gothic Book" w:cs="Arial"/>
          <w:sz w:val="22"/>
          <w:szCs w:val="22"/>
        </w:rPr>
        <w:t xml:space="preserve"> </w:t>
      </w:r>
      <w:r w:rsidR="00590D66" w:rsidRPr="00764B02">
        <w:rPr>
          <w:rFonts w:ascii="Franklin Gothic Book" w:hAnsi="Franklin Gothic Book" w:cs="Arial"/>
          <w:sz w:val="22"/>
          <w:szCs w:val="22"/>
        </w:rPr>
        <w:t>Mit etwas gesundem Menschenverstand kann jeder Mensch entlarven, dass ein Medizinsystem, das nicht heilt, sondern immer und immer wieder verordnet, verschreibt und herumdoktert</w:t>
      </w:r>
      <w:r w:rsidR="00B92854">
        <w:rPr>
          <w:rFonts w:ascii="Franklin Gothic Book" w:hAnsi="Franklin Gothic Book" w:cs="Arial"/>
          <w:sz w:val="22"/>
          <w:szCs w:val="22"/>
        </w:rPr>
        <w:t>,</w:t>
      </w:r>
      <w:r w:rsidR="00590D66" w:rsidRPr="00764B02">
        <w:rPr>
          <w:rFonts w:ascii="Franklin Gothic Book" w:hAnsi="Franklin Gothic Book" w:cs="Arial"/>
          <w:sz w:val="22"/>
          <w:szCs w:val="22"/>
        </w:rPr>
        <w:t xml:space="preserve"> keine dauerhafte Heilung, keine Abhilfe von einem Problem verschafft, sondern davon profitiert, dass eben genau das nicht geschieht. Dauerabhängigkeit von Ernährungsberatung, Diäten, Sportprogrammen – das alles </w:t>
      </w:r>
      <w:r w:rsidR="00B92854" w:rsidRPr="00764B02">
        <w:rPr>
          <w:rFonts w:ascii="Franklin Gothic Book" w:hAnsi="Franklin Gothic Book" w:cs="Arial"/>
          <w:sz w:val="22"/>
          <w:szCs w:val="22"/>
        </w:rPr>
        <w:t xml:space="preserve">sind </w:t>
      </w:r>
      <w:r w:rsidR="00590D66" w:rsidRPr="00764B02">
        <w:rPr>
          <w:rFonts w:ascii="Franklin Gothic Book" w:hAnsi="Franklin Gothic Book" w:cs="Arial"/>
          <w:sz w:val="22"/>
          <w:szCs w:val="22"/>
        </w:rPr>
        <w:t xml:space="preserve">Unmündigkeitserklärungen an </w:t>
      </w:r>
      <w:r w:rsidR="00B92854">
        <w:rPr>
          <w:rFonts w:ascii="Franklin Gothic Book" w:hAnsi="Franklin Gothic Book" w:cs="Arial"/>
          <w:sz w:val="22"/>
          <w:szCs w:val="22"/>
        </w:rPr>
        <w:t>ehemals freie</w:t>
      </w:r>
      <w:r w:rsidR="00590D66" w:rsidRPr="00764B02">
        <w:rPr>
          <w:rFonts w:ascii="Franklin Gothic Book" w:hAnsi="Franklin Gothic Book" w:cs="Arial"/>
          <w:sz w:val="22"/>
          <w:szCs w:val="22"/>
        </w:rPr>
        <w:t xml:space="preserve"> Menschen. Als Kinder haben wir alles richtig gemacht: Wir haben geschlafen, wenn wir müde waren</w:t>
      </w:r>
      <w:r w:rsidR="00B92854">
        <w:rPr>
          <w:rFonts w:ascii="Franklin Gothic Book" w:hAnsi="Franklin Gothic Book" w:cs="Arial"/>
          <w:sz w:val="22"/>
          <w:szCs w:val="22"/>
        </w:rPr>
        <w:t>,</w:t>
      </w:r>
      <w:r w:rsidR="00590D66" w:rsidRPr="00764B02">
        <w:rPr>
          <w:rFonts w:ascii="Franklin Gothic Book" w:hAnsi="Franklin Gothic Book" w:cs="Arial"/>
          <w:sz w:val="22"/>
          <w:szCs w:val="22"/>
        </w:rPr>
        <w:t xml:space="preserve"> und gegessen, wenn wir Hunger hatten. Wir haben gespielt, wenn wir uns ausprobieren und entwickeln wollten</w:t>
      </w:r>
      <w:r w:rsidR="00B92854">
        <w:rPr>
          <w:rFonts w:ascii="Franklin Gothic Book" w:hAnsi="Franklin Gothic Book" w:cs="Arial"/>
          <w:sz w:val="22"/>
          <w:szCs w:val="22"/>
        </w:rPr>
        <w:t>,</w:t>
      </w:r>
      <w:r w:rsidR="00590D66" w:rsidRPr="00764B02">
        <w:rPr>
          <w:rFonts w:ascii="Franklin Gothic Book" w:hAnsi="Franklin Gothic Book" w:cs="Arial"/>
          <w:sz w:val="22"/>
          <w:szCs w:val="22"/>
        </w:rPr>
        <w:t xml:space="preserve"> und gefragt, wenn wir eine Antwort brauchten. Und wir haben nicht gegessen, wenn wir keinen Hunger hatten! </w:t>
      </w:r>
      <w:r w:rsidR="00B92854">
        <w:rPr>
          <w:rFonts w:ascii="Franklin Gothic Book" w:hAnsi="Franklin Gothic Book" w:cs="Arial"/>
          <w:sz w:val="22"/>
          <w:szCs w:val="22"/>
        </w:rPr>
        <w:t>Das ist uns abhanden</w:t>
      </w:r>
      <w:r w:rsidR="007C47B4" w:rsidRPr="00764B02">
        <w:rPr>
          <w:rFonts w:ascii="Franklin Gothic Book" w:hAnsi="Franklin Gothic Book" w:cs="Arial"/>
          <w:sz w:val="22"/>
          <w:szCs w:val="22"/>
        </w:rPr>
        <w:t>gekommen, weil Nahrung zu einem Symbol, zu einer Währung geworden ist. Nahrung muss wieder reine Körperversorgung sein. Das Vertrauen, dass der Körper nur auswertet, was er braucht</w:t>
      </w:r>
      <w:r w:rsidR="00B92854">
        <w:rPr>
          <w:rFonts w:ascii="Franklin Gothic Book" w:hAnsi="Franklin Gothic Book" w:cs="Arial"/>
          <w:sz w:val="22"/>
          <w:szCs w:val="22"/>
        </w:rPr>
        <w:t>,</w:t>
      </w:r>
      <w:r w:rsidR="007C47B4" w:rsidRPr="00764B02">
        <w:rPr>
          <w:rFonts w:ascii="Franklin Gothic Book" w:hAnsi="Franklin Gothic Book" w:cs="Arial"/>
          <w:sz w:val="22"/>
          <w:szCs w:val="22"/>
        </w:rPr>
        <w:t xml:space="preserve"> und de</w:t>
      </w:r>
      <w:r w:rsidR="00B92854">
        <w:rPr>
          <w:rFonts w:ascii="Franklin Gothic Book" w:hAnsi="Franklin Gothic Book" w:cs="Arial"/>
          <w:sz w:val="22"/>
          <w:szCs w:val="22"/>
        </w:rPr>
        <w:t xml:space="preserve">n Rest einfach ausscheidet, </w:t>
      </w:r>
      <w:r w:rsidR="007C47B4" w:rsidRPr="00764B02">
        <w:rPr>
          <w:rFonts w:ascii="Franklin Gothic Book" w:hAnsi="Franklin Gothic Book" w:cs="Arial"/>
          <w:sz w:val="22"/>
          <w:szCs w:val="22"/>
        </w:rPr>
        <w:t>hilft</w:t>
      </w:r>
      <w:r w:rsidR="00B92854">
        <w:rPr>
          <w:rFonts w:ascii="Franklin Gothic Book" w:hAnsi="Franklin Gothic Book" w:cs="Arial"/>
          <w:sz w:val="22"/>
          <w:szCs w:val="22"/>
        </w:rPr>
        <w:t xml:space="preserve"> dabei</w:t>
      </w:r>
      <w:r w:rsidR="007C47B4" w:rsidRPr="00764B02">
        <w:rPr>
          <w:rFonts w:ascii="Franklin Gothic Book" w:hAnsi="Franklin Gothic Book" w:cs="Arial"/>
          <w:sz w:val="22"/>
          <w:szCs w:val="22"/>
        </w:rPr>
        <w:t>, ganz stressfrei zu essen. Und ohne Stress kein Fett!</w:t>
      </w:r>
    </w:p>
    <w:p w14:paraId="48BF3DC3" w14:textId="69450295" w:rsidR="00C91081" w:rsidRPr="00764B02" w:rsidRDefault="00C91081"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t xml:space="preserve">Falsche Glaubenssätze, falsche Ernährungsmotive und die verborgenen Vorteile des Übergewichts </w:t>
      </w:r>
      <w:r w:rsidR="005C7661" w:rsidRPr="00764B02">
        <w:rPr>
          <w:rFonts w:ascii="Franklin Gothic Demi" w:hAnsi="Franklin Gothic Demi"/>
          <w:b w:val="0"/>
          <w:sz w:val="22"/>
          <w:szCs w:val="22"/>
        </w:rPr>
        <w:t xml:space="preserve">seien </w:t>
      </w:r>
      <w:r w:rsidRPr="00764B02">
        <w:rPr>
          <w:rFonts w:ascii="Franklin Gothic Demi" w:hAnsi="Franklin Gothic Demi"/>
          <w:b w:val="0"/>
          <w:sz w:val="22"/>
          <w:szCs w:val="22"/>
        </w:rPr>
        <w:t>die Hauptgründe</w:t>
      </w:r>
      <w:r w:rsidR="005C7661" w:rsidRPr="00764B02">
        <w:rPr>
          <w:rFonts w:ascii="Franklin Gothic Demi" w:hAnsi="Franklin Gothic Demi"/>
          <w:b w:val="0"/>
          <w:sz w:val="22"/>
          <w:szCs w:val="22"/>
        </w:rPr>
        <w:t xml:space="preserve"> für eine Gewichtszunahme. Welcher Zusammenhang besteht Ihrer Meinung nach </w:t>
      </w:r>
      <w:r w:rsidR="00B92854">
        <w:rPr>
          <w:rFonts w:ascii="Franklin Gothic Demi" w:hAnsi="Franklin Gothic Demi"/>
          <w:b w:val="0"/>
          <w:sz w:val="22"/>
          <w:szCs w:val="22"/>
        </w:rPr>
        <w:t>mit</w:t>
      </w:r>
      <w:r w:rsidR="005C7661" w:rsidRPr="00764B02">
        <w:rPr>
          <w:rFonts w:ascii="Franklin Gothic Demi" w:hAnsi="Franklin Gothic Demi"/>
          <w:b w:val="0"/>
          <w:sz w:val="22"/>
          <w:szCs w:val="22"/>
        </w:rPr>
        <w:t xml:space="preserve"> einem angeblich weltweiten Anstieg der Fettleibigkeit?</w:t>
      </w:r>
    </w:p>
    <w:p w14:paraId="458B1637" w14:textId="77777777" w:rsidR="00764B02" w:rsidRPr="00764B02" w:rsidRDefault="00764B02" w:rsidP="00782E3A">
      <w:pPr>
        <w:spacing w:line="276" w:lineRule="auto"/>
        <w:ind w:left="-283" w:right="-283"/>
        <w:jc w:val="both"/>
        <w:rPr>
          <w:rFonts w:ascii="Franklin Gothic Book" w:hAnsi="Franklin Gothic Book" w:cs="Arial"/>
          <w:sz w:val="22"/>
          <w:szCs w:val="22"/>
        </w:rPr>
      </w:pPr>
    </w:p>
    <w:p w14:paraId="6A8E7F5F" w14:textId="34572800" w:rsidR="001B1C90" w:rsidRPr="00764B0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001B1C90" w:rsidRPr="00764B02">
        <w:rPr>
          <w:rFonts w:ascii="Franklin Gothic Book" w:hAnsi="Franklin Gothic Book" w:cs="Arial"/>
          <w:sz w:val="22"/>
          <w:szCs w:val="22"/>
        </w:rPr>
        <w:t>: Es ist derselbe Grund, warum auch der Terrorismus oder die unheilbaren Krankheiten in der Welt sich häufen: wirtschaftliche Interessen! Wer verdient daran, dass sich Menschen hilflos, ausweglos und abhängig fühlen? Es sind die Industrien, die einem dauerhaft das Gegenmittel verkaufen wollen. Dabei ist es ganz leicht, sich unabhängig zu machen. Man muss nur den Wahnsinn der Konditionierungen begreifen, man muss nur die Augen aufmachen und sehen</w:t>
      </w:r>
      <w:r w:rsidR="00B92854">
        <w:rPr>
          <w:rFonts w:ascii="Franklin Gothic Book" w:hAnsi="Franklin Gothic Book" w:cs="Arial"/>
          <w:sz w:val="22"/>
          <w:szCs w:val="22"/>
        </w:rPr>
        <w:t>: G</w:t>
      </w:r>
      <w:r w:rsidR="001B1C90" w:rsidRPr="00764B02">
        <w:rPr>
          <w:rFonts w:ascii="Franklin Gothic Book" w:hAnsi="Franklin Gothic Book" w:cs="Arial"/>
          <w:sz w:val="22"/>
          <w:szCs w:val="22"/>
        </w:rPr>
        <w:t>ibt es eine Ausnahme vom Phänomen? Gibt es einen, der isst</w:t>
      </w:r>
      <w:r w:rsidR="00B92854">
        <w:rPr>
          <w:rFonts w:ascii="Franklin Gothic Book" w:hAnsi="Franklin Gothic Book" w:cs="Arial"/>
          <w:sz w:val="22"/>
          <w:szCs w:val="22"/>
        </w:rPr>
        <w:t>,</w:t>
      </w:r>
      <w:r w:rsidR="001B1C90" w:rsidRPr="00764B02">
        <w:rPr>
          <w:rFonts w:ascii="Franklin Gothic Book" w:hAnsi="Franklin Gothic Book" w:cs="Arial"/>
          <w:sz w:val="22"/>
          <w:szCs w:val="22"/>
        </w:rPr>
        <w:t xml:space="preserve"> ohne zuzunehmen, einen</w:t>
      </w:r>
      <w:r w:rsidR="00B92854">
        <w:rPr>
          <w:rFonts w:ascii="Franklin Gothic Book" w:hAnsi="Franklin Gothic Book" w:cs="Arial"/>
          <w:sz w:val="22"/>
          <w:szCs w:val="22"/>
        </w:rPr>
        <w:t>,</w:t>
      </w:r>
      <w:r w:rsidR="001B1C90" w:rsidRPr="00764B02">
        <w:rPr>
          <w:rFonts w:ascii="Franklin Gothic Book" w:hAnsi="Franklin Gothic Book" w:cs="Arial"/>
          <w:sz w:val="22"/>
          <w:szCs w:val="22"/>
        </w:rPr>
        <w:t xml:space="preserve"> der kein</w:t>
      </w:r>
      <w:r w:rsidR="00B92854">
        <w:rPr>
          <w:rFonts w:ascii="Franklin Gothic Book" w:hAnsi="Franklin Gothic Book" w:cs="Arial"/>
          <w:sz w:val="22"/>
          <w:szCs w:val="22"/>
        </w:rPr>
        <w:t>en</w:t>
      </w:r>
      <w:r w:rsidR="001B1C90" w:rsidRPr="00764B02">
        <w:rPr>
          <w:rFonts w:ascii="Franklin Gothic Book" w:hAnsi="Franklin Gothic Book" w:cs="Arial"/>
          <w:sz w:val="22"/>
          <w:szCs w:val="22"/>
        </w:rPr>
        <w:t xml:space="preserve"> Sport treibt und </w:t>
      </w:r>
      <w:r w:rsidR="006420E1">
        <w:rPr>
          <w:rFonts w:ascii="Franklin Gothic Book" w:hAnsi="Franklin Gothic Book" w:cs="Arial"/>
          <w:sz w:val="22"/>
          <w:szCs w:val="22"/>
        </w:rPr>
        <w:t>trotzdem abnimmt? G</w:t>
      </w:r>
      <w:r w:rsidR="001B1C90" w:rsidRPr="00764B02">
        <w:rPr>
          <w:rFonts w:ascii="Franklin Gothic Book" w:hAnsi="Franklin Gothic Book" w:cs="Arial"/>
          <w:sz w:val="22"/>
          <w:szCs w:val="22"/>
        </w:rPr>
        <w:t>ibt es einen, der angstfrei und glücklich ist, ohne einfältig zu sein? Wenn ja, was ist der Mechanismus? Was macht der, der keine Probleme hat</w:t>
      </w:r>
      <w:r w:rsidR="006420E1">
        <w:rPr>
          <w:rFonts w:ascii="Franklin Gothic Book" w:hAnsi="Franklin Gothic Book" w:cs="Arial"/>
          <w:sz w:val="22"/>
          <w:szCs w:val="22"/>
        </w:rPr>
        <w:t>, anders</w:t>
      </w:r>
      <w:r w:rsidR="001B1C90" w:rsidRPr="00764B02">
        <w:rPr>
          <w:rFonts w:ascii="Franklin Gothic Book" w:hAnsi="Franklin Gothic Book" w:cs="Arial"/>
          <w:sz w:val="22"/>
          <w:szCs w:val="22"/>
        </w:rPr>
        <w:t xml:space="preserve"> als der, der sich seit Jahren quält? Die Medizin-</w:t>
      </w:r>
      <w:r w:rsidR="006420E1">
        <w:rPr>
          <w:rFonts w:ascii="Franklin Gothic Book" w:hAnsi="Franklin Gothic Book" w:cs="Arial"/>
          <w:sz w:val="22"/>
          <w:szCs w:val="22"/>
        </w:rPr>
        <w:t xml:space="preserve"> </w:t>
      </w:r>
      <w:r w:rsidR="001B1C90" w:rsidRPr="00764B02">
        <w:rPr>
          <w:rFonts w:ascii="Franklin Gothic Book" w:hAnsi="Franklin Gothic Book" w:cs="Arial"/>
          <w:sz w:val="22"/>
          <w:szCs w:val="22"/>
        </w:rPr>
        <w:t xml:space="preserve">und Ernährungsindustrie jedenfalls will nicht, dass wir uns befreien, deshalb bringen die </w:t>
      </w:r>
      <w:r w:rsidR="006420E1">
        <w:rPr>
          <w:rFonts w:ascii="Franklin Gothic Book" w:hAnsi="Franklin Gothic Book" w:cs="Arial"/>
          <w:sz w:val="22"/>
          <w:szCs w:val="22"/>
        </w:rPr>
        <w:t>schon den K</w:t>
      </w:r>
      <w:r w:rsidR="001B1C90" w:rsidRPr="00764B02">
        <w:rPr>
          <w:rFonts w:ascii="Franklin Gothic Book" w:hAnsi="Franklin Gothic Book" w:cs="Arial"/>
          <w:sz w:val="22"/>
          <w:szCs w:val="22"/>
        </w:rPr>
        <w:t xml:space="preserve">indern im Kindergarten bei, was angeblich gut für den Körper ist – und schüren damit Angst. </w:t>
      </w:r>
    </w:p>
    <w:p w14:paraId="6BB14617" w14:textId="77777777" w:rsidR="005C7661" w:rsidRPr="00764B02" w:rsidRDefault="005C7661" w:rsidP="00782E3A">
      <w:pPr>
        <w:spacing w:line="276" w:lineRule="auto"/>
        <w:ind w:left="-283" w:right="-283"/>
        <w:jc w:val="both"/>
        <w:rPr>
          <w:rFonts w:ascii="Franklin Gothic Book" w:hAnsi="Franklin Gothic Book" w:cs="Arial"/>
          <w:sz w:val="22"/>
          <w:szCs w:val="22"/>
        </w:rPr>
      </w:pPr>
    </w:p>
    <w:p w14:paraId="0ADAE1E9" w14:textId="77777777" w:rsidR="005C7661" w:rsidRPr="00764B02" w:rsidRDefault="005C7661" w:rsidP="00782E3A">
      <w:pPr>
        <w:pStyle w:val="berschrift2"/>
        <w:spacing w:line="276" w:lineRule="auto"/>
        <w:ind w:left="-283" w:right="-283"/>
        <w:jc w:val="both"/>
        <w:rPr>
          <w:rFonts w:ascii="Franklin Gothic Demi" w:hAnsi="Franklin Gothic Demi"/>
          <w:b w:val="0"/>
          <w:sz w:val="22"/>
          <w:szCs w:val="22"/>
        </w:rPr>
      </w:pPr>
      <w:r w:rsidRPr="00764B02">
        <w:rPr>
          <w:rFonts w:ascii="Franklin Gothic Demi" w:hAnsi="Franklin Gothic Demi"/>
          <w:b w:val="0"/>
          <w:sz w:val="22"/>
          <w:szCs w:val="22"/>
        </w:rPr>
        <w:lastRenderedPageBreak/>
        <w:t xml:space="preserve">Übergewicht galt lange Zeit als Zeichen von Wohlstand und Macht – heutzutage überbieten sich selbst Top-Manager und Spitzenpolitiker in asketisch-achtsamer Lebenshaltung. </w:t>
      </w:r>
      <w:r w:rsidR="00322B4F" w:rsidRPr="00764B02">
        <w:rPr>
          <w:rFonts w:ascii="Franklin Gothic Demi" w:hAnsi="Franklin Gothic Demi"/>
          <w:b w:val="0"/>
          <w:sz w:val="22"/>
          <w:szCs w:val="22"/>
        </w:rPr>
        <w:t xml:space="preserve">Was halten </w:t>
      </w:r>
      <w:r w:rsidRPr="00764B02">
        <w:rPr>
          <w:rFonts w:ascii="Franklin Gothic Demi" w:hAnsi="Franklin Gothic Demi"/>
          <w:b w:val="0"/>
          <w:sz w:val="22"/>
          <w:szCs w:val="22"/>
        </w:rPr>
        <w:t xml:space="preserve">Sie </w:t>
      </w:r>
      <w:r w:rsidR="00322B4F" w:rsidRPr="00764B02">
        <w:rPr>
          <w:rFonts w:ascii="Franklin Gothic Demi" w:hAnsi="Franklin Gothic Demi"/>
          <w:b w:val="0"/>
          <w:sz w:val="22"/>
          <w:szCs w:val="22"/>
        </w:rPr>
        <w:t>als psychologischer Berater vom neuen Gesundheitsbewusstsein und dem Trend zur Selbstoptimierung?</w:t>
      </w:r>
    </w:p>
    <w:p w14:paraId="03E025B5" w14:textId="77777777" w:rsidR="00764B02" w:rsidRPr="00764B02" w:rsidRDefault="00764B02" w:rsidP="00782E3A">
      <w:pPr>
        <w:spacing w:line="276" w:lineRule="auto"/>
        <w:ind w:left="-283" w:right="-283"/>
        <w:jc w:val="both"/>
        <w:rPr>
          <w:rFonts w:ascii="Franklin Gothic Book" w:hAnsi="Franklin Gothic Book" w:cs="Arial"/>
          <w:sz w:val="22"/>
          <w:szCs w:val="22"/>
        </w:rPr>
      </w:pPr>
    </w:p>
    <w:p w14:paraId="0D4D57D8" w14:textId="522C5783" w:rsidR="004A5152" w:rsidRDefault="00764B02" w:rsidP="00782E3A">
      <w:pPr>
        <w:spacing w:line="276" w:lineRule="auto"/>
        <w:ind w:left="-283" w:right="-283"/>
        <w:jc w:val="both"/>
        <w:rPr>
          <w:rFonts w:ascii="Franklin Gothic Book" w:hAnsi="Franklin Gothic Book" w:cs="Arial"/>
          <w:sz w:val="22"/>
          <w:szCs w:val="22"/>
        </w:rPr>
      </w:pPr>
      <w:r>
        <w:rPr>
          <w:rFonts w:ascii="Franklin Gothic Book" w:hAnsi="Franklin Gothic Book" w:cs="Arial"/>
          <w:sz w:val="22"/>
          <w:szCs w:val="22"/>
        </w:rPr>
        <w:t>Winter</w:t>
      </w:r>
      <w:r w:rsidR="004A5152" w:rsidRPr="00764B02">
        <w:rPr>
          <w:rFonts w:ascii="Franklin Gothic Book" w:hAnsi="Franklin Gothic Book" w:cs="Arial"/>
          <w:sz w:val="22"/>
          <w:szCs w:val="22"/>
        </w:rPr>
        <w:t>: Wer sich diszipliniert, um gesund zu sein, ist kein authentisches Vorbild. Wer glaubt, seine Mitmenschen belügen zu können, wird irgendwann merken, dass man ihm seine Lügen nicht mehr abkauft, sobald man sich nicht mehr d</w:t>
      </w:r>
      <w:r w:rsidR="006420E1">
        <w:rPr>
          <w:rFonts w:ascii="Franklin Gothic Book" w:hAnsi="Franklin Gothic Book" w:cs="Arial"/>
          <w:sz w:val="22"/>
          <w:szCs w:val="22"/>
        </w:rPr>
        <w:t>arauf angewiesen fühlt. Adonis-</w:t>
      </w:r>
      <w:r w:rsidR="004A5152" w:rsidRPr="00764B02">
        <w:rPr>
          <w:rFonts w:ascii="Franklin Gothic Book" w:hAnsi="Franklin Gothic Book" w:cs="Arial"/>
          <w:sz w:val="22"/>
          <w:szCs w:val="22"/>
        </w:rPr>
        <w:t xml:space="preserve">Figur, </w:t>
      </w:r>
      <w:proofErr w:type="spellStart"/>
      <w:r w:rsidR="004A5152" w:rsidRPr="00764B02">
        <w:rPr>
          <w:rFonts w:ascii="Franklin Gothic Book" w:hAnsi="Franklin Gothic Book" w:cs="Arial"/>
          <w:sz w:val="22"/>
          <w:szCs w:val="22"/>
        </w:rPr>
        <w:t>Veggie</w:t>
      </w:r>
      <w:proofErr w:type="spellEnd"/>
      <w:r w:rsidR="004A5152" w:rsidRPr="00764B02">
        <w:rPr>
          <w:rFonts w:ascii="Franklin Gothic Book" w:hAnsi="Franklin Gothic Book" w:cs="Arial"/>
          <w:sz w:val="22"/>
          <w:szCs w:val="22"/>
        </w:rPr>
        <w:t xml:space="preserve">-Ernährung, Fitnessprogramme, das sind alles Dinge, die man machen kann, aber man sollte sie niemals tun, um etwas zu erreichen. Sie sollten Selbstzweck sein, sonst verspielt man schnell seine Glaubwürdigkeit. </w:t>
      </w:r>
      <w:r w:rsidR="006420E1">
        <w:rPr>
          <w:rFonts w:ascii="Franklin Gothic Book" w:hAnsi="Franklin Gothic Book" w:cs="Arial"/>
          <w:sz w:val="22"/>
          <w:szCs w:val="22"/>
        </w:rPr>
        <w:t>Ein U</w:t>
      </w:r>
      <w:r w:rsidR="004A5152" w:rsidRPr="00764B02">
        <w:rPr>
          <w:rFonts w:ascii="Franklin Gothic Book" w:hAnsi="Franklin Gothic Book" w:cs="Arial"/>
          <w:sz w:val="22"/>
          <w:szCs w:val="22"/>
        </w:rPr>
        <w:t xml:space="preserve">ngelenkiger, der sich selbst </w:t>
      </w:r>
      <w:r w:rsidR="006420E1">
        <w:rPr>
          <w:rFonts w:ascii="Franklin Gothic Book" w:hAnsi="Franklin Gothic Book" w:cs="Arial"/>
          <w:sz w:val="22"/>
          <w:szCs w:val="22"/>
        </w:rPr>
        <w:t>okay</w:t>
      </w:r>
      <w:r w:rsidR="004A5152" w:rsidRPr="00764B02">
        <w:rPr>
          <w:rFonts w:ascii="Franklin Gothic Book" w:hAnsi="Franklin Gothic Book" w:cs="Arial"/>
          <w:sz w:val="22"/>
          <w:szCs w:val="22"/>
        </w:rPr>
        <w:t xml:space="preserve"> findet</w:t>
      </w:r>
      <w:r w:rsidR="006420E1">
        <w:rPr>
          <w:rFonts w:ascii="Franklin Gothic Book" w:hAnsi="Franklin Gothic Book" w:cs="Arial"/>
          <w:sz w:val="22"/>
          <w:szCs w:val="22"/>
        </w:rPr>
        <w:t>, ist mir persönlich lieber als ein Sixpack, da</w:t>
      </w:r>
      <w:r w:rsidR="004A5152" w:rsidRPr="00764B02">
        <w:rPr>
          <w:rFonts w:ascii="Franklin Gothic Book" w:hAnsi="Franklin Gothic Book" w:cs="Arial"/>
          <w:sz w:val="22"/>
          <w:szCs w:val="22"/>
        </w:rPr>
        <w:t xml:space="preserve">s sich quält, denn wenn es darauf ankommt, bricht Disziplin zusammen und dann schlägt die Stunde der Wahrheit. Mein Rat: Sei zufrieden, </w:t>
      </w:r>
      <w:r w:rsidR="006420E1">
        <w:rPr>
          <w:rFonts w:ascii="Franklin Gothic Book" w:hAnsi="Franklin Gothic Book" w:cs="Arial"/>
          <w:sz w:val="22"/>
          <w:szCs w:val="22"/>
        </w:rPr>
        <w:t xml:space="preserve">so </w:t>
      </w:r>
      <w:r w:rsidR="004A5152" w:rsidRPr="00764B02">
        <w:rPr>
          <w:rFonts w:ascii="Franklin Gothic Book" w:hAnsi="Franklin Gothic Book" w:cs="Arial"/>
          <w:sz w:val="22"/>
          <w:szCs w:val="22"/>
        </w:rPr>
        <w:t>wie Du bist</w:t>
      </w:r>
      <w:r w:rsidR="006420E1">
        <w:rPr>
          <w:rFonts w:ascii="Franklin Gothic Book" w:hAnsi="Franklin Gothic Book" w:cs="Arial"/>
          <w:sz w:val="22"/>
          <w:szCs w:val="22"/>
        </w:rPr>
        <w:t>,</w:t>
      </w:r>
      <w:r w:rsidR="004A5152" w:rsidRPr="00764B02">
        <w:rPr>
          <w:rFonts w:ascii="Franklin Gothic Book" w:hAnsi="Franklin Gothic Book" w:cs="Arial"/>
          <w:sz w:val="22"/>
          <w:szCs w:val="22"/>
        </w:rPr>
        <w:t xml:space="preserve"> und Du sieh</w:t>
      </w:r>
      <w:r w:rsidR="006420E1">
        <w:rPr>
          <w:rFonts w:ascii="Franklin Gothic Book" w:hAnsi="Franklin Gothic Book" w:cs="Arial"/>
          <w:sz w:val="22"/>
          <w:szCs w:val="22"/>
        </w:rPr>
        <w:t>s</w:t>
      </w:r>
      <w:r w:rsidR="004A5152" w:rsidRPr="00764B02">
        <w:rPr>
          <w:rFonts w:ascii="Franklin Gothic Book" w:hAnsi="Franklin Gothic Book" w:cs="Arial"/>
          <w:sz w:val="22"/>
          <w:szCs w:val="22"/>
        </w:rPr>
        <w:t xml:space="preserve">t nach einer Weile auch so aus. Der Körper folgt den Gedanken. Immer! </w:t>
      </w:r>
    </w:p>
    <w:p w14:paraId="21CBE806" w14:textId="2690E268" w:rsidR="001146A9" w:rsidRPr="001146A9" w:rsidRDefault="001146A9" w:rsidP="00782E3A">
      <w:pPr>
        <w:spacing w:line="276" w:lineRule="auto"/>
        <w:ind w:left="-283" w:right="-283"/>
        <w:jc w:val="right"/>
        <w:rPr>
          <w:rFonts w:ascii="Franklin Gothic Book" w:hAnsi="Franklin Gothic Book" w:cs="Arial"/>
          <w:i/>
          <w:sz w:val="22"/>
          <w:szCs w:val="22"/>
        </w:rPr>
      </w:pPr>
      <w:r w:rsidRPr="001146A9">
        <w:rPr>
          <w:rFonts w:ascii="Franklin Gothic Book" w:hAnsi="Franklin Gothic Book" w:cs="Arial"/>
          <w:i/>
          <w:sz w:val="22"/>
          <w:szCs w:val="22"/>
        </w:rPr>
        <w:t>Das Interview wurde im März 2017 geführt.</w:t>
      </w:r>
    </w:p>
    <w:p w14:paraId="2CD67D72" w14:textId="77777777" w:rsidR="001146A9" w:rsidRDefault="001146A9" w:rsidP="00782E3A">
      <w:pPr>
        <w:spacing w:line="276" w:lineRule="auto"/>
        <w:ind w:left="-283" w:right="-283"/>
        <w:jc w:val="both"/>
        <w:rPr>
          <w:rFonts w:ascii="Franklin Gothic Book" w:hAnsi="Franklin Gothic Book" w:cs="Arial"/>
          <w:sz w:val="22"/>
          <w:szCs w:val="22"/>
        </w:rPr>
      </w:pPr>
    </w:p>
    <w:p w14:paraId="3B973D5B" w14:textId="77777777" w:rsidR="001146A9" w:rsidRDefault="001146A9" w:rsidP="00782E3A">
      <w:pPr>
        <w:spacing w:line="276" w:lineRule="auto"/>
        <w:ind w:left="-283" w:right="-283"/>
        <w:jc w:val="both"/>
        <w:rPr>
          <w:rFonts w:ascii="Franklin Gothic Book" w:hAnsi="Franklin Gothic Book" w:cs="Arial"/>
          <w:sz w:val="22"/>
          <w:szCs w:val="22"/>
        </w:rPr>
      </w:pPr>
    </w:p>
    <w:p w14:paraId="54915629" w14:textId="7676EB8E" w:rsidR="001146A9" w:rsidRPr="00782E3A" w:rsidRDefault="001146A9" w:rsidP="00782E3A">
      <w:pPr>
        <w:spacing w:before="100"/>
        <w:ind w:left="-283" w:right="-283"/>
        <w:jc w:val="both"/>
        <w:rPr>
          <w:rFonts w:ascii="Franklin Gothic Book" w:hAnsi="Franklin Gothic Book" w:cs="Arial"/>
          <w:sz w:val="20"/>
          <w:szCs w:val="21"/>
        </w:rPr>
      </w:pPr>
      <w:r w:rsidRPr="00782E3A">
        <w:rPr>
          <w:rFonts w:ascii="Franklin Gothic Book" w:hAnsi="Franklin Gothic Book"/>
          <w:i/>
          <w:sz w:val="20"/>
          <w:szCs w:val="21"/>
        </w:rPr>
        <w:t xml:space="preserve">Der Abdruck des Interviews mit Hinweis auf das Taschenbuch „Abnehmen ist leichter als Zunehmen“ </w:t>
      </w:r>
      <w:r w:rsidR="00782E3A">
        <w:rPr>
          <w:rFonts w:ascii="Franklin Gothic Book" w:hAnsi="Franklin Gothic Book"/>
          <w:i/>
          <w:sz w:val="20"/>
          <w:szCs w:val="21"/>
        </w:rPr>
        <w:br/>
      </w:r>
      <w:r w:rsidRPr="00782E3A">
        <w:rPr>
          <w:rFonts w:ascii="Franklin Gothic Book" w:hAnsi="Franklin Gothic Book"/>
          <w:i/>
          <w:sz w:val="20"/>
          <w:szCs w:val="21"/>
        </w:rPr>
        <w:t>(ISBN 978-3-86374-370-3) und/oder die gleichnamige Audio-CD</w:t>
      </w:r>
      <w:r w:rsidR="00782E3A" w:rsidRPr="00782E3A">
        <w:rPr>
          <w:rFonts w:ascii="Franklin Gothic Book" w:hAnsi="Franklin Gothic Book"/>
          <w:i/>
          <w:sz w:val="20"/>
          <w:szCs w:val="21"/>
        </w:rPr>
        <w:t xml:space="preserve"> (</w:t>
      </w:r>
      <w:r w:rsidRPr="00782E3A">
        <w:rPr>
          <w:rFonts w:ascii="Franklin Gothic Book" w:hAnsi="Franklin Gothic Book"/>
          <w:i/>
          <w:sz w:val="20"/>
          <w:szCs w:val="21"/>
        </w:rPr>
        <w:t xml:space="preserve">ISBN 978-3-86374-373-4) ist kostenlos. </w:t>
      </w:r>
      <w:r w:rsidR="00782E3A">
        <w:rPr>
          <w:rFonts w:ascii="Franklin Gothic Book" w:hAnsi="Franklin Gothic Book"/>
          <w:i/>
          <w:sz w:val="20"/>
          <w:szCs w:val="21"/>
        </w:rPr>
        <w:br/>
      </w:r>
      <w:r w:rsidRPr="00782E3A">
        <w:rPr>
          <w:rFonts w:ascii="Franklin Gothic Book" w:hAnsi="Franklin Gothic Book"/>
          <w:i/>
          <w:sz w:val="20"/>
          <w:szCs w:val="21"/>
        </w:rPr>
        <w:t>Die Rechte liegen bei: Mankau Verlag GmbH, Postfach 13 22, D-82413 Murnau a.</w:t>
      </w:r>
      <w:r w:rsidR="00782E3A">
        <w:rPr>
          <w:rFonts w:ascii="Franklin Gothic Book" w:hAnsi="Franklin Gothic Book"/>
          <w:i/>
          <w:sz w:val="20"/>
          <w:szCs w:val="21"/>
        </w:rPr>
        <w:t xml:space="preserve"> Staffelsee, Tel. +49 (0) 88 41</w:t>
      </w:r>
      <w:r w:rsidRPr="00782E3A">
        <w:rPr>
          <w:rFonts w:ascii="Franklin Gothic Book" w:hAnsi="Franklin Gothic Book"/>
          <w:i/>
          <w:sz w:val="20"/>
          <w:szCs w:val="21"/>
        </w:rPr>
        <w:t>/ 62 77</w:t>
      </w:r>
      <w:r w:rsidR="00782E3A">
        <w:rPr>
          <w:rFonts w:ascii="Franklin Gothic Book" w:hAnsi="Franklin Gothic Book"/>
          <w:i/>
          <w:sz w:val="20"/>
          <w:szCs w:val="21"/>
        </w:rPr>
        <w:t xml:space="preserve"> </w:t>
      </w:r>
      <w:r w:rsidRPr="00782E3A">
        <w:rPr>
          <w:rFonts w:ascii="Franklin Gothic Book" w:hAnsi="Franklin Gothic Book"/>
          <w:i/>
          <w:sz w:val="20"/>
          <w:szCs w:val="21"/>
        </w:rPr>
        <w:t>69-0,</w:t>
      </w:r>
      <w:r w:rsidR="00782E3A">
        <w:rPr>
          <w:rFonts w:ascii="Franklin Gothic Book" w:hAnsi="Franklin Gothic Book"/>
          <w:i/>
          <w:sz w:val="20"/>
          <w:szCs w:val="21"/>
        </w:rPr>
        <w:t xml:space="preserve"> </w:t>
      </w:r>
      <w:r w:rsidRPr="00782E3A">
        <w:rPr>
          <w:rFonts w:ascii="Franklin Gothic Book" w:hAnsi="Franklin Gothic Book"/>
          <w:i/>
          <w:sz w:val="20"/>
          <w:szCs w:val="21"/>
        </w:rPr>
        <w:t>Fax -6, kontakt@mankau-verlag.de, www.mankau-verlag.de.</w:t>
      </w:r>
    </w:p>
    <w:p w14:paraId="20777D4C" w14:textId="0B12D287" w:rsidR="001146A9" w:rsidRDefault="001146A9" w:rsidP="00782E3A">
      <w:pPr>
        <w:ind w:left="-283" w:right="-283"/>
        <w:jc w:val="center"/>
        <w:rPr>
          <w:rFonts w:ascii="Franklin Gothic Book" w:hAnsi="Franklin Gothic Book" w:cs="Arial"/>
          <w:sz w:val="21"/>
          <w:szCs w:val="21"/>
        </w:rPr>
      </w:pPr>
    </w:p>
    <w:p w14:paraId="54BB55E6" w14:textId="77777777" w:rsidR="00782E3A" w:rsidRPr="00D20804" w:rsidRDefault="00782E3A" w:rsidP="00782E3A">
      <w:pPr>
        <w:ind w:left="-283" w:right="-283"/>
        <w:jc w:val="center"/>
        <w:rPr>
          <w:rFonts w:ascii="Franklin Gothic Book" w:hAnsi="Franklin Gothic Book" w:cs="Arial"/>
          <w:sz w:val="21"/>
          <w:szCs w:val="21"/>
        </w:rPr>
      </w:pPr>
    </w:p>
    <w:p w14:paraId="230E91C5" w14:textId="6C234C72" w:rsidR="001146A9" w:rsidRPr="00D20804" w:rsidRDefault="00782E3A" w:rsidP="00782E3A">
      <w:pPr>
        <w:ind w:left="-283" w:right="-283"/>
        <w:jc w:val="center"/>
        <w:rPr>
          <w:rFonts w:ascii="Franklin Gothic Book" w:hAnsi="Franklin Gothic Book" w:cs="Arial"/>
          <w:sz w:val="21"/>
          <w:szCs w:val="21"/>
        </w:rPr>
      </w:pPr>
      <w:r>
        <w:rPr>
          <w:rFonts w:ascii="Franklin Gothic Book" w:hAnsi="Franklin Gothic Book" w:cs="Arial"/>
          <w:noProof/>
          <w:sz w:val="21"/>
          <w:szCs w:val="21"/>
        </w:rPr>
        <w:drawing>
          <wp:anchor distT="0" distB="0" distL="114300" distR="114300" simplePos="0" relativeHeight="251658240" behindDoc="0" locked="0" layoutInCell="1" allowOverlap="1" wp14:anchorId="0BEEE0EA" wp14:editId="2138B597">
            <wp:simplePos x="0" y="0"/>
            <wp:positionH relativeFrom="margin">
              <wp:posOffset>-142875</wp:posOffset>
            </wp:positionH>
            <wp:positionV relativeFrom="margin">
              <wp:posOffset>3756025</wp:posOffset>
            </wp:positionV>
            <wp:extent cx="1257300" cy="1991360"/>
            <wp:effectExtent l="0" t="0" r="0" b="889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nehmenistleichteralsZunehmenTB_1000px.jpg"/>
                    <pic:cNvPicPr/>
                  </pic:nvPicPr>
                  <pic:blipFill>
                    <a:blip r:embed="rId8">
                      <a:extLst>
                        <a:ext uri="{28A0092B-C50C-407E-A947-70E740481C1C}">
                          <a14:useLocalDpi xmlns:a14="http://schemas.microsoft.com/office/drawing/2010/main" val="0"/>
                        </a:ext>
                      </a:extLst>
                    </a:blip>
                    <a:stretch>
                      <a:fillRect/>
                    </a:stretch>
                  </pic:blipFill>
                  <pic:spPr>
                    <a:xfrm>
                      <a:off x="0" y="0"/>
                      <a:ext cx="1257300" cy="1991360"/>
                    </a:xfrm>
                    <a:prstGeom prst="rect">
                      <a:avLst/>
                    </a:prstGeom>
                  </pic:spPr>
                </pic:pic>
              </a:graphicData>
            </a:graphic>
            <wp14:sizeRelH relativeFrom="margin">
              <wp14:pctWidth>0</wp14:pctWidth>
            </wp14:sizeRelH>
            <wp14:sizeRelV relativeFrom="margin">
              <wp14:pctHeight>0</wp14:pctHeight>
            </wp14:sizeRelV>
          </wp:anchor>
        </w:drawing>
      </w:r>
    </w:p>
    <w:p w14:paraId="00FAFF26" w14:textId="77777777" w:rsidR="001146A9" w:rsidRPr="00D20804" w:rsidRDefault="001146A9" w:rsidP="00782E3A">
      <w:pPr>
        <w:ind w:left="-283" w:right="-283"/>
        <w:jc w:val="center"/>
        <w:rPr>
          <w:rFonts w:ascii="Franklin Gothic Book" w:hAnsi="Franklin Gothic Book" w:cs="Arial"/>
          <w:sz w:val="21"/>
          <w:szCs w:val="21"/>
        </w:rPr>
      </w:pPr>
      <w:r w:rsidRPr="00D20804">
        <w:rPr>
          <w:rFonts w:ascii="Franklin Gothic Book" w:hAnsi="Franklin Gothic Book" w:cs="Arial"/>
          <w:sz w:val="21"/>
          <w:szCs w:val="21"/>
        </w:rPr>
        <w:t>Andreas Winter</w:t>
      </w:r>
    </w:p>
    <w:p w14:paraId="381AFA58" w14:textId="5003CACE" w:rsidR="001146A9" w:rsidRPr="00D20804" w:rsidRDefault="001146A9" w:rsidP="00782E3A">
      <w:pPr>
        <w:ind w:left="-283" w:right="-283"/>
        <w:jc w:val="center"/>
        <w:rPr>
          <w:rFonts w:ascii="Franklin Gothic Demi" w:hAnsi="Franklin Gothic Demi" w:cs="Arial"/>
          <w:szCs w:val="21"/>
        </w:rPr>
      </w:pPr>
      <w:r>
        <w:rPr>
          <w:rFonts w:ascii="Franklin Gothic Demi" w:hAnsi="Franklin Gothic Demi" w:cs="Arial"/>
          <w:szCs w:val="21"/>
        </w:rPr>
        <w:t>Abnehmen ist leichter als Zunehmen</w:t>
      </w:r>
    </w:p>
    <w:p w14:paraId="5CCA2B81" w14:textId="037701F5" w:rsidR="001146A9" w:rsidRPr="00D20804" w:rsidRDefault="001146A9" w:rsidP="00782E3A">
      <w:pPr>
        <w:spacing w:before="100"/>
        <w:ind w:left="-283" w:right="-283"/>
        <w:jc w:val="center"/>
        <w:rPr>
          <w:rFonts w:ascii="Franklin Gothic Book" w:hAnsi="Franklin Gothic Book" w:cs="Arial"/>
          <w:sz w:val="21"/>
          <w:szCs w:val="21"/>
        </w:rPr>
      </w:pPr>
      <w:r w:rsidRPr="00D20804">
        <w:rPr>
          <w:rFonts w:ascii="Franklin Gothic Book" w:hAnsi="Franklin Gothic Book" w:cs="Arial"/>
          <w:sz w:val="21"/>
          <w:szCs w:val="21"/>
        </w:rPr>
        <w:t xml:space="preserve">Mankau Verlag, 1. Aufl. </w:t>
      </w:r>
      <w:r>
        <w:rPr>
          <w:rFonts w:ascii="Franklin Gothic Book" w:hAnsi="Franklin Gothic Book" w:cs="Arial"/>
          <w:sz w:val="21"/>
          <w:szCs w:val="21"/>
        </w:rPr>
        <w:t>März 2017</w:t>
      </w:r>
      <w:r w:rsidRPr="00D20804">
        <w:rPr>
          <w:rFonts w:ascii="Franklin Gothic Book" w:hAnsi="Franklin Gothic Book" w:cs="Arial"/>
          <w:sz w:val="21"/>
          <w:szCs w:val="21"/>
        </w:rPr>
        <w:t>; 9,95 € (D) / 10,30 € (A)</w:t>
      </w:r>
    </w:p>
    <w:p w14:paraId="52F3D81E" w14:textId="2266691A" w:rsidR="001146A9" w:rsidRPr="00D20804" w:rsidRDefault="001146A9" w:rsidP="00782E3A">
      <w:pPr>
        <w:ind w:left="-283" w:right="-283"/>
        <w:jc w:val="center"/>
        <w:rPr>
          <w:rFonts w:ascii="Franklin Gothic Book" w:hAnsi="Franklin Gothic Book" w:cs="Arial"/>
          <w:sz w:val="21"/>
          <w:szCs w:val="21"/>
        </w:rPr>
      </w:pPr>
      <w:r w:rsidRPr="00D20804">
        <w:rPr>
          <w:rFonts w:ascii="Franklin Gothic Book" w:hAnsi="Franklin Gothic Book" w:cs="Arial"/>
          <w:sz w:val="21"/>
          <w:szCs w:val="21"/>
        </w:rPr>
        <w:t xml:space="preserve">Taschenbuch, </w:t>
      </w:r>
      <w:r>
        <w:rPr>
          <w:rFonts w:ascii="Franklin Gothic Book" w:hAnsi="Franklin Gothic Book" w:cs="Arial"/>
          <w:sz w:val="21"/>
          <w:szCs w:val="21"/>
        </w:rPr>
        <w:t>142</w:t>
      </w:r>
      <w:r w:rsidRPr="00CD47B1">
        <w:rPr>
          <w:rFonts w:ascii="Franklin Gothic Book" w:hAnsi="Franklin Gothic Book" w:cs="Arial"/>
          <w:sz w:val="21"/>
          <w:szCs w:val="21"/>
        </w:rPr>
        <w:t xml:space="preserve"> S.</w:t>
      </w:r>
    </w:p>
    <w:p w14:paraId="6FB6D215" w14:textId="5FB42A5D" w:rsidR="001146A9" w:rsidRPr="00D20804" w:rsidRDefault="001146A9" w:rsidP="00782E3A">
      <w:pPr>
        <w:ind w:left="-283" w:right="-283"/>
        <w:jc w:val="center"/>
        <w:rPr>
          <w:rFonts w:ascii="Franklin Gothic Book" w:hAnsi="Franklin Gothic Book"/>
          <w:sz w:val="21"/>
          <w:szCs w:val="21"/>
        </w:rPr>
      </w:pPr>
      <w:r w:rsidRPr="00D20804">
        <w:rPr>
          <w:rFonts w:ascii="Franklin Gothic Book" w:hAnsi="Franklin Gothic Book" w:cs="Arial"/>
          <w:sz w:val="21"/>
          <w:szCs w:val="21"/>
        </w:rPr>
        <w:t>ISBN 978-3-86374-</w:t>
      </w:r>
      <w:r>
        <w:rPr>
          <w:rFonts w:ascii="Franklin Gothic Book" w:hAnsi="Franklin Gothic Book" w:cs="Arial"/>
          <w:sz w:val="21"/>
          <w:szCs w:val="21"/>
        </w:rPr>
        <w:t>370-3</w:t>
      </w:r>
      <w:r w:rsidRPr="00D20804">
        <w:rPr>
          <w:rFonts w:ascii="Franklin Gothic Book" w:hAnsi="Franklin Gothic Book"/>
          <w:sz w:val="21"/>
          <w:szCs w:val="21"/>
        </w:rPr>
        <w:t xml:space="preserve"> </w:t>
      </w:r>
    </w:p>
    <w:p w14:paraId="53A67201" w14:textId="77777777" w:rsidR="001146A9" w:rsidRPr="00D20804" w:rsidRDefault="001146A9" w:rsidP="00782E3A">
      <w:pPr>
        <w:spacing w:line="276" w:lineRule="auto"/>
        <w:ind w:left="-283" w:right="-283"/>
        <w:jc w:val="both"/>
        <w:rPr>
          <w:rFonts w:ascii="Franklin Gothic Book" w:hAnsi="Franklin Gothic Book" w:cs="Arial"/>
          <w:sz w:val="21"/>
          <w:szCs w:val="21"/>
        </w:rPr>
      </w:pPr>
    </w:p>
    <w:p w14:paraId="33706C4D" w14:textId="77777777" w:rsidR="001146A9" w:rsidRPr="00D20804" w:rsidRDefault="001146A9" w:rsidP="00782E3A">
      <w:pPr>
        <w:spacing w:line="276" w:lineRule="auto"/>
        <w:ind w:left="-283" w:right="-283"/>
        <w:jc w:val="both"/>
        <w:rPr>
          <w:rFonts w:ascii="Franklin Gothic Book" w:hAnsi="Franklin Gothic Book" w:cs="Arial"/>
          <w:sz w:val="21"/>
          <w:szCs w:val="21"/>
        </w:rPr>
      </w:pPr>
    </w:p>
    <w:p w14:paraId="7AF79AF0" w14:textId="77777777" w:rsidR="001146A9" w:rsidRDefault="001146A9" w:rsidP="00782E3A">
      <w:pPr>
        <w:spacing w:line="276" w:lineRule="auto"/>
        <w:ind w:left="-283" w:right="-283"/>
        <w:jc w:val="both"/>
        <w:rPr>
          <w:rFonts w:ascii="Franklin Gothic Book" w:hAnsi="Franklin Gothic Book" w:cs="Arial"/>
          <w:sz w:val="21"/>
          <w:szCs w:val="21"/>
        </w:rPr>
      </w:pPr>
    </w:p>
    <w:p w14:paraId="0D5B89B1" w14:textId="77777777" w:rsidR="00782E3A" w:rsidRDefault="00782E3A" w:rsidP="00782E3A">
      <w:pPr>
        <w:spacing w:line="276" w:lineRule="auto"/>
        <w:ind w:left="-283" w:right="-283"/>
        <w:jc w:val="both"/>
        <w:rPr>
          <w:rFonts w:ascii="Franklin Gothic Book" w:hAnsi="Franklin Gothic Book" w:cs="Arial"/>
          <w:sz w:val="21"/>
          <w:szCs w:val="21"/>
        </w:rPr>
      </w:pPr>
    </w:p>
    <w:p w14:paraId="0BBE0C31" w14:textId="77777777" w:rsidR="00782E3A" w:rsidRDefault="00782E3A" w:rsidP="00782E3A">
      <w:pPr>
        <w:spacing w:line="276" w:lineRule="auto"/>
        <w:ind w:left="-283" w:right="-283"/>
        <w:jc w:val="both"/>
        <w:rPr>
          <w:rFonts w:ascii="Franklin Gothic Book" w:hAnsi="Franklin Gothic Book" w:cs="Arial"/>
          <w:sz w:val="21"/>
          <w:szCs w:val="21"/>
        </w:rPr>
      </w:pPr>
    </w:p>
    <w:p w14:paraId="52EE8BF7" w14:textId="77777777" w:rsidR="00782E3A" w:rsidRDefault="00782E3A" w:rsidP="00782E3A">
      <w:pPr>
        <w:spacing w:line="276" w:lineRule="auto"/>
        <w:ind w:left="-283" w:right="-283"/>
        <w:jc w:val="both"/>
        <w:rPr>
          <w:rFonts w:ascii="Franklin Gothic Book" w:hAnsi="Franklin Gothic Book" w:cs="Arial"/>
          <w:sz w:val="21"/>
          <w:szCs w:val="21"/>
        </w:rPr>
      </w:pPr>
    </w:p>
    <w:p w14:paraId="35EFEE1F" w14:textId="77777777" w:rsidR="00782E3A" w:rsidRPr="00D20804" w:rsidRDefault="00782E3A" w:rsidP="00782E3A">
      <w:pPr>
        <w:spacing w:line="276" w:lineRule="auto"/>
        <w:ind w:left="-283" w:right="-283"/>
        <w:jc w:val="both"/>
        <w:rPr>
          <w:rFonts w:ascii="Franklin Gothic Book" w:hAnsi="Franklin Gothic Book" w:cs="Arial"/>
          <w:sz w:val="21"/>
          <w:szCs w:val="21"/>
        </w:rPr>
      </w:pPr>
    </w:p>
    <w:p w14:paraId="473A326B" w14:textId="56CD32F1" w:rsidR="001146A9" w:rsidRPr="00D20804" w:rsidRDefault="001146A9" w:rsidP="00782E3A">
      <w:pPr>
        <w:spacing w:line="276" w:lineRule="auto"/>
        <w:ind w:left="-283" w:right="-283"/>
        <w:jc w:val="both"/>
        <w:rPr>
          <w:rFonts w:ascii="Franklin Gothic Book" w:hAnsi="Franklin Gothic Book" w:cs="Arial"/>
          <w:sz w:val="21"/>
          <w:szCs w:val="21"/>
        </w:rPr>
      </w:pPr>
    </w:p>
    <w:p w14:paraId="1EACFBDB" w14:textId="15B95C14" w:rsidR="001146A9" w:rsidRPr="00D20804" w:rsidRDefault="00782E3A" w:rsidP="00782E3A">
      <w:pPr>
        <w:ind w:left="-283" w:right="-283"/>
        <w:jc w:val="center"/>
        <w:rPr>
          <w:rFonts w:ascii="Franklin Gothic Book" w:hAnsi="Franklin Gothic Book" w:cs="Arial"/>
          <w:sz w:val="21"/>
          <w:szCs w:val="21"/>
        </w:rPr>
      </w:pPr>
      <w:r>
        <w:rPr>
          <w:rFonts w:ascii="Franklin Gothic Book" w:hAnsi="Franklin Gothic Book" w:cs="Arial"/>
          <w:noProof/>
          <w:sz w:val="21"/>
          <w:szCs w:val="21"/>
        </w:rPr>
        <w:drawing>
          <wp:anchor distT="0" distB="0" distL="114300" distR="114300" simplePos="0" relativeHeight="251659264" behindDoc="0" locked="0" layoutInCell="1" allowOverlap="1" wp14:anchorId="7854D719" wp14:editId="030E3406">
            <wp:simplePos x="0" y="0"/>
            <wp:positionH relativeFrom="margin">
              <wp:posOffset>-142875</wp:posOffset>
            </wp:positionH>
            <wp:positionV relativeFrom="margin">
              <wp:posOffset>6029325</wp:posOffset>
            </wp:positionV>
            <wp:extent cx="1439545" cy="1439545"/>
            <wp:effectExtent l="0" t="0" r="8255" b="825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nehmenistleichteralsZunehmen_Hörbuch_800px.jpg"/>
                    <pic:cNvPicPr/>
                  </pic:nvPicPr>
                  <pic:blipFill>
                    <a:blip r:embed="rId9">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anchor>
        </w:drawing>
      </w:r>
      <w:r w:rsidR="001146A9" w:rsidRPr="00D20804">
        <w:rPr>
          <w:rFonts w:ascii="Franklin Gothic Book" w:hAnsi="Franklin Gothic Book" w:cs="Arial"/>
          <w:sz w:val="21"/>
          <w:szCs w:val="21"/>
        </w:rPr>
        <w:t>Andreas Winter</w:t>
      </w:r>
    </w:p>
    <w:p w14:paraId="6D46B0E3" w14:textId="39A54E4B" w:rsidR="001146A9" w:rsidRPr="00D20804" w:rsidRDefault="001146A9" w:rsidP="00782E3A">
      <w:pPr>
        <w:ind w:left="-283" w:right="-283"/>
        <w:jc w:val="center"/>
        <w:rPr>
          <w:rFonts w:ascii="Franklin Gothic Demi" w:hAnsi="Franklin Gothic Demi" w:cs="Arial"/>
          <w:szCs w:val="21"/>
        </w:rPr>
      </w:pPr>
      <w:r>
        <w:rPr>
          <w:rFonts w:ascii="Franklin Gothic Demi" w:hAnsi="Franklin Gothic Demi" w:cs="Arial"/>
          <w:szCs w:val="21"/>
        </w:rPr>
        <w:t>Abnehmen ist leichter als Zunehmen</w:t>
      </w:r>
    </w:p>
    <w:p w14:paraId="3D6C2D88" w14:textId="31903DCD" w:rsidR="001146A9" w:rsidRPr="00D20804" w:rsidRDefault="001146A9" w:rsidP="00782E3A">
      <w:pPr>
        <w:ind w:left="-283" w:right="-283"/>
        <w:jc w:val="center"/>
        <w:rPr>
          <w:rFonts w:ascii="Franklin Gothic Demi" w:hAnsi="Franklin Gothic Demi" w:cs="Arial"/>
          <w:sz w:val="21"/>
          <w:szCs w:val="21"/>
        </w:rPr>
      </w:pPr>
      <w:r>
        <w:rPr>
          <w:rFonts w:ascii="Franklin Gothic Book" w:hAnsi="Franklin Gothic Book"/>
          <w:sz w:val="21"/>
          <w:szCs w:val="21"/>
        </w:rPr>
        <w:t>Hörbuch mit Starthilfe- und Begleitcoaching</w:t>
      </w:r>
    </w:p>
    <w:p w14:paraId="7A1B9F42" w14:textId="33C3A2C1" w:rsidR="001146A9" w:rsidRPr="00D20804" w:rsidRDefault="001146A9" w:rsidP="00782E3A">
      <w:pPr>
        <w:spacing w:before="100"/>
        <w:ind w:left="-283" w:right="-283"/>
        <w:jc w:val="center"/>
        <w:rPr>
          <w:rFonts w:ascii="Franklin Gothic Book" w:hAnsi="Franklin Gothic Book" w:cs="Arial"/>
          <w:sz w:val="21"/>
          <w:szCs w:val="21"/>
        </w:rPr>
      </w:pPr>
      <w:r w:rsidRPr="00D20804">
        <w:rPr>
          <w:rFonts w:ascii="Franklin Gothic Book" w:hAnsi="Franklin Gothic Book" w:cs="Arial"/>
          <w:sz w:val="21"/>
          <w:szCs w:val="21"/>
        </w:rPr>
        <w:t xml:space="preserve">Mankau Verlag, 1. Aufl. </w:t>
      </w:r>
      <w:r w:rsidR="009671A5">
        <w:rPr>
          <w:rFonts w:ascii="Franklin Gothic Book" w:hAnsi="Franklin Gothic Book" w:cs="Arial"/>
          <w:sz w:val="21"/>
          <w:szCs w:val="21"/>
        </w:rPr>
        <w:t>März 2017</w:t>
      </w:r>
      <w:r w:rsidRPr="00D20804">
        <w:rPr>
          <w:rFonts w:ascii="Franklin Gothic Book" w:hAnsi="Franklin Gothic Book" w:cs="Arial"/>
          <w:sz w:val="21"/>
          <w:szCs w:val="21"/>
        </w:rPr>
        <w:t xml:space="preserve">; 15,- € </w:t>
      </w:r>
      <w:r w:rsidR="009671A5">
        <w:rPr>
          <w:rFonts w:ascii="Franklin Gothic Book" w:hAnsi="Franklin Gothic Book" w:cs="Arial"/>
          <w:sz w:val="21"/>
          <w:szCs w:val="21"/>
        </w:rPr>
        <w:t>UVP (D</w:t>
      </w:r>
      <w:r w:rsidRPr="00D20804">
        <w:rPr>
          <w:rFonts w:ascii="Franklin Gothic Book" w:hAnsi="Franklin Gothic Book" w:cs="Arial"/>
          <w:sz w:val="21"/>
          <w:szCs w:val="21"/>
        </w:rPr>
        <w:t>/A)</w:t>
      </w:r>
    </w:p>
    <w:p w14:paraId="10B9938D" w14:textId="627CDD93" w:rsidR="001146A9" w:rsidRPr="00D20804" w:rsidRDefault="009671A5" w:rsidP="00782E3A">
      <w:pPr>
        <w:ind w:left="-283" w:right="-283"/>
        <w:jc w:val="center"/>
        <w:rPr>
          <w:rFonts w:ascii="Franklin Gothic Book" w:hAnsi="Franklin Gothic Book" w:cs="Arial"/>
          <w:sz w:val="21"/>
          <w:szCs w:val="21"/>
        </w:rPr>
      </w:pPr>
      <w:r>
        <w:rPr>
          <w:rFonts w:ascii="Franklin Gothic Book" w:hAnsi="Franklin Gothic Book" w:cs="Arial"/>
          <w:sz w:val="21"/>
          <w:szCs w:val="21"/>
        </w:rPr>
        <w:t xml:space="preserve">2 </w:t>
      </w:r>
      <w:r w:rsidR="001146A9" w:rsidRPr="00D20804">
        <w:rPr>
          <w:rFonts w:ascii="Franklin Gothic Book" w:hAnsi="Franklin Gothic Book" w:cs="Arial"/>
          <w:sz w:val="21"/>
          <w:szCs w:val="21"/>
        </w:rPr>
        <w:t>Audio-CD</w:t>
      </w:r>
      <w:r>
        <w:rPr>
          <w:rFonts w:ascii="Franklin Gothic Book" w:hAnsi="Franklin Gothic Book" w:cs="Arial"/>
          <w:sz w:val="21"/>
          <w:szCs w:val="21"/>
        </w:rPr>
        <w:t>s</w:t>
      </w:r>
      <w:r w:rsidR="001146A9" w:rsidRPr="00D20804">
        <w:rPr>
          <w:rFonts w:ascii="Franklin Gothic Book" w:hAnsi="Franklin Gothic Book" w:cs="Arial"/>
          <w:sz w:val="21"/>
          <w:szCs w:val="21"/>
        </w:rPr>
        <w:t xml:space="preserve">, Gesamtlaufzeit ca. </w:t>
      </w:r>
      <w:r>
        <w:rPr>
          <w:rFonts w:ascii="Franklin Gothic Book" w:hAnsi="Franklin Gothic Book" w:cs="Arial"/>
          <w:sz w:val="21"/>
          <w:szCs w:val="21"/>
        </w:rPr>
        <w:t>133</w:t>
      </w:r>
      <w:r w:rsidR="001146A9" w:rsidRPr="00D20804">
        <w:rPr>
          <w:rFonts w:ascii="Franklin Gothic Book" w:hAnsi="Franklin Gothic Book" w:cs="Arial"/>
          <w:sz w:val="21"/>
          <w:szCs w:val="21"/>
        </w:rPr>
        <w:t xml:space="preserve"> Min.</w:t>
      </w:r>
    </w:p>
    <w:p w14:paraId="3A5E4357" w14:textId="0E4870EF" w:rsidR="001146A9" w:rsidRPr="00D20804" w:rsidRDefault="001146A9" w:rsidP="00782E3A">
      <w:pPr>
        <w:ind w:left="-283" w:right="-283"/>
        <w:jc w:val="center"/>
        <w:rPr>
          <w:rFonts w:ascii="Franklin Gothic Book" w:hAnsi="Franklin Gothic Book"/>
          <w:sz w:val="21"/>
          <w:szCs w:val="21"/>
        </w:rPr>
      </w:pPr>
      <w:r w:rsidRPr="00D20804">
        <w:rPr>
          <w:rFonts w:ascii="Franklin Gothic Book" w:hAnsi="Franklin Gothic Book" w:cs="Arial"/>
          <w:sz w:val="21"/>
          <w:szCs w:val="21"/>
        </w:rPr>
        <w:t>ISBN 978-3-86374-</w:t>
      </w:r>
      <w:r w:rsidR="009671A5">
        <w:rPr>
          <w:rFonts w:ascii="Franklin Gothic Book" w:hAnsi="Franklin Gothic Book" w:cs="Arial"/>
          <w:sz w:val="21"/>
          <w:szCs w:val="21"/>
        </w:rPr>
        <w:t>373-4</w:t>
      </w:r>
      <w:r w:rsidRPr="00D20804">
        <w:rPr>
          <w:rFonts w:ascii="Franklin Gothic Book" w:hAnsi="Franklin Gothic Book"/>
          <w:sz w:val="21"/>
          <w:szCs w:val="21"/>
        </w:rPr>
        <w:t xml:space="preserve"> </w:t>
      </w:r>
    </w:p>
    <w:p w14:paraId="4D4A4682" w14:textId="77777777" w:rsidR="001146A9" w:rsidRPr="00D20804" w:rsidRDefault="001146A9" w:rsidP="00782E3A">
      <w:pPr>
        <w:spacing w:line="276" w:lineRule="auto"/>
        <w:ind w:left="-283" w:right="-283"/>
        <w:jc w:val="both"/>
        <w:rPr>
          <w:rFonts w:ascii="Franklin Gothic Book" w:hAnsi="Franklin Gothic Book" w:cs="Arial"/>
          <w:sz w:val="21"/>
          <w:szCs w:val="21"/>
        </w:rPr>
      </w:pPr>
    </w:p>
    <w:p w14:paraId="341995B7" w14:textId="77777777" w:rsidR="001146A9" w:rsidRPr="00764B02" w:rsidRDefault="001146A9" w:rsidP="00782E3A">
      <w:pPr>
        <w:spacing w:line="276" w:lineRule="auto"/>
        <w:ind w:left="-283" w:right="-283"/>
        <w:jc w:val="both"/>
        <w:rPr>
          <w:rFonts w:ascii="Franklin Gothic Book" w:hAnsi="Franklin Gothic Book" w:cs="Arial"/>
          <w:sz w:val="22"/>
          <w:szCs w:val="22"/>
        </w:rPr>
      </w:pPr>
    </w:p>
    <w:sectPr w:rsidR="001146A9" w:rsidRPr="00764B02" w:rsidSect="00782E3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A693A" w14:textId="77777777" w:rsidR="00590D66" w:rsidRDefault="00590D66">
      <w:r>
        <w:separator/>
      </w:r>
    </w:p>
  </w:endnote>
  <w:endnote w:type="continuationSeparator" w:id="0">
    <w:p w14:paraId="166C76B1" w14:textId="77777777" w:rsidR="00590D66" w:rsidRDefault="0059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95D5F" w14:textId="77777777" w:rsidR="00590D66" w:rsidRDefault="00590D66">
      <w:r>
        <w:separator/>
      </w:r>
    </w:p>
  </w:footnote>
  <w:footnote w:type="continuationSeparator" w:id="0">
    <w:p w14:paraId="7F6463EE" w14:textId="77777777" w:rsidR="00590D66" w:rsidRDefault="00590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3CBE"/>
    <w:multiLevelType w:val="hybridMultilevel"/>
    <w:tmpl w:val="F274FEE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8BE165E"/>
    <w:multiLevelType w:val="hybridMultilevel"/>
    <w:tmpl w:val="881C190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A5642D9"/>
    <w:multiLevelType w:val="hybridMultilevel"/>
    <w:tmpl w:val="7BAAAE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ECD05B1"/>
    <w:multiLevelType w:val="hybridMultilevel"/>
    <w:tmpl w:val="9F727DE0"/>
    <w:lvl w:ilvl="0" w:tplc="A3964F1E">
      <w:start w:val="26"/>
      <w:numFmt w:val="bullet"/>
      <w:lvlText w:val=""/>
      <w:lvlJc w:val="left"/>
      <w:pPr>
        <w:ind w:left="720" w:hanging="360"/>
      </w:pPr>
      <w:rPr>
        <w:rFonts w:ascii="Symbol" w:eastAsia="Calibri" w:hAnsi="Symbol"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nsid w:val="44B47184"/>
    <w:multiLevelType w:val="hybridMultilevel"/>
    <w:tmpl w:val="55342F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51E036C"/>
    <w:multiLevelType w:val="hybridMultilevel"/>
    <w:tmpl w:val="592C5FA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8941481"/>
    <w:multiLevelType w:val="hybridMultilevel"/>
    <w:tmpl w:val="B3ECFD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E7238B8"/>
    <w:multiLevelType w:val="hybridMultilevel"/>
    <w:tmpl w:val="68947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49"/>
    <w:rsid w:val="0001567C"/>
    <w:rsid w:val="000A0EB7"/>
    <w:rsid w:val="000A4C77"/>
    <w:rsid w:val="000C091E"/>
    <w:rsid w:val="000C254D"/>
    <w:rsid w:val="000E085C"/>
    <w:rsid w:val="001146A9"/>
    <w:rsid w:val="001170C1"/>
    <w:rsid w:val="00143A18"/>
    <w:rsid w:val="00153FE6"/>
    <w:rsid w:val="00176008"/>
    <w:rsid w:val="001B1C90"/>
    <w:rsid w:val="00277D85"/>
    <w:rsid w:val="002A1B63"/>
    <w:rsid w:val="002C588E"/>
    <w:rsid w:val="002E5424"/>
    <w:rsid w:val="00322B4F"/>
    <w:rsid w:val="00346428"/>
    <w:rsid w:val="0037272B"/>
    <w:rsid w:val="003A1992"/>
    <w:rsid w:val="003A298D"/>
    <w:rsid w:val="003B709B"/>
    <w:rsid w:val="003E465A"/>
    <w:rsid w:val="003F3025"/>
    <w:rsid w:val="00402F49"/>
    <w:rsid w:val="00445947"/>
    <w:rsid w:val="00456576"/>
    <w:rsid w:val="004A5152"/>
    <w:rsid w:val="004B5A19"/>
    <w:rsid w:val="004C7C64"/>
    <w:rsid w:val="004D4875"/>
    <w:rsid w:val="004E21F4"/>
    <w:rsid w:val="00522D71"/>
    <w:rsid w:val="00545BA2"/>
    <w:rsid w:val="00590D66"/>
    <w:rsid w:val="005B3A8E"/>
    <w:rsid w:val="005C4772"/>
    <w:rsid w:val="005C7661"/>
    <w:rsid w:val="005F0188"/>
    <w:rsid w:val="005F0F85"/>
    <w:rsid w:val="00602D89"/>
    <w:rsid w:val="00610E20"/>
    <w:rsid w:val="00641B0F"/>
    <w:rsid w:val="006420E1"/>
    <w:rsid w:val="0065200E"/>
    <w:rsid w:val="00682CBC"/>
    <w:rsid w:val="00685E25"/>
    <w:rsid w:val="00687DA5"/>
    <w:rsid w:val="006C6179"/>
    <w:rsid w:val="006E0C74"/>
    <w:rsid w:val="006F482E"/>
    <w:rsid w:val="007246B0"/>
    <w:rsid w:val="00764B02"/>
    <w:rsid w:val="00767A1F"/>
    <w:rsid w:val="00782E3A"/>
    <w:rsid w:val="007929A8"/>
    <w:rsid w:val="007B0439"/>
    <w:rsid w:val="007B0B5A"/>
    <w:rsid w:val="007B2D5F"/>
    <w:rsid w:val="007C03B7"/>
    <w:rsid w:val="007C47B4"/>
    <w:rsid w:val="00807B26"/>
    <w:rsid w:val="00817023"/>
    <w:rsid w:val="0083124D"/>
    <w:rsid w:val="00833B34"/>
    <w:rsid w:val="00873DBA"/>
    <w:rsid w:val="008B0A89"/>
    <w:rsid w:val="008C6AAA"/>
    <w:rsid w:val="008D1D85"/>
    <w:rsid w:val="0093574B"/>
    <w:rsid w:val="009671A5"/>
    <w:rsid w:val="00995A77"/>
    <w:rsid w:val="009A1525"/>
    <w:rsid w:val="009A5028"/>
    <w:rsid w:val="009C35DB"/>
    <w:rsid w:val="009D779F"/>
    <w:rsid w:val="009F06A0"/>
    <w:rsid w:val="009F0EAB"/>
    <w:rsid w:val="009F3775"/>
    <w:rsid w:val="00A2289D"/>
    <w:rsid w:val="00A7543C"/>
    <w:rsid w:val="00AA5549"/>
    <w:rsid w:val="00AE2F89"/>
    <w:rsid w:val="00B05983"/>
    <w:rsid w:val="00B11C34"/>
    <w:rsid w:val="00B623EB"/>
    <w:rsid w:val="00B65D6A"/>
    <w:rsid w:val="00B67EC7"/>
    <w:rsid w:val="00B92854"/>
    <w:rsid w:val="00BD0CE2"/>
    <w:rsid w:val="00C11267"/>
    <w:rsid w:val="00C22095"/>
    <w:rsid w:val="00C22FBC"/>
    <w:rsid w:val="00C2324C"/>
    <w:rsid w:val="00C46283"/>
    <w:rsid w:val="00C90FA8"/>
    <w:rsid w:val="00C91081"/>
    <w:rsid w:val="00CC2DEC"/>
    <w:rsid w:val="00CE2E2A"/>
    <w:rsid w:val="00D85872"/>
    <w:rsid w:val="00DE4E1F"/>
    <w:rsid w:val="00DF67EC"/>
    <w:rsid w:val="00E0263F"/>
    <w:rsid w:val="00E24EF3"/>
    <w:rsid w:val="00E41BA9"/>
    <w:rsid w:val="00E5711D"/>
    <w:rsid w:val="00E60ECE"/>
    <w:rsid w:val="00E93A35"/>
    <w:rsid w:val="00EB439F"/>
    <w:rsid w:val="00ED5D53"/>
    <w:rsid w:val="00EE58BA"/>
    <w:rsid w:val="00EE58C0"/>
    <w:rsid w:val="00F137C0"/>
    <w:rsid w:val="00F2159E"/>
    <w:rsid w:val="00F22648"/>
    <w:rsid w:val="00F705B2"/>
    <w:rsid w:val="00F76526"/>
    <w:rsid w:val="00F91E7D"/>
    <w:rsid w:val="00FA2A75"/>
    <w:rsid w:val="00FA6B72"/>
    <w:rsid w:val="00FB3B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0EA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764B02"/>
    <w:rPr>
      <w:sz w:val="16"/>
      <w:szCs w:val="16"/>
    </w:rPr>
  </w:style>
  <w:style w:type="paragraph" w:styleId="Kommentartext">
    <w:name w:val="annotation text"/>
    <w:basedOn w:val="Standard"/>
    <w:link w:val="KommentartextZchn"/>
    <w:rsid w:val="00764B02"/>
    <w:rPr>
      <w:sz w:val="20"/>
      <w:szCs w:val="20"/>
    </w:rPr>
  </w:style>
  <w:style w:type="character" w:customStyle="1" w:styleId="KommentartextZchn">
    <w:name w:val="Kommentartext Zchn"/>
    <w:basedOn w:val="Absatz-Standardschriftart"/>
    <w:link w:val="Kommentartext"/>
    <w:rsid w:val="00764B02"/>
  </w:style>
  <w:style w:type="paragraph" w:styleId="Kommentarthema">
    <w:name w:val="annotation subject"/>
    <w:basedOn w:val="Kommentartext"/>
    <w:next w:val="Kommentartext"/>
    <w:link w:val="KommentarthemaZchn"/>
    <w:rsid w:val="00764B02"/>
    <w:rPr>
      <w:b/>
      <w:bCs/>
    </w:rPr>
  </w:style>
  <w:style w:type="character" w:customStyle="1" w:styleId="KommentarthemaZchn">
    <w:name w:val="Kommentarthema Zchn"/>
    <w:basedOn w:val="KommentartextZchn"/>
    <w:link w:val="Kommentarthema"/>
    <w:rsid w:val="00764B02"/>
    <w:rPr>
      <w:b/>
      <w:bCs/>
    </w:rPr>
  </w:style>
  <w:style w:type="paragraph" w:styleId="Sprechblasentext">
    <w:name w:val="Balloon Text"/>
    <w:basedOn w:val="Standard"/>
    <w:link w:val="SprechblasentextZchn"/>
    <w:rsid w:val="00764B02"/>
    <w:rPr>
      <w:rFonts w:ascii="Tahoma" w:hAnsi="Tahoma" w:cs="Tahoma"/>
      <w:sz w:val="16"/>
      <w:szCs w:val="16"/>
    </w:rPr>
  </w:style>
  <w:style w:type="character" w:customStyle="1" w:styleId="SprechblasentextZchn">
    <w:name w:val="Sprechblasentext Zchn"/>
    <w:basedOn w:val="Absatz-Standardschriftart"/>
    <w:link w:val="Sprechblasentext"/>
    <w:rsid w:val="00764B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A1">
    <w:name w:val="A1"/>
    <w:rPr>
      <w:rFonts w:cs="Eras Demi ITC"/>
      <w:b/>
      <w:bCs/>
      <w:color w:val="221E1F"/>
      <w:sz w:val="28"/>
      <w:szCs w:val="28"/>
    </w:rPr>
  </w:style>
  <w:style w:type="character" w:styleId="Hyperlink">
    <w:name w:val="Hyperlink"/>
    <w:uiPriority w:val="99"/>
    <w:unhideWhenUsed/>
    <w:rsid w:val="00402F49"/>
    <w:rPr>
      <w:color w:val="0000FF"/>
      <w:u w:val="single"/>
    </w:rPr>
  </w:style>
  <w:style w:type="paragraph" w:styleId="Listenabsatz">
    <w:name w:val="List Paragraph"/>
    <w:basedOn w:val="Standard"/>
    <w:uiPriority w:val="34"/>
    <w:qFormat/>
    <w:rsid w:val="00402F49"/>
    <w:pPr>
      <w:ind w:left="720"/>
    </w:pPr>
    <w:rPr>
      <w:rFonts w:eastAsia="Calibri"/>
    </w:rPr>
  </w:style>
  <w:style w:type="character" w:styleId="BesuchterHyperlink">
    <w:name w:val="FollowedHyperlink"/>
    <w:rsid w:val="007B0439"/>
    <w:rPr>
      <w:color w:val="954F72"/>
      <w:u w:val="single"/>
    </w:rPr>
  </w:style>
  <w:style w:type="character" w:styleId="Kommentarzeichen">
    <w:name w:val="annotation reference"/>
    <w:basedOn w:val="Absatz-Standardschriftart"/>
    <w:rsid w:val="00764B02"/>
    <w:rPr>
      <w:sz w:val="16"/>
      <w:szCs w:val="16"/>
    </w:rPr>
  </w:style>
  <w:style w:type="paragraph" w:styleId="Kommentartext">
    <w:name w:val="annotation text"/>
    <w:basedOn w:val="Standard"/>
    <w:link w:val="KommentartextZchn"/>
    <w:rsid w:val="00764B02"/>
    <w:rPr>
      <w:sz w:val="20"/>
      <w:szCs w:val="20"/>
    </w:rPr>
  </w:style>
  <w:style w:type="character" w:customStyle="1" w:styleId="KommentartextZchn">
    <w:name w:val="Kommentartext Zchn"/>
    <w:basedOn w:val="Absatz-Standardschriftart"/>
    <w:link w:val="Kommentartext"/>
    <w:rsid w:val="00764B02"/>
  </w:style>
  <w:style w:type="paragraph" w:styleId="Kommentarthema">
    <w:name w:val="annotation subject"/>
    <w:basedOn w:val="Kommentartext"/>
    <w:next w:val="Kommentartext"/>
    <w:link w:val="KommentarthemaZchn"/>
    <w:rsid w:val="00764B02"/>
    <w:rPr>
      <w:b/>
      <w:bCs/>
    </w:rPr>
  </w:style>
  <w:style w:type="character" w:customStyle="1" w:styleId="KommentarthemaZchn">
    <w:name w:val="Kommentarthema Zchn"/>
    <w:basedOn w:val="KommentartextZchn"/>
    <w:link w:val="Kommentarthema"/>
    <w:rsid w:val="00764B02"/>
    <w:rPr>
      <w:b/>
      <w:bCs/>
    </w:rPr>
  </w:style>
  <w:style w:type="paragraph" w:styleId="Sprechblasentext">
    <w:name w:val="Balloon Text"/>
    <w:basedOn w:val="Standard"/>
    <w:link w:val="SprechblasentextZchn"/>
    <w:rsid w:val="00764B02"/>
    <w:rPr>
      <w:rFonts w:ascii="Tahoma" w:hAnsi="Tahoma" w:cs="Tahoma"/>
      <w:sz w:val="16"/>
      <w:szCs w:val="16"/>
    </w:rPr>
  </w:style>
  <w:style w:type="character" w:customStyle="1" w:styleId="SprechblasentextZchn">
    <w:name w:val="Sprechblasentext Zchn"/>
    <w:basedOn w:val="Absatz-Standardschriftart"/>
    <w:link w:val="Sprechblasentext"/>
    <w:rsid w:val="00764B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14622">
      <w:bodyDiv w:val="1"/>
      <w:marLeft w:val="0"/>
      <w:marRight w:val="0"/>
      <w:marTop w:val="0"/>
      <w:marBottom w:val="0"/>
      <w:divBdr>
        <w:top w:val="none" w:sz="0" w:space="0" w:color="auto"/>
        <w:left w:val="none" w:sz="0" w:space="0" w:color="auto"/>
        <w:bottom w:val="none" w:sz="0" w:space="0" w:color="auto"/>
        <w:right w:val="none" w:sz="0" w:space="0" w:color="auto"/>
      </w:divBdr>
    </w:div>
    <w:div w:id="12106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8159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2017-02-21T20:56:00Z</dcterms:created>
  <dcterms:modified xsi:type="dcterms:W3CDTF">2017-03-06T08:32:00Z</dcterms:modified>
</cp:coreProperties>
</file>