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8970" w14:textId="77777777" w:rsidR="00A325C3" w:rsidRDefault="00A325C3" w:rsidP="00802590">
      <w:pPr>
        <w:pStyle w:val="NoSpacing"/>
        <w:rPr>
          <w:rFonts w:ascii="Trebuchet MS" w:hAnsi="Trebuchet MS"/>
          <w:b/>
          <w:sz w:val="28"/>
          <w:szCs w:val="28"/>
        </w:rPr>
      </w:pPr>
    </w:p>
    <w:p w14:paraId="08A3EB87" w14:textId="18E10285" w:rsidR="00802590" w:rsidRPr="00FF2822" w:rsidRDefault="00FF2822" w:rsidP="00802590">
      <w:pPr>
        <w:pStyle w:val="NoSpacing"/>
        <w:rPr>
          <w:rFonts w:ascii="Trebuchet MS" w:hAnsi="Trebuchet MS"/>
          <w:b/>
          <w:sz w:val="28"/>
          <w:szCs w:val="28"/>
          <w:vertAlign w:val="superscript"/>
        </w:rPr>
      </w:pPr>
      <w:r>
        <w:rPr>
          <w:rFonts w:ascii="Trebuchet MS" w:hAnsi="Trebuchet MS"/>
          <w:b/>
          <w:sz w:val="28"/>
          <w:szCs w:val="28"/>
        </w:rPr>
        <w:t xml:space="preserve">Next Generation of Filter Presses: Flowrox Smart Filter </w:t>
      </w:r>
      <w:proofErr w:type="spellStart"/>
      <w:r>
        <w:rPr>
          <w:rFonts w:ascii="Trebuchet MS" w:hAnsi="Trebuchet MS"/>
          <w:b/>
          <w:sz w:val="28"/>
          <w:szCs w:val="28"/>
        </w:rPr>
        <w:t>Press</w:t>
      </w:r>
      <w:r>
        <w:rPr>
          <w:rFonts w:ascii="Trebuchet MS" w:hAnsi="Trebuchet MS"/>
          <w:b/>
          <w:sz w:val="28"/>
          <w:szCs w:val="28"/>
          <w:vertAlign w:val="superscript"/>
        </w:rPr>
        <w:t>TM</w:t>
      </w:r>
      <w:proofErr w:type="spellEnd"/>
    </w:p>
    <w:p w14:paraId="48E7C983" w14:textId="77777777" w:rsidR="00831B50" w:rsidRPr="00196D83" w:rsidRDefault="00831B50" w:rsidP="00802590">
      <w:pPr>
        <w:pStyle w:val="NoSpacing"/>
        <w:rPr>
          <w:rFonts w:ascii="Trebuchet MS" w:hAnsi="Trebuchet MS"/>
          <w:b/>
          <w:sz w:val="28"/>
          <w:szCs w:val="28"/>
        </w:rPr>
      </w:pPr>
    </w:p>
    <w:p w14:paraId="138F5683" w14:textId="77777777" w:rsidR="00802590" w:rsidRPr="00196D83" w:rsidRDefault="00802590" w:rsidP="00802590">
      <w:pPr>
        <w:pStyle w:val="NoSpacing"/>
        <w:rPr>
          <w:rFonts w:ascii="Trebuchet MS" w:hAnsi="Trebuchet MS"/>
          <w:bCs/>
        </w:rPr>
      </w:pPr>
    </w:p>
    <w:p w14:paraId="045F8F2D" w14:textId="146E46D8" w:rsidR="00DA1BEF" w:rsidRDefault="00907B18" w:rsidP="00913D5E">
      <w:pPr>
        <w:pStyle w:val="NoSpacing"/>
        <w:jc w:val="both"/>
        <w:rPr>
          <w:rFonts w:ascii="Trebuchet MS" w:hAnsi="Trebuchet MS"/>
        </w:rPr>
      </w:pPr>
      <w:r>
        <w:rPr>
          <w:rFonts w:ascii="Trebuchet MS" w:hAnsi="Trebuchet MS"/>
        </w:rPr>
        <w:t xml:space="preserve">Flowrox </w:t>
      </w:r>
      <w:r w:rsidR="00D92396">
        <w:rPr>
          <w:rFonts w:ascii="Trebuchet MS" w:hAnsi="Trebuchet MS"/>
        </w:rPr>
        <w:t xml:space="preserve">strengthens its offering to </w:t>
      </w:r>
      <w:r w:rsidR="00D92396" w:rsidRPr="00EC3C07">
        <w:rPr>
          <w:rFonts w:ascii="Trebuchet MS" w:hAnsi="Trebuchet MS"/>
        </w:rPr>
        <w:t>solid/liquid separation</w:t>
      </w:r>
      <w:r w:rsidR="00D92396">
        <w:rPr>
          <w:rFonts w:ascii="Trebuchet MS" w:hAnsi="Trebuchet MS"/>
        </w:rPr>
        <w:t xml:space="preserve"> by </w:t>
      </w:r>
      <w:r>
        <w:rPr>
          <w:rFonts w:ascii="Trebuchet MS" w:hAnsi="Trebuchet MS"/>
        </w:rPr>
        <w:t>i</w:t>
      </w:r>
      <w:r w:rsidR="00724F13">
        <w:rPr>
          <w:rFonts w:ascii="Trebuchet MS" w:hAnsi="Trebuchet MS"/>
        </w:rPr>
        <w:t>ntroduc</w:t>
      </w:r>
      <w:r w:rsidR="00D92396">
        <w:rPr>
          <w:rFonts w:ascii="Trebuchet MS" w:hAnsi="Trebuchet MS"/>
        </w:rPr>
        <w:t>ing the</w:t>
      </w:r>
      <w:r w:rsidR="00724F13">
        <w:rPr>
          <w:rFonts w:ascii="Trebuchet MS" w:hAnsi="Trebuchet MS"/>
        </w:rPr>
        <w:t xml:space="preserve"> new Smart Filter </w:t>
      </w:r>
      <w:proofErr w:type="spellStart"/>
      <w:r w:rsidR="00724F13">
        <w:rPr>
          <w:rFonts w:ascii="Trebuchet MS" w:hAnsi="Trebuchet MS"/>
        </w:rPr>
        <w:t>Press</w:t>
      </w:r>
      <w:r w:rsidR="00724F13">
        <w:rPr>
          <w:rFonts w:ascii="Trebuchet MS" w:hAnsi="Trebuchet MS"/>
          <w:vertAlign w:val="superscript"/>
        </w:rPr>
        <w:t>TM</w:t>
      </w:r>
      <w:proofErr w:type="spellEnd"/>
      <w:r w:rsidR="00EC3C07" w:rsidRPr="00EC3C07">
        <w:rPr>
          <w:rFonts w:ascii="Trebuchet MS" w:hAnsi="Trebuchet MS"/>
        </w:rPr>
        <w:t>.</w:t>
      </w:r>
      <w:r w:rsidR="00EC3C07">
        <w:rPr>
          <w:rFonts w:ascii="Trebuchet MS" w:hAnsi="Trebuchet MS"/>
        </w:rPr>
        <w:t xml:space="preserve"> Smart Filter Press (SFP) </w:t>
      </w:r>
      <w:r w:rsidR="00D22D3D">
        <w:rPr>
          <w:rFonts w:ascii="Trebuchet MS" w:hAnsi="Trebuchet MS"/>
        </w:rPr>
        <w:t xml:space="preserve">has various new and innovative features and it </w:t>
      </w:r>
      <w:r w:rsidR="00EC3C07">
        <w:rPr>
          <w:rFonts w:ascii="Trebuchet MS" w:hAnsi="Trebuchet MS"/>
        </w:rPr>
        <w:t>reaches up to</w:t>
      </w:r>
      <w:r w:rsidR="00266721">
        <w:rPr>
          <w:rFonts w:ascii="Trebuchet MS" w:hAnsi="Trebuchet MS"/>
        </w:rPr>
        <w:t xml:space="preserve"> 10</w:t>
      </w:r>
      <w:r w:rsidR="00EC3C07">
        <w:rPr>
          <w:rFonts w:ascii="Trebuchet MS" w:hAnsi="Trebuchet MS"/>
        </w:rPr>
        <w:t xml:space="preserve"> times higher capacity compared to conventional recessed filter presses of the same size. </w:t>
      </w:r>
    </w:p>
    <w:p w14:paraId="1ED77D03" w14:textId="77777777" w:rsidR="00EC3C07" w:rsidRDefault="00EC3C07" w:rsidP="00913D5E">
      <w:pPr>
        <w:pStyle w:val="NoSpacing"/>
        <w:jc w:val="both"/>
        <w:rPr>
          <w:rFonts w:ascii="Trebuchet MS" w:hAnsi="Trebuchet MS"/>
        </w:rPr>
      </w:pPr>
    </w:p>
    <w:p w14:paraId="75CF4F38" w14:textId="16AC6533" w:rsidR="00AC1B01" w:rsidRDefault="00266721" w:rsidP="00913D5E">
      <w:pPr>
        <w:pStyle w:val="NoSpacing"/>
        <w:jc w:val="both"/>
        <w:rPr>
          <w:rFonts w:ascii="Trebuchet MS" w:hAnsi="Trebuchet MS"/>
        </w:rPr>
      </w:pPr>
      <w:r>
        <w:rPr>
          <w:rFonts w:ascii="Trebuchet MS" w:hAnsi="Trebuchet MS"/>
        </w:rPr>
        <w:t xml:space="preserve">“Being </w:t>
      </w:r>
      <w:r w:rsidR="009A21F7">
        <w:rPr>
          <w:rFonts w:ascii="Trebuchet MS" w:hAnsi="Trebuchet MS"/>
        </w:rPr>
        <w:t>tru</w:t>
      </w:r>
      <w:r>
        <w:rPr>
          <w:rFonts w:ascii="Trebuchet MS" w:hAnsi="Trebuchet MS"/>
        </w:rPr>
        <w:t>ly automat</w:t>
      </w:r>
      <w:r w:rsidR="00F97F95">
        <w:rPr>
          <w:rFonts w:ascii="Trebuchet MS" w:hAnsi="Trebuchet MS"/>
        </w:rPr>
        <w:t xml:space="preserve">ic and </w:t>
      </w:r>
      <w:r w:rsidR="00B61071">
        <w:rPr>
          <w:rFonts w:ascii="Trebuchet MS" w:hAnsi="Trebuchet MS"/>
        </w:rPr>
        <w:t>designed for</w:t>
      </w:r>
      <w:r w:rsidR="00F97F95">
        <w:rPr>
          <w:rFonts w:ascii="Trebuchet MS" w:hAnsi="Trebuchet MS"/>
        </w:rPr>
        <w:t xml:space="preserve"> safe</w:t>
      </w:r>
      <w:r w:rsidR="00B61071">
        <w:rPr>
          <w:rFonts w:ascii="Trebuchet MS" w:hAnsi="Trebuchet MS"/>
        </w:rPr>
        <w:t>ty</w:t>
      </w:r>
      <w:r w:rsidR="00F97F95">
        <w:rPr>
          <w:rFonts w:ascii="Trebuchet MS" w:hAnsi="Trebuchet MS"/>
        </w:rPr>
        <w:t xml:space="preserve">, </w:t>
      </w:r>
      <w:r w:rsidR="00D92396">
        <w:rPr>
          <w:rFonts w:ascii="Trebuchet MS" w:hAnsi="Trebuchet MS"/>
        </w:rPr>
        <w:t>our</w:t>
      </w:r>
      <w:r>
        <w:rPr>
          <w:rFonts w:ascii="Trebuchet MS" w:hAnsi="Trebuchet MS"/>
        </w:rPr>
        <w:t xml:space="preserve"> S</w:t>
      </w:r>
      <w:r w:rsidR="00D92396">
        <w:rPr>
          <w:rFonts w:ascii="Trebuchet MS" w:hAnsi="Trebuchet MS"/>
        </w:rPr>
        <w:t>FP</w:t>
      </w:r>
      <w:r>
        <w:rPr>
          <w:rFonts w:ascii="Trebuchet MS" w:hAnsi="Trebuchet MS"/>
        </w:rPr>
        <w:t xml:space="preserve"> represents the next generation of filter presses”, says </w:t>
      </w:r>
      <w:r w:rsidRPr="00AF3E5E">
        <w:rPr>
          <w:rFonts w:ascii="Trebuchet MS" w:hAnsi="Trebuchet MS"/>
          <w:b/>
        </w:rPr>
        <w:t>Matti Luoma</w:t>
      </w:r>
      <w:r>
        <w:rPr>
          <w:rFonts w:ascii="Trebuchet MS" w:hAnsi="Trebuchet MS"/>
        </w:rPr>
        <w:t>, Commercial Product Manager</w:t>
      </w:r>
      <w:r w:rsidR="00F97F95">
        <w:rPr>
          <w:rFonts w:ascii="Trebuchet MS" w:hAnsi="Trebuchet MS"/>
        </w:rPr>
        <w:t xml:space="preserve"> of Flowrox</w:t>
      </w:r>
      <w:r>
        <w:rPr>
          <w:rFonts w:ascii="Trebuchet MS" w:hAnsi="Trebuchet MS"/>
        </w:rPr>
        <w:t>. “</w:t>
      </w:r>
      <w:r w:rsidR="00CF11F4">
        <w:rPr>
          <w:rFonts w:ascii="Trebuchet MS" w:hAnsi="Trebuchet MS"/>
        </w:rPr>
        <w:t>T</w:t>
      </w:r>
      <w:r>
        <w:rPr>
          <w:rFonts w:ascii="Trebuchet MS" w:hAnsi="Trebuchet MS"/>
        </w:rPr>
        <w:t xml:space="preserve">hanks to its </w:t>
      </w:r>
      <w:r w:rsidR="00AF3E5E">
        <w:rPr>
          <w:rFonts w:ascii="Trebuchet MS" w:hAnsi="Trebuchet MS"/>
        </w:rPr>
        <w:t xml:space="preserve">unique </w:t>
      </w:r>
      <w:r>
        <w:rPr>
          <w:rFonts w:ascii="Trebuchet MS" w:hAnsi="Trebuchet MS"/>
        </w:rPr>
        <w:t>smart features and several error detecting functions</w:t>
      </w:r>
      <w:r w:rsidR="00CF11F4">
        <w:rPr>
          <w:rFonts w:ascii="Trebuchet MS" w:hAnsi="Trebuchet MS"/>
        </w:rPr>
        <w:t>,</w:t>
      </w:r>
      <w:r w:rsidR="00CF11F4" w:rsidRPr="00CF11F4">
        <w:rPr>
          <w:rFonts w:ascii="Trebuchet MS" w:hAnsi="Trebuchet MS"/>
        </w:rPr>
        <w:t xml:space="preserve"> </w:t>
      </w:r>
      <w:r w:rsidR="00CF11F4">
        <w:rPr>
          <w:rFonts w:ascii="Trebuchet MS" w:hAnsi="Trebuchet MS"/>
        </w:rPr>
        <w:t>t</w:t>
      </w:r>
      <w:r w:rsidR="00CF11F4">
        <w:rPr>
          <w:rFonts w:ascii="Trebuchet MS" w:hAnsi="Trebuchet MS"/>
        </w:rPr>
        <w:t>his filter can reach over 98% availability without any operator involvement</w:t>
      </w:r>
      <w:r w:rsidR="0054628A">
        <w:rPr>
          <w:rFonts w:ascii="Trebuchet MS" w:hAnsi="Trebuchet MS"/>
        </w:rPr>
        <w:t xml:space="preserve">. </w:t>
      </w:r>
      <w:r w:rsidR="00CF11F4">
        <w:rPr>
          <w:rFonts w:ascii="Trebuchet MS" w:hAnsi="Trebuchet MS"/>
        </w:rPr>
        <w:t>I</w:t>
      </w:r>
      <w:r w:rsidR="00F97F95">
        <w:rPr>
          <w:rFonts w:ascii="Trebuchet MS" w:hAnsi="Trebuchet MS"/>
        </w:rPr>
        <w:t>ts sophisticated</w:t>
      </w:r>
      <w:r w:rsidR="0054628A">
        <w:rPr>
          <w:rFonts w:ascii="Trebuchet MS" w:hAnsi="Trebuchet MS"/>
        </w:rPr>
        <w:t xml:space="preserve"> process cycle</w:t>
      </w:r>
      <w:r w:rsidR="00CF11F4">
        <w:rPr>
          <w:rFonts w:ascii="Trebuchet MS" w:hAnsi="Trebuchet MS"/>
        </w:rPr>
        <w:t xml:space="preserve"> </w:t>
      </w:r>
      <w:r w:rsidR="0054628A">
        <w:rPr>
          <w:rFonts w:ascii="Trebuchet MS" w:hAnsi="Trebuchet MS"/>
        </w:rPr>
        <w:t>minimizes the consumption of the utilities and spare parts</w:t>
      </w:r>
      <w:r w:rsidR="0054628A">
        <w:rPr>
          <w:rFonts w:ascii="Trebuchet MS" w:hAnsi="Trebuchet MS"/>
        </w:rPr>
        <w:t>.</w:t>
      </w:r>
      <w:r>
        <w:rPr>
          <w:rFonts w:ascii="Trebuchet MS" w:hAnsi="Trebuchet MS"/>
        </w:rPr>
        <w:t>”</w:t>
      </w:r>
    </w:p>
    <w:p w14:paraId="24C9841B" w14:textId="61DDCE1B" w:rsidR="00266721" w:rsidRDefault="00266721" w:rsidP="00913D5E">
      <w:pPr>
        <w:pStyle w:val="NoSpacing"/>
        <w:jc w:val="both"/>
        <w:rPr>
          <w:rFonts w:ascii="Trebuchet MS" w:hAnsi="Trebuchet MS"/>
        </w:rPr>
      </w:pPr>
    </w:p>
    <w:p w14:paraId="235AB575" w14:textId="71E5E67E" w:rsidR="00AF3E5E" w:rsidRDefault="00AF3E5E" w:rsidP="00913D5E">
      <w:pPr>
        <w:pStyle w:val="NoSpacing"/>
        <w:jc w:val="both"/>
        <w:rPr>
          <w:rFonts w:ascii="Trebuchet MS" w:hAnsi="Trebuchet MS"/>
        </w:rPr>
      </w:pPr>
      <w:r>
        <w:rPr>
          <w:rFonts w:ascii="Trebuchet MS" w:hAnsi="Trebuchet MS"/>
        </w:rPr>
        <w:t xml:space="preserve">Flowrox </w:t>
      </w:r>
      <w:r w:rsidR="00CF11F4">
        <w:rPr>
          <w:rFonts w:ascii="Trebuchet MS" w:hAnsi="Trebuchet MS"/>
        </w:rPr>
        <w:t>SFP</w:t>
      </w:r>
      <w:r>
        <w:rPr>
          <w:rFonts w:ascii="Trebuchet MS" w:hAnsi="Trebuchet MS"/>
        </w:rPr>
        <w:t xml:space="preserve"> is clean</w:t>
      </w:r>
      <w:r w:rsidR="00D92396">
        <w:rPr>
          <w:rFonts w:ascii="Trebuchet MS" w:hAnsi="Trebuchet MS"/>
        </w:rPr>
        <w:t>er</w:t>
      </w:r>
      <w:r>
        <w:rPr>
          <w:rFonts w:ascii="Trebuchet MS" w:hAnsi="Trebuchet MS"/>
        </w:rPr>
        <w:t xml:space="preserve"> and safe</w:t>
      </w:r>
      <w:r w:rsidR="00D92396">
        <w:rPr>
          <w:rFonts w:ascii="Trebuchet MS" w:hAnsi="Trebuchet MS"/>
        </w:rPr>
        <w:t>r</w:t>
      </w:r>
      <w:r>
        <w:rPr>
          <w:rFonts w:ascii="Trebuchet MS" w:hAnsi="Trebuchet MS"/>
        </w:rPr>
        <w:t xml:space="preserve"> option for traditionally dirty applications</w:t>
      </w:r>
      <w:r w:rsidR="0054628A">
        <w:rPr>
          <w:rFonts w:ascii="Trebuchet MS" w:hAnsi="Trebuchet MS"/>
        </w:rPr>
        <w:t xml:space="preserve">.  Especially it </w:t>
      </w:r>
      <w:r w:rsidR="0054628A">
        <w:rPr>
          <w:rFonts w:ascii="Trebuchet MS" w:hAnsi="Trebuchet MS"/>
        </w:rPr>
        <w:t xml:space="preserve">is excellent alternative when modernizing </w:t>
      </w:r>
      <w:r w:rsidR="0054628A">
        <w:rPr>
          <w:rFonts w:ascii="Trebuchet MS" w:hAnsi="Trebuchet MS"/>
        </w:rPr>
        <w:t>old</w:t>
      </w:r>
      <w:r w:rsidR="0054628A">
        <w:rPr>
          <w:rFonts w:ascii="Trebuchet MS" w:hAnsi="Trebuchet MS"/>
        </w:rPr>
        <w:t xml:space="preserve"> filter press installations</w:t>
      </w:r>
      <w:r w:rsidR="0054628A">
        <w:rPr>
          <w:rFonts w:ascii="Trebuchet MS" w:hAnsi="Trebuchet MS"/>
        </w:rPr>
        <w:t xml:space="preserve"> up to </w:t>
      </w:r>
      <w:r w:rsidR="00F97F95">
        <w:rPr>
          <w:rFonts w:ascii="Trebuchet MS" w:hAnsi="Trebuchet MS"/>
        </w:rPr>
        <w:t xml:space="preserve">more </w:t>
      </w:r>
      <w:r w:rsidR="0054628A">
        <w:rPr>
          <w:rFonts w:ascii="Trebuchet MS" w:hAnsi="Trebuchet MS"/>
        </w:rPr>
        <w:t>environmentally friendly modern standards</w:t>
      </w:r>
      <w:r w:rsidR="0054628A">
        <w:rPr>
          <w:rFonts w:ascii="Trebuchet MS" w:hAnsi="Trebuchet MS"/>
        </w:rPr>
        <w:t>.</w:t>
      </w:r>
      <w:r>
        <w:rPr>
          <w:rFonts w:ascii="Trebuchet MS" w:hAnsi="Trebuchet MS"/>
        </w:rPr>
        <w:t xml:space="preserve"> </w:t>
      </w:r>
    </w:p>
    <w:p w14:paraId="14343CBC" w14:textId="330AAD92" w:rsidR="00EC3C07" w:rsidRDefault="00EC3C07" w:rsidP="00913D5E">
      <w:pPr>
        <w:pStyle w:val="NoSpacing"/>
        <w:jc w:val="both"/>
        <w:rPr>
          <w:rFonts w:ascii="Trebuchet MS" w:hAnsi="Trebuchet MS"/>
        </w:rPr>
      </w:pPr>
    </w:p>
    <w:p w14:paraId="3BB19980" w14:textId="2A3A7B03" w:rsidR="00EC3C07" w:rsidRDefault="008C0998" w:rsidP="00913D5E">
      <w:pPr>
        <w:pStyle w:val="NoSpacing"/>
        <w:jc w:val="both"/>
        <w:rPr>
          <w:rFonts w:ascii="Trebuchet MS" w:hAnsi="Trebuchet MS"/>
        </w:rPr>
      </w:pPr>
      <w:r>
        <w:rPr>
          <w:rFonts w:ascii="Trebuchet MS" w:hAnsi="Trebuchet MS"/>
        </w:rPr>
        <w:t xml:space="preserve">Typical </w:t>
      </w:r>
      <w:r w:rsidR="0054628A">
        <w:rPr>
          <w:rFonts w:ascii="Trebuchet MS" w:hAnsi="Trebuchet MS"/>
        </w:rPr>
        <w:t>use</w:t>
      </w:r>
      <w:r>
        <w:rPr>
          <w:rFonts w:ascii="Trebuchet MS" w:hAnsi="Trebuchet MS"/>
        </w:rPr>
        <w:t xml:space="preserve"> for Flowrox </w:t>
      </w:r>
      <w:r w:rsidR="0054628A">
        <w:rPr>
          <w:rFonts w:ascii="Trebuchet MS" w:hAnsi="Trebuchet MS"/>
        </w:rPr>
        <w:t>SFP</w:t>
      </w:r>
      <w:r>
        <w:rPr>
          <w:rFonts w:ascii="Trebuchet MS" w:hAnsi="Trebuchet MS"/>
        </w:rPr>
        <w:t xml:space="preserve"> </w:t>
      </w:r>
      <w:r w:rsidR="0054628A">
        <w:rPr>
          <w:rFonts w:ascii="Trebuchet MS" w:hAnsi="Trebuchet MS"/>
        </w:rPr>
        <w:t xml:space="preserve">is solid/liquid separation in </w:t>
      </w:r>
      <w:r w:rsidR="004F5717">
        <w:rPr>
          <w:rFonts w:ascii="Trebuchet MS" w:hAnsi="Trebuchet MS"/>
        </w:rPr>
        <w:t xml:space="preserve">flue gas desulfurization and </w:t>
      </w:r>
      <w:r w:rsidR="0054628A">
        <w:rPr>
          <w:rFonts w:ascii="Trebuchet MS" w:hAnsi="Trebuchet MS"/>
        </w:rPr>
        <w:t xml:space="preserve">in different </w:t>
      </w:r>
      <w:r w:rsidR="004F5717">
        <w:rPr>
          <w:rFonts w:ascii="Trebuchet MS" w:hAnsi="Trebuchet MS"/>
        </w:rPr>
        <w:t>process water recycling in metal finishing, electrochemical machining, concrete recycling, industrial effluent treatment and municipal sludge dewatering.</w:t>
      </w:r>
      <w:r w:rsidR="0054628A">
        <w:rPr>
          <w:rFonts w:ascii="Trebuchet MS" w:hAnsi="Trebuchet MS"/>
        </w:rPr>
        <w:t xml:space="preserve"> </w:t>
      </w:r>
    </w:p>
    <w:p w14:paraId="170B2781" w14:textId="21F72B19" w:rsidR="008C0998" w:rsidRDefault="008C0998" w:rsidP="00913D5E">
      <w:pPr>
        <w:pStyle w:val="NoSpacing"/>
        <w:jc w:val="both"/>
        <w:rPr>
          <w:rFonts w:ascii="Trebuchet MS" w:hAnsi="Trebuchet MS"/>
        </w:rPr>
      </w:pPr>
    </w:p>
    <w:p w14:paraId="223D3081" w14:textId="7A194AD3" w:rsidR="008C0998" w:rsidRDefault="009A21F7" w:rsidP="00913D5E">
      <w:pPr>
        <w:pStyle w:val="NoSpacing"/>
        <w:jc w:val="both"/>
        <w:rPr>
          <w:rFonts w:ascii="Trebuchet MS" w:hAnsi="Trebuchet MS"/>
        </w:rPr>
      </w:pPr>
      <w:r>
        <w:rPr>
          <w:rFonts w:ascii="Trebuchet MS" w:hAnsi="Trebuchet MS"/>
        </w:rPr>
        <w:t xml:space="preserve">Part of </w:t>
      </w:r>
      <w:r w:rsidR="008C0998" w:rsidRPr="008C0998">
        <w:rPr>
          <w:rFonts w:ascii="Trebuchet MS" w:hAnsi="Trebuchet MS"/>
        </w:rPr>
        <w:t>Flowrox</w:t>
      </w:r>
      <w:r>
        <w:rPr>
          <w:rFonts w:ascii="Trebuchet MS" w:hAnsi="Trebuchet MS"/>
        </w:rPr>
        <w:t xml:space="preserve"> philosophy is to </w:t>
      </w:r>
      <w:r w:rsidR="008C0998" w:rsidRPr="008C0998">
        <w:rPr>
          <w:rFonts w:ascii="Trebuchet MS" w:hAnsi="Trebuchet MS"/>
        </w:rPr>
        <w:t>offer</w:t>
      </w:r>
      <w:r>
        <w:rPr>
          <w:rFonts w:ascii="Trebuchet MS" w:hAnsi="Trebuchet MS"/>
        </w:rPr>
        <w:t xml:space="preserve"> lifelong user support. “We want to ensure best possible performance of our filters by provid</w:t>
      </w:r>
      <w:r w:rsidR="00F97F95">
        <w:rPr>
          <w:rFonts w:ascii="Trebuchet MS" w:hAnsi="Trebuchet MS"/>
        </w:rPr>
        <w:t>ing</w:t>
      </w:r>
      <w:r w:rsidR="008C0998" w:rsidRPr="008C0998">
        <w:rPr>
          <w:rFonts w:ascii="Trebuchet MS" w:hAnsi="Trebuchet MS"/>
        </w:rPr>
        <w:t xml:space="preserve"> full support at delivery, installation, start-up, operation and maintenance</w:t>
      </w:r>
      <w:r w:rsidR="008C0998">
        <w:rPr>
          <w:rFonts w:ascii="Trebuchet MS" w:hAnsi="Trebuchet MS"/>
        </w:rPr>
        <w:t>;</w:t>
      </w:r>
      <w:r w:rsidR="008C0998" w:rsidRPr="008C0998">
        <w:rPr>
          <w:rFonts w:ascii="Trebuchet MS" w:hAnsi="Trebuchet MS"/>
        </w:rPr>
        <w:t xml:space="preserve"> service through the entire life cycle.</w:t>
      </w:r>
      <w:r>
        <w:rPr>
          <w:rFonts w:ascii="Trebuchet MS" w:hAnsi="Trebuchet MS"/>
        </w:rPr>
        <w:t>”</w:t>
      </w:r>
    </w:p>
    <w:p w14:paraId="56EECB55" w14:textId="38FD9D65" w:rsidR="00EC3C07" w:rsidRDefault="00EC3C07" w:rsidP="00913D5E">
      <w:pPr>
        <w:pStyle w:val="NoSpacing"/>
        <w:jc w:val="both"/>
        <w:rPr>
          <w:rFonts w:ascii="Trebuchet MS" w:hAnsi="Trebuchet MS"/>
        </w:rPr>
      </w:pPr>
    </w:p>
    <w:p w14:paraId="748BF3FF" w14:textId="77777777" w:rsidR="009A21F7" w:rsidRPr="00196D83" w:rsidRDefault="009A21F7" w:rsidP="00913D5E">
      <w:pPr>
        <w:pStyle w:val="NoSpacing"/>
        <w:jc w:val="both"/>
        <w:rPr>
          <w:rFonts w:ascii="Trebuchet MS" w:hAnsi="Trebuchet MS"/>
        </w:rPr>
      </w:pPr>
    </w:p>
    <w:p w14:paraId="167ED86D" w14:textId="00979331" w:rsidR="00293862" w:rsidRPr="00196D83" w:rsidRDefault="00802590" w:rsidP="00913D5E">
      <w:pPr>
        <w:pStyle w:val="Heading2"/>
        <w:shd w:val="clear" w:color="auto" w:fill="FFFFFF"/>
        <w:jc w:val="both"/>
        <w:textAlignment w:val="baseline"/>
        <w:rPr>
          <w:rFonts w:ascii="Trebuchet MS" w:hAnsi="Trebuchet MS"/>
          <w:color w:val="auto"/>
          <w:sz w:val="22"/>
          <w:szCs w:val="22"/>
          <w:lang w:val="en-AU"/>
        </w:rPr>
      </w:pPr>
      <w:r w:rsidRPr="00196D83">
        <w:rPr>
          <w:rFonts w:ascii="Trebuchet MS" w:hAnsi="Trebuchet MS"/>
          <w:color w:val="auto"/>
          <w:sz w:val="22"/>
          <w:szCs w:val="22"/>
          <w:lang w:val="en-AU"/>
        </w:rPr>
        <w:t xml:space="preserve">For more information, </w:t>
      </w:r>
    </w:p>
    <w:p w14:paraId="07280AAA" w14:textId="77777777" w:rsidR="00FF2822" w:rsidRDefault="00FF2822" w:rsidP="003D67B0">
      <w:pPr>
        <w:pStyle w:val="Heading2"/>
        <w:shd w:val="clear" w:color="auto" w:fill="FFFFFF"/>
        <w:jc w:val="both"/>
        <w:textAlignment w:val="baseline"/>
        <w:rPr>
          <w:rFonts w:ascii="Trebuchet MS" w:hAnsi="Trebuchet MS"/>
          <w:color w:val="auto"/>
          <w:sz w:val="22"/>
          <w:szCs w:val="22"/>
          <w:lang w:val="en-AU"/>
        </w:rPr>
      </w:pPr>
      <w:r>
        <w:rPr>
          <w:rFonts w:ascii="Trebuchet MS" w:hAnsi="Trebuchet MS"/>
          <w:b/>
          <w:bCs/>
          <w:color w:val="auto"/>
          <w:sz w:val="22"/>
          <w:szCs w:val="22"/>
          <w:lang w:val="en-AU"/>
        </w:rPr>
        <w:t>Matti Luoma</w:t>
      </w:r>
      <w:r w:rsidR="00802590" w:rsidRPr="00196D83">
        <w:rPr>
          <w:rFonts w:ascii="Trebuchet MS" w:hAnsi="Trebuchet MS"/>
          <w:color w:val="auto"/>
          <w:sz w:val="22"/>
          <w:szCs w:val="22"/>
          <w:lang w:val="en-AU"/>
        </w:rPr>
        <w:t xml:space="preserve">, </w:t>
      </w:r>
      <w:r w:rsidRPr="00FF2822">
        <w:rPr>
          <w:rFonts w:ascii="Trebuchet MS" w:hAnsi="Trebuchet MS"/>
          <w:color w:val="auto"/>
          <w:sz w:val="22"/>
          <w:szCs w:val="22"/>
          <w:lang w:val="en-AU"/>
        </w:rPr>
        <w:t>Commercial Product Manager, Filters</w:t>
      </w:r>
      <w:r>
        <w:rPr>
          <w:rFonts w:ascii="Trebuchet MS" w:hAnsi="Trebuchet MS"/>
          <w:color w:val="auto"/>
          <w:sz w:val="22"/>
          <w:szCs w:val="22"/>
          <w:lang w:val="en-AU"/>
        </w:rPr>
        <w:t xml:space="preserve"> </w:t>
      </w:r>
    </w:p>
    <w:p w14:paraId="646EE65C" w14:textId="51F8E777" w:rsidR="003D67B0" w:rsidRPr="00FF2822" w:rsidRDefault="00906543" w:rsidP="003D67B0">
      <w:pPr>
        <w:pStyle w:val="Heading2"/>
        <w:shd w:val="clear" w:color="auto" w:fill="FFFFFF"/>
        <w:jc w:val="both"/>
        <w:textAlignment w:val="baseline"/>
        <w:rPr>
          <w:rFonts w:ascii="Trebuchet MS" w:hAnsi="Trebuchet MS"/>
          <w:color w:val="auto"/>
          <w:sz w:val="22"/>
          <w:szCs w:val="22"/>
          <w:lang w:val="en-US"/>
        </w:rPr>
      </w:pPr>
      <w:r w:rsidRPr="00FF2822">
        <w:rPr>
          <w:rFonts w:ascii="Trebuchet MS" w:hAnsi="Trebuchet MS"/>
          <w:color w:val="auto"/>
          <w:sz w:val="22"/>
          <w:szCs w:val="22"/>
          <w:lang w:val="en-US"/>
        </w:rPr>
        <w:t>ma</w:t>
      </w:r>
      <w:r w:rsidR="00FF2822" w:rsidRPr="00FF2822">
        <w:rPr>
          <w:rFonts w:ascii="Trebuchet MS" w:hAnsi="Trebuchet MS"/>
          <w:color w:val="auto"/>
          <w:sz w:val="22"/>
          <w:szCs w:val="22"/>
          <w:lang w:val="en-US"/>
        </w:rPr>
        <w:t>tti</w:t>
      </w:r>
      <w:r w:rsidRPr="00FF2822">
        <w:rPr>
          <w:rFonts w:ascii="Trebuchet MS" w:hAnsi="Trebuchet MS"/>
          <w:color w:val="auto"/>
          <w:sz w:val="22"/>
          <w:szCs w:val="22"/>
          <w:lang w:val="en-US"/>
        </w:rPr>
        <w:t>.l</w:t>
      </w:r>
      <w:r w:rsidR="00FF2822" w:rsidRPr="00FF2822">
        <w:rPr>
          <w:rFonts w:ascii="Trebuchet MS" w:hAnsi="Trebuchet MS"/>
          <w:color w:val="auto"/>
          <w:sz w:val="22"/>
          <w:szCs w:val="22"/>
          <w:lang w:val="en-US"/>
        </w:rPr>
        <w:t>uoma</w:t>
      </w:r>
      <w:r w:rsidRPr="00FF2822">
        <w:rPr>
          <w:rFonts w:ascii="Trebuchet MS" w:hAnsi="Trebuchet MS"/>
          <w:color w:val="auto"/>
          <w:sz w:val="22"/>
          <w:szCs w:val="22"/>
          <w:lang w:val="en-US"/>
        </w:rPr>
        <w:t xml:space="preserve">@flowrox.com </w:t>
      </w:r>
      <w:r w:rsidR="00FF2822" w:rsidRPr="00FF2822">
        <w:rPr>
          <w:rFonts w:ascii="Trebuchet MS" w:hAnsi="Trebuchet MS"/>
          <w:color w:val="auto"/>
          <w:sz w:val="22"/>
          <w:szCs w:val="22"/>
          <w:lang w:val="en-US"/>
        </w:rPr>
        <w:t>tel</w:t>
      </w:r>
      <w:r w:rsidR="00FF2822">
        <w:rPr>
          <w:rFonts w:ascii="Trebuchet MS" w:hAnsi="Trebuchet MS"/>
          <w:color w:val="auto"/>
          <w:sz w:val="22"/>
          <w:szCs w:val="22"/>
          <w:lang w:val="en-US"/>
        </w:rPr>
        <w:t>. +358 400 798 140</w:t>
      </w:r>
    </w:p>
    <w:p w14:paraId="2F3B7FF7" w14:textId="77777777" w:rsidR="00831B50" w:rsidRPr="00FF2822" w:rsidRDefault="00831B50" w:rsidP="00802590">
      <w:pPr>
        <w:pStyle w:val="NoSpacing"/>
        <w:rPr>
          <w:rFonts w:ascii="Trebuchet MS" w:hAnsi="Trebuchet MS"/>
          <w:lang w:val="en-US"/>
        </w:rPr>
      </w:pPr>
    </w:p>
    <w:p w14:paraId="1F3AF5B8" w14:textId="18A8E719" w:rsidR="00802590" w:rsidRPr="00FF2822" w:rsidRDefault="00802590" w:rsidP="00802590">
      <w:pPr>
        <w:pStyle w:val="NoSpacing"/>
        <w:rPr>
          <w:rFonts w:ascii="Trebuchet MS" w:hAnsi="Trebuchet MS"/>
          <w:lang w:val="en-US"/>
        </w:rPr>
      </w:pPr>
      <w:r w:rsidRPr="00FF2822">
        <w:rPr>
          <w:rFonts w:ascii="Trebuchet MS" w:hAnsi="Trebuchet MS"/>
          <w:lang w:val="en-US"/>
        </w:rPr>
        <w:br/>
      </w:r>
    </w:p>
    <w:p w14:paraId="224A6B04" w14:textId="77777777" w:rsidR="009A2433" w:rsidRPr="009A2433" w:rsidRDefault="009A2433" w:rsidP="009A2433">
      <w:pPr>
        <w:spacing w:before="100" w:beforeAutospacing="1" w:after="100" w:afterAutospacing="1"/>
        <w:rPr>
          <w:rFonts w:ascii="Trebuchet MS" w:hAnsi="Trebuchet MS"/>
          <w:i/>
          <w:sz w:val="20"/>
          <w:lang w:val="en-US"/>
        </w:rPr>
      </w:pPr>
      <w:r w:rsidRPr="009A2433">
        <w:rPr>
          <w:rFonts w:ascii="Trebuchet MS" w:hAnsi="Trebuchet MS"/>
          <w:i/>
          <w:sz w:val="20"/>
          <w:lang w:val="en-US"/>
        </w:rPr>
        <w:t xml:space="preserve">Flowrox is Finland based global supplier of flow control, pumping, filtration and environmental engineering solutions, as well as intelligent applications and automation systems. Flowrox focuses on solving problems related to the shut-off, control, pumping and separation of abrasive, corrosive, and other demanding media, </w:t>
      </w:r>
      <w:proofErr w:type="gramStart"/>
      <w:r w:rsidRPr="009A2433">
        <w:rPr>
          <w:rFonts w:ascii="Trebuchet MS" w:hAnsi="Trebuchet MS"/>
          <w:i/>
          <w:sz w:val="20"/>
          <w:lang w:val="en-US"/>
        </w:rPr>
        <w:t>and also</w:t>
      </w:r>
      <w:proofErr w:type="gramEnd"/>
      <w:r w:rsidRPr="009A2433">
        <w:rPr>
          <w:rFonts w:ascii="Trebuchet MS" w:hAnsi="Trebuchet MS"/>
          <w:i/>
          <w:sz w:val="20"/>
          <w:lang w:val="en-US"/>
        </w:rPr>
        <w:t xml:space="preserve"> provides </w:t>
      </w:r>
      <w:proofErr w:type="spellStart"/>
      <w:r w:rsidRPr="009A2433">
        <w:rPr>
          <w:rFonts w:ascii="Trebuchet MS" w:hAnsi="Trebuchet MS"/>
          <w:i/>
          <w:sz w:val="20"/>
          <w:lang w:val="en-US"/>
        </w:rPr>
        <w:t>IIoT</w:t>
      </w:r>
      <w:proofErr w:type="spellEnd"/>
      <w:r w:rsidRPr="009A2433">
        <w:rPr>
          <w:rFonts w:ascii="Trebuchet MS" w:hAnsi="Trebuchet MS"/>
          <w:i/>
          <w:sz w:val="20"/>
          <w:lang w:val="en-US"/>
        </w:rPr>
        <w:t xml:space="preserve"> solutions for various process industry applications, in particular in the mining and mineral sector and energy and environmental sector.  </w:t>
      </w:r>
    </w:p>
    <w:p w14:paraId="7269B876" w14:textId="1BC85DD8" w:rsidR="001B65FD" w:rsidRPr="00831B50" w:rsidRDefault="009A2433" w:rsidP="00CF11F4">
      <w:pPr>
        <w:spacing w:before="100" w:beforeAutospacing="1" w:after="100" w:afterAutospacing="1"/>
        <w:rPr>
          <w:rFonts w:ascii="Trebuchet MS" w:hAnsi="Trebuchet MS"/>
          <w:i/>
          <w:sz w:val="20"/>
          <w:lang w:val="en-US"/>
        </w:rPr>
      </w:pPr>
      <w:r w:rsidRPr="009A2433">
        <w:rPr>
          <w:rFonts w:ascii="Trebuchet MS" w:hAnsi="Trebuchet MS"/>
          <w:i/>
          <w:sz w:val="20"/>
          <w:lang w:val="en-US"/>
        </w:rPr>
        <w:t xml:space="preserve">Flowrox has subsidiaries in Australia, Chile, China, Finland, Peru, Russia, South Africa, Sweden and the United States, as well as a total of over 220 sales representatives in 81 countries. </w:t>
      </w:r>
      <w:bookmarkStart w:id="0" w:name="_GoBack"/>
      <w:bookmarkEnd w:id="0"/>
    </w:p>
    <w:sectPr w:rsidR="001B65FD" w:rsidRPr="00831B50" w:rsidSect="00D77325">
      <w:headerReference w:type="default" r:id="rId7"/>
      <w:footerReference w:type="default" r:id="rId8"/>
      <w:pgSz w:w="12240" w:h="15840"/>
      <w:pgMar w:top="0"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2C4B" w14:textId="77777777" w:rsidR="00150291" w:rsidRDefault="00150291" w:rsidP="001B65FD">
      <w:pPr>
        <w:spacing w:after="0" w:line="240" w:lineRule="auto"/>
      </w:pPr>
      <w:r>
        <w:separator/>
      </w:r>
    </w:p>
  </w:endnote>
  <w:endnote w:type="continuationSeparator" w:id="0">
    <w:p w14:paraId="139393AB" w14:textId="77777777" w:rsidR="00150291" w:rsidRDefault="00150291" w:rsidP="001B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5BDA" w14:textId="77777777" w:rsidR="001B65FD" w:rsidRPr="001B65FD" w:rsidRDefault="000525CD">
    <w:pPr>
      <w:pStyle w:val="Footer"/>
    </w:pPr>
    <w:r w:rsidRPr="000525CD">
      <w:tab/>
    </w:r>
    <w:r w:rsidR="00CD5758">
      <w:tab/>
    </w:r>
    <w:r w:rsidR="00CD5758" w:rsidRPr="00CD5758">
      <w:rPr>
        <w:noProof/>
        <w:lang w:eastAsia="fi-FI"/>
      </w:rPr>
      <w:drawing>
        <wp:inline distT="0" distB="0" distL="0" distR="0" wp14:anchorId="0871C818" wp14:editId="1015EDE7">
          <wp:extent cx="1019175" cy="764381"/>
          <wp:effectExtent l="19050" t="0" r="9525" b="0"/>
          <wp:docPr id="4" name="Picture 2" descr="L:\Marketing_2010\Common\Brand Management\Flowrox visual and logos\Logo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arketing_2010\Common\Brand Management\Flowrox visual and logos\Logos\W-logo.jpg"/>
                  <pic:cNvPicPr>
                    <a:picLocks noChangeAspect="1" noChangeArrowheads="1"/>
                  </pic:cNvPicPr>
                </pic:nvPicPr>
                <pic:blipFill>
                  <a:blip r:embed="rId1"/>
                  <a:srcRect/>
                  <a:stretch>
                    <a:fillRect/>
                  </a:stretch>
                </pic:blipFill>
                <pic:spPr bwMode="auto">
                  <a:xfrm>
                    <a:off x="0" y="0"/>
                    <a:ext cx="1019175" cy="76438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82A2" w14:textId="77777777" w:rsidR="00150291" w:rsidRDefault="00150291" w:rsidP="001B65FD">
      <w:pPr>
        <w:spacing w:after="0" w:line="240" w:lineRule="auto"/>
      </w:pPr>
      <w:r>
        <w:separator/>
      </w:r>
    </w:p>
  </w:footnote>
  <w:footnote w:type="continuationSeparator" w:id="0">
    <w:p w14:paraId="0D5E6FAA" w14:textId="77777777" w:rsidR="00150291" w:rsidRDefault="00150291" w:rsidP="001B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F83E" w14:textId="6DAA2D94" w:rsidR="000525CD" w:rsidRPr="000525CD" w:rsidRDefault="00B25729" w:rsidP="001B65FD">
    <w:pPr>
      <w:pStyle w:val="Header"/>
      <w:ind w:left="-851"/>
      <w:rPr>
        <w:rFonts w:ascii="Trebuchet MS" w:hAnsi="Trebuchet MS"/>
      </w:rPr>
    </w:pPr>
    <w:r>
      <w:rPr>
        <w:noProof/>
        <w:lang w:eastAsia="fi-FI"/>
      </w:rPr>
      <mc:AlternateContent>
        <mc:Choice Requires="wps">
          <w:drawing>
            <wp:anchor distT="0" distB="0" distL="114300" distR="114300" simplePos="0" relativeHeight="251658240" behindDoc="0" locked="0" layoutInCell="1" allowOverlap="1" wp14:anchorId="5584F452" wp14:editId="689DCA96">
              <wp:simplePos x="0" y="0"/>
              <wp:positionH relativeFrom="column">
                <wp:posOffset>-799465</wp:posOffset>
              </wp:positionH>
              <wp:positionV relativeFrom="paragraph">
                <wp:posOffset>-396875</wp:posOffset>
              </wp:positionV>
              <wp:extent cx="2180590" cy="657860"/>
              <wp:effectExtent l="10160" t="1270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657860"/>
                      </a:xfrm>
                      <a:prstGeom prst="rect">
                        <a:avLst/>
                      </a:prstGeom>
                      <a:solidFill>
                        <a:srgbClr val="FFFFFF"/>
                      </a:solidFill>
                      <a:ln w="9525">
                        <a:solidFill>
                          <a:schemeClr val="bg1">
                            <a:lumMod val="100000"/>
                            <a:lumOff val="0"/>
                          </a:schemeClr>
                        </a:solidFill>
                        <a:miter lim="800000"/>
                        <a:headEnd/>
                        <a:tailEnd/>
                      </a:ln>
                    </wps:spPr>
                    <wps:txbx>
                      <w:txbxContent>
                        <w:p w14:paraId="34547EB3" w14:textId="77777777" w:rsidR="00D77325" w:rsidRDefault="00D77325" w:rsidP="00D77325">
                          <w:r w:rsidRPr="00D77325">
                            <w:rPr>
                              <w:noProof/>
                              <w:lang w:eastAsia="fi-FI"/>
                            </w:rPr>
                            <w:drawing>
                              <wp:inline distT="0" distB="0" distL="0" distR="0" wp14:anchorId="39FA1E86" wp14:editId="4B71CB27">
                                <wp:extent cx="1992630" cy="405006"/>
                                <wp:effectExtent l="19050" t="0" r="7620" b="0"/>
                                <wp:docPr id="7" name="Picture 1" descr="L:\Marketing_2010\Common\Brand Management\Flowrox visual and logos\Logos\flowr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_2010\Common\Brand Management\Flowrox visual and logos\Logos\flowrox_logo.jpg"/>
                                        <pic:cNvPicPr>
                                          <a:picLocks noChangeAspect="1" noChangeArrowheads="1"/>
                                        </pic:cNvPicPr>
                                      </pic:nvPicPr>
                                      <pic:blipFill>
                                        <a:blip r:embed="rId1"/>
                                        <a:srcRect/>
                                        <a:stretch>
                                          <a:fillRect/>
                                        </a:stretch>
                                      </pic:blipFill>
                                      <pic:spPr bwMode="auto">
                                        <a:xfrm>
                                          <a:off x="0" y="0"/>
                                          <a:ext cx="1992630" cy="4050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584F452" id="_x0000_t202" coordsize="21600,21600" o:spt="202" path="m,l,21600r21600,l21600,xe">
              <v:stroke joinstyle="miter"/>
              <v:path gradientshapeok="t" o:connecttype="rect"/>
            </v:shapetype>
            <v:shape id="Text Box 2" o:spid="_x0000_s1026" type="#_x0000_t202" style="position:absolute;left:0;text-align:left;margin-left:-62.95pt;margin-top:-31.25pt;width:171.7pt;height:51.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" strokecolor="white [3212]">
              <v:textbox style="mso-fit-shape-to-text:t">
                <w:txbxContent>
                  <w:p w14:paraId="34547EB3" w14:textId="77777777" w:rsidR="00D77325" w:rsidRDefault="00D77325" w:rsidP="00D77325">
                    <w:r w:rsidRPr="00D77325">
                      <w:rPr>
                        <w:noProof/>
                        <w:lang w:eastAsia="fi-FI"/>
                      </w:rPr>
                      <w:drawing>
                        <wp:inline distT="0" distB="0" distL="0" distR="0" wp14:anchorId="39FA1E86" wp14:editId="4B71CB27">
                          <wp:extent cx="1992630" cy="405006"/>
                          <wp:effectExtent l="19050" t="0" r="7620" b="0"/>
                          <wp:docPr id="7" name="Picture 1" descr="L:\Marketing_2010\Common\Brand Management\Flowrox visual and logos\Logos\flowr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_2010\Common\Brand Management\Flowrox visual and logos\Logos\flowrox_logo.jpg"/>
                                  <pic:cNvPicPr>
                                    <a:picLocks noChangeAspect="1" noChangeArrowheads="1"/>
                                  </pic:cNvPicPr>
                                </pic:nvPicPr>
                                <pic:blipFill>
                                  <a:blip r:embed="rId1"/>
                                  <a:srcRect/>
                                  <a:stretch>
                                    <a:fillRect/>
                                  </a:stretch>
                                </pic:blipFill>
                                <pic:spPr bwMode="auto">
                                  <a:xfrm>
                                    <a:off x="0" y="0"/>
                                    <a:ext cx="1992630" cy="405006"/>
                                  </a:xfrm>
                                  <a:prstGeom prst="rect">
                                    <a:avLst/>
                                  </a:prstGeom>
                                  <a:noFill/>
                                  <a:ln w="9525">
                                    <a:noFill/>
                                    <a:miter lim="800000"/>
                                    <a:headEnd/>
                                    <a:tailEnd/>
                                  </a:ln>
                                </pic:spPr>
                              </pic:pic>
                            </a:graphicData>
                          </a:graphic>
                        </wp:inline>
                      </w:drawing>
                    </w:r>
                  </w:p>
                </w:txbxContent>
              </v:textbox>
            </v:shape>
          </w:pict>
        </mc:Fallback>
      </mc:AlternateContent>
    </w:r>
    <w:r w:rsidR="001B65FD">
      <w:tab/>
    </w:r>
    <w:r w:rsidR="00D77325">
      <w:tab/>
    </w:r>
    <w:r w:rsidR="00802590">
      <w:rPr>
        <w:rFonts w:ascii="Trebuchet MS" w:hAnsi="Trebuchet MS"/>
      </w:rPr>
      <w:t>Press release</w:t>
    </w:r>
  </w:p>
  <w:p w14:paraId="1C4C5F48" w14:textId="77777777" w:rsidR="000525CD" w:rsidRPr="000525CD" w:rsidRDefault="000525CD" w:rsidP="001B65FD">
    <w:pPr>
      <w:pStyle w:val="Header"/>
      <w:ind w:left="-851"/>
      <w:rPr>
        <w:rFonts w:ascii="Trebuchet MS" w:hAnsi="Trebuchet MS"/>
      </w:rPr>
    </w:pPr>
  </w:p>
  <w:p w14:paraId="38F01144" w14:textId="444067B6" w:rsidR="001B65FD" w:rsidRPr="000525CD" w:rsidRDefault="000525CD" w:rsidP="00A325C3">
    <w:pPr>
      <w:pStyle w:val="Header"/>
      <w:ind w:left="-851"/>
      <w:rPr>
        <w:rFonts w:ascii="Trebuchet MS" w:hAnsi="Trebuchet MS"/>
      </w:rPr>
    </w:pPr>
    <w:r w:rsidRPr="000525CD">
      <w:rPr>
        <w:rFonts w:ascii="Trebuchet MS" w:hAnsi="Trebuchet MS"/>
      </w:rPr>
      <w:tab/>
    </w:r>
    <w:r w:rsidRPr="000525CD">
      <w:rPr>
        <w:rFonts w:ascii="Trebuchet MS" w:hAnsi="Trebuchet MS"/>
      </w:rPr>
      <w:tab/>
    </w:r>
    <w:r w:rsidR="00906543">
      <w:rPr>
        <w:rFonts w:ascii="Trebuchet MS" w:hAnsi="Trebuchet MS"/>
      </w:rPr>
      <w:t>1</w:t>
    </w:r>
    <w:r w:rsidR="00FF2822">
      <w:rPr>
        <w:rFonts w:ascii="Trebuchet MS" w:hAnsi="Trebuchet MS"/>
      </w:rPr>
      <w:t>5</w:t>
    </w:r>
    <w:r w:rsidR="00802590">
      <w:rPr>
        <w:rFonts w:ascii="Trebuchet MS" w:hAnsi="Trebuchet MS"/>
      </w:rPr>
      <w:t>.</w:t>
    </w:r>
    <w:r w:rsidR="00FF2822">
      <w:rPr>
        <w:rFonts w:ascii="Trebuchet MS" w:hAnsi="Trebuchet MS"/>
      </w:rPr>
      <w:t>10</w:t>
    </w:r>
    <w:r w:rsidR="00802590">
      <w:rPr>
        <w:rFonts w:ascii="Trebuchet MS" w:hAnsi="Trebuchet MS"/>
      </w:rPr>
      <w:t>.2019</w:t>
    </w:r>
  </w:p>
  <w:p w14:paraId="6CD33BD0" w14:textId="77777777" w:rsidR="001B65FD" w:rsidRDefault="001B65FD" w:rsidP="001B65FD">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90"/>
    <w:rsid w:val="00036A49"/>
    <w:rsid w:val="000439A4"/>
    <w:rsid w:val="000525CD"/>
    <w:rsid w:val="000575C0"/>
    <w:rsid w:val="000A238B"/>
    <w:rsid w:val="000A5F88"/>
    <w:rsid w:val="000D1D56"/>
    <w:rsid w:val="0014194F"/>
    <w:rsid w:val="00150291"/>
    <w:rsid w:val="00161FFC"/>
    <w:rsid w:val="001749C2"/>
    <w:rsid w:val="00196D83"/>
    <w:rsid w:val="001A3B20"/>
    <w:rsid w:val="001B65FD"/>
    <w:rsid w:val="00205854"/>
    <w:rsid w:val="002565F2"/>
    <w:rsid w:val="00266721"/>
    <w:rsid w:val="0027411E"/>
    <w:rsid w:val="00275A64"/>
    <w:rsid w:val="00293862"/>
    <w:rsid w:val="00317052"/>
    <w:rsid w:val="003423A1"/>
    <w:rsid w:val="003509D2"/>
    <w:rsid w:val="003A6F2A"/>
    <w:rsid w:val="003D67B0"/>
    <w:rsid w:val="003E169D"/>
    <w:rsid w:val="004560B9"/>
    <w:rsid w:val="0046086C"/>
    <w:rsid w:val="004642DC"/>
    <w:rsid w:val="004B1C1B"/>
    <w:rsid w:val="004B3CCB"/>
    <w:rsid w:val="004B4DA2"/>
    <w:rsid w:val="004B6CE5"/>
    <w:rsid w:val="004C120B"/>
    <w:rsid w:val="004F5717"/>
    <w:rsid w:val="0051714D"/>
    <w:rsid w:val="0054628A"/>
    <w:rsid w:val="0054737E"/>
    <w:rsid w:val="005A2FC0"/>
    <w:rsid w:val="005E31F3"/>
    <w:rsid w:val="005F125D"/>
    <w:rsid w:val="00674B53"/>
    <w:rsid w:val="006E66BD"/>
    <w:rsid w:val="00704F7B"/>
    <w:rsid w:val="007122C3"/>
    <w:rsid w:val="00717E81"/>
    <w:rsid w:val="00724F13"/>
    <w:rsid w:val="00774281"/>
    <w:rsid w:val="007C7177"/>
    <w:rsid w:val="007F336E"/>
    <w:rsid w:val="00802590"/>
    <w:rsid w:val="00804449"/>
    <w:rsid w:val="00830096"/>
    <w:rsid w:val="00831B50"/>
    <w:rsid w:val="00832518"/>
    <w:rsid w:val="00863A39"/>
    <w:rsid w:val="008C0998"/>
    <w:rsid w:val="00906543"/>
    <w:rsid w:val="00907B18"/>
    <w:rsid w:val="0091316E"/>
    <w:rsid w:val="00913D5E"/>
    <w:rsid w:val="00916784"/>
    <w:rsid w:val="00946D77"/>
    <w:rsid w:val="00947BE5"/>
    <w:rsid w:val="009538A6"/>
    <w:rsid w:val="00976B2A"/>
    <w:rsid w:val="009A21F7"/>
    <w:rsid w:val="009A2433"/>
    <w:rsid w:val="009C1A33"/>
    <w:rsid w:val="009D52A7"/>
    <w:rsid w:val="00A325C3"/>
    <w:rsid w:val="00AA3216"/>
    <w:rsid w:val="00AC1B01"/>
    <w:rsid w:val="00AE5168"/>
    <w:rsid w:val="00AE7205"/>
    <w:rsid w:val="00AE766F"/>
    <w:rsid w:val="00AF3E5E"/>
    <w:rsid w:val="00AF77E8"/>
    <w:rsid w:val="00B25729"/>
    <w:rsid w:val="00B61071"/>
    <w:rsid w:val="00B93C71"/>
    <w:rsid w:val="00BD546F"/>
    <w:rsid w:val="00C10253"/>
    <w:rsid w:val="00C27B5E"/>
    <w:rsid w:val="00CD5758"/>
    <w:rsid w:val="00CF11F4"/>
    <w:rsid w:val="00D22D3D"/>
    <w:rsid w:val="00D73E53"/>
    <w:rsid w:val="00D77325"/>
    <w:rsid w:val="00D92396"/>
    <w:rsid w:val="00DA1BEF"/>
    <w:rsid w:val="00DB65DB"/>
    <w:rsid w:val="00DF672A"/>
    <w:rsid w:val="00E04460"/>
    <w:rsid w:val="00E360F9"/>
    <w:rsid w:val="00E849FA"/>
    <w:rsid w:val="00EC00F1"/>
    <w:rsid w:val="00EC3C07"/>
    <w:rsid w:val="00EE2EAF"/>
    <w:rsid w:val="00F10223"/>
    <w:rsid w:val="00F618E2"/>
    <w:rsid w:val="00F82BFB"/>
    <w:rsid w:val="00F97F95"/>
    <w:rsid w:val="00FD56D2"/>
    <w:rsid w:val="00FD7AC0"/>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3E5F7"/>
  <w15:docId w15:val="{4BF0AE20-E583-46FA-85D5-236872B5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CCB"/>
    <w:rPr>
      <w:lang w:val="fi-FI"/>
    </w:rPr>
  </w:style>
  <w:style w:type="paragraph" w:styleId="Heading2">
    <w:name w:val="heading 2"/>
    <w:basedOn w:val="Normal"/>
    <w:next w:val="Normal"/>
    <w:link w:val="Heading2Char"/>
    <w:uiPriority w:val="9"/>
    <w:unhideWhenUsed/>
    <w:qFormat/>
    <w:rsid w:val="00F82B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FD"/>
  </w:style>
  <w:style w:type="paragraph" w:styleId="Footer">
    <w:name w:val="footer"/>
    <w:basedOn w:val="Normal"/>
    <w:link w:val="FooterChar"/>
    <w:unhideWhenUsed/>
    <w:rsid w:val="001B65FD"/>
    <w:pPr>
      <w:tabs>
        <w:tab w:val="center" w:pos="4680"/>
        <w:tab w:val="right" w:pos="9360"/>
      </w:tabs>
      <w:spacing w:after="0" w:line="240" w:lineRule="auto"/>
    </w:pPr>
  </w:style>
  <w:style w:type="character" w:customStyle="1" w:styleId="FooterChar">
    <w:name w:val="Footer Char"/>
    <w:basedOn w:val="DefaultParagraphFont"/>
    <w:link w:val="Footer"/>
    <w:rsid w:val="001B65FD"/>
  </w:style>
  <w:style w:type="paragraph" w:styleId="BalloonText">
    <w:name w:val="Balloon Text"/>
    <w:basedOn w:val="Normal"/>
    <w:link w:val="BalloonTextChar"/>
    <w:uiPriority w:val="99"/>
    <w:semiHidden/>
    <w:unhideWhenUsed/>
    <w:rsid w:val="001B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FD"/>
    <w:rPr>
      <w:rFonts w:ascii="Tahoma" w:hAnsi="Tahoma" w:cs="Tahoma"/>
      <w:sz w:val="16"/>
      <w:szCs w:val="16"/>
    </w:rPr>
  </w:style>
  <w:style w:type="paragraph" w:customStyle="1" w:styleId="FooterFirst">
    <w:name w:val="FooterFirst"/>
    <w:basedOn w:val="Footer"/>
    <w:next w:val="Footer"/>
    <w:rsid w:val="000525CD"/>
    <w:pPr>
      <w:tabs>
        <w:tab w:val="clear" w:pos="4680"/>
        <w:tab w:val="clear" w:pos="9360"/>
      </w:tabs>
      <w:overflowPunct w:val="0"/>
      <w:autoSpaceDE w:val="0"/>
      <w:autoSpaceDN w:val="0"/>
      <w:adjustRightInd w:val="0"/>
      <w:spacing w:before="40"/>
      <w:textAlignment w:val="baseline"/>
    </w:pPr>
    <w:rPr>
      <w:rFonts w:ascii="Arial" w:eastAsia="Times New Roman" w:hAnsi="Arial" w:cs="Times New Roman"/>
      <w:sz w:val="16"/>
      <w:szCs w:val="20"/>
      <w:lang w:val="en-GB"/>
    </w:rPr>
  </w:style>
  <w:style w:type="character" w:styleId="Hyperlink">
    <w:name w:val="Hyperlink"/>
    <w:basedOn w:val="DefaultParagraphFont"/>
    <w:uiPriority w:val="99"/>
    <w:rsid w:val="000525CD"/>
    <w:rPr>
      <w:color w:val="0000FF"/>
      <w:u w:val="single"/>
    </w:rPr>
  </w:style>
  <w:style w:type="paragraph" w:styleId="NoSpacing">
    <w:name w:val="No Spacing"/>
    <w:uiPriority w:val="1"/>
    <w:qFormat/>
    <w:rsid w:val="00802590"/>
    <w:pPr>
      <w:spacing w:after="0" w:line="240" w:lineRule="auto"/>
    </w:pPr>
    <w:rPr>
      <w:lang w:val="en-GB"/>
    </w:rPr>
  </w:style>
  <w:style w:type="character" w:styleId="CommentReference">
    <w:name w:val="annotation reference"/>
    <w:basedOn w:val="DefaultParagraphFont"/>
    <w:uiPriority w:val="99"/>
    <w:semiHidden/>
    <w:unhideWhenUsed/>
    <w:rsid w:val="00802590"/>
    <w:rPr>
      <w:sz w:val="16"/>
      <w:szCs w:val="16"/>
    </w:rPr>
  </w:style>
  <w:style w:type="paragraph" w:styleId="CommentText">
    <w:name w:val="annotation text"/>
    <w:basedOn w:val="Normal"/>
    <w:link w:val="CommentTextChar"/>
    <w:uiPriority w:val="99"/>
    <w:semiHidden/>
    <w:unhideWhenUsed/>
    <w:rsid w:val="00802590"/>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802590"/>
    <w:rPr>
      <w:sz w:val="20"/>
      <w:szCs w:val="20"/>
      <w:lang w:val="en-GB"/>
    </w:rPr>
  </w:style>
  <w:style w:type="paragraph" w:styleId="BodyText">
    <w:name w:val="Body Text"/>
    <w:basedOn w:val="Normal"/>
    <w:link w:val="BodyTextChar"/>
    <w:uiPriority w:val="1"/>
    <w:qFormat/>
    <w:rsid w:val="007F336E"/>
    <w:pPr>
      <w:widowControl w:val="0"/>
      <w:autoSpaceDE w:val="0"/>
      <w:autoSpaceDN w:val="0"/>
      <w:spacing w:after="0" w:line="240" w:lineRule="auto"/>
    </w:pPr>
    <w:rPr>
      <w:rFonts w:ascii="Trebuchet MS" w:eastAsia="Trebuchet MS" w:hAnsi="Trebuchet MS" w:cs="Trebuchet MS"/>
      <w:sz w:val="24"/>
      <w:szCs w:val="24"/>
      <w:lang w:val="en-US" w:bidi="en-US"/>
    </w:rPr>
  </w:style>
  <w:style w:type="character" w:customStyle="1" w:styleId="BodyTextChar">
    <w:name w:val="Body Text Char"/>
    <w:basedOn w:val="DefaultParagraphFont"/>
    <w:link w:val="BodyText"/>
    <w:uiPriority w:val="1"/>
    <w:rsid w:val="007F336E"/>
    <w:rPr>
      <w:rFonts w:ascii="Trebuchet MS" w:eastAsia="Trebuchet MS" w:hAnsi="Trebuchet MS" w:cs="Trebuchet MS"/>
      <w:sz w:val="24"/>
      <w:szCs w:val="24"/>
      <w:lang w:bidi="en-US"/>
    </w:rPr>
  </w:style>
  <w:style w:type="character" w:customStyle="1" w:styleId="Heading2Char">
    <w:name w:val="Heading 2 Char"/>
    <w:basedOn w:val="DefaultParagraphFont"/>
    <w:link w:val="Heading2"/>
    <w:uiPriority w:val="9"/>
    <w:rsid w:val="00F82BFB"/>
    <w:rPr>
      <w:rFonts w:asciiTheme="majorHAnsi" w:eastAsiaTheme="majorEastAsia" w:hAnsiTheme="majorHAnsi" w:cstheme="majorBidi"/>
      <w:color w:val="365F91" w:themeColor="accent1" w:themeShade="BF"/>
      <w:sz w:val="26"/>
      <w:szCs w:val="26"/>
      <w:lang w:val="fi-FI"/>
    </w:rPr>
  </w:style>
  <w:style w:type="character" w:styleId="UnresolvedMention">
    <w:name w:val="Unresolved Mention"/>
    <w:basedOn w:val="DefaultParagraphFont"/>
    <w:uiPriority w:val="99"/>
    <w:semiHidden/>
    <w:unhideWhenUsed/>
    <w:rsid w:val="00DA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7667">
      <w:bodyDiv w:val="1"/>
      <w:marLeft w:val="0"/>
      <w:marRight w:val="0"/>
      <w:marTop w:val="0"/>
      <w:marBottom w:val="0"/>
      <w:divBdr>
        <w:top w:val="none" w:sz="0" w:space="0" w:color="auto"/>
        <w:left w:val="none" w:sz="0" w:space="0" w:color="auto"/>
        <w:bottom w:val="none" w:sz="0" w:space="0" w:color="auto"/>
        <w:right w:val="none" w:sz="0" w:space="0" w:color="auto"/>
      </w:divBdr>
    </w:div>
    <w:div w:id="12929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43CE-1910-4174-B22F-35DBF17C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252</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Mrak</dc:creator>
  <cp:keywords/>
  <dc:description/>
  <cp:lastModifiedBy>Tuija Tiilikainen</cp:lastModifiedBy>
  <cp:revision>9</cp:revision>
  <cp:lastPrinted>2011-09-22T11:56:00Z</cp:lastPrinted>
  <dcterms:created xsi:type="dcterms:W3CDTF">2019-10-14T12:39:00Z</dcterms:created>
  <dcterms:modified xsi:type="dcterms:W3CDTF">2019-10-15T11:57:00Z</dcterms:modified>
</cp:coreProperties>
</file>