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B" w:rsidRPr="008A556B" w:rsidRDefault="00634DB5" w:rsidP="008A556B">
      <w:pPr>
        <w:spacing w:before="360" w:after="240"/>
        <w:ind w:left="3260"/>
        <w:jc w:val="center"/>
        <w:rPr>
          <w:caps/>
          <w:color w:val="auto"/>
          <w:kern w:val="36"/>
          <w:sz w:val="52"/>
          <w:szCs w:val="52"/>
        </w:rPr>
      </w:pPr>
      <w:r w:rsidRPr="00B66EE3">
        <w:rPr>
          <w:rFonts w:ascii="Knockout 30 Junior Welterwt" w:hAnsi="Knockout 30 Junior Welterwt"/>
          <w:color w:val="auto"/>
          <w:sz w:val="24"/>
          <w:szCs w:val="24"/>
        </w:rPr>
        <w:t>PRESSMEDDELANDE</w:t>
      </w:r>
      <w:r w:rsidRPr="00FC4BB9">
        <w:rPr>
          <w:i/>
          <w:color w:val="auto"/>
          <w:sz w:val="20"/>
          <w:szCs w:val="18"/>
        </w:rPr>
        <w:t xml:space="preserve"> </w:t>
      </w:r>
      <w:r>
        <w:rPr>
          <w:i/>
          <w:color w:val="auto"/>
          <w:sz w:val="20"/>
          <w:szCs w:val="18"/>
        </w:rPr>
        <w:t xml:space="preserve">Mölndal </w:t>
      </w:r>
      <w:r>
        <w:rPr>
          <w:i/>
          <w:color w:val="auto"/>
          <w:sz w:val="20"/>
          <w:szCs w:val="18"/>
        </w:rPr>
        <w:t>12</w:t>
      </w:r>
      <w:r>
        <w:rPr>
          <w:i/>
          <w:color w:val="auto"/>
          <w:sz w:val="20"/>
          <w:szCs w:val="18"/>
        </w:rPr>
        <w:t xml:space="preserve"> maj 2017</w:t>
      </w:r>
      <w:r w:rsidR="008A556B" w:rsidRPr="00D12F0D">
        <w:rPr>
          <w:noProof/>
          <w:color w:val="auto"/>
          <w:sz w:val="24"/>
          <w:szCs w:val="24"/>
          <w:lang w:eastAsia="sv-SE"/>
        </w:rPr>
        <w:drawing>
          <wp:anchor distT="0" distB="0" distL="114300" distR="114300" simplePos="0" relativeHeight="251659776" behindDoc="0" locked="0" layoutInCell="1" allowOverlap="1" wp14:anchorId="4D98C2B4" wp14:editId="78725984">
            <wp:simplePos x="0" y="0"/>
            <wp:positionH relativeFrom="margin">
              <wp:posOffset>-312420</wp:posOffset>
            </wp:positionH>
            <wp:positionV relativeFrom="paragraph">
              <wp:posOffset>236220</wp:posOffset>
            </wp:positionV>
            <wp:extent cx="1949945" cy="2609850"/>
            <wp:effectExtent l="0" t="0" r="0" b="0"/>
            <wp:wrapNone/>
            <wp:docPr id="2" name="Picture 2" descr="K:\Retail_Sweden\Marketing\Nyöppningar\SS17\Bilder\1712_B2_207_2016.12.05_13_042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tail_Sweden\Marketing\Nyöppningar\SS17\Bilder\1712_B2_207_2016.12.05_13_042_bw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8F" w:rsidRPr="00FC4BB9">
        <w:rPr>
          <w:i/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10CE5" wp14:editId="35B8956B">
                <wp:simplePos x="0" y="0"/>
                <wp:positionH relativeFrom="column">
                  <wp:posOffset>-377916</wp:posOffset>
                </wp:positionH>
                <wp:positionV relativeFrom="paragraph">
                  <wp:posOffset>-862421</wp:posOffset>
                </wp:positionV>
                <wp:extent cx="2296886" cy="9100185"/>
                <wp:effectExtent l="0" t="0" r="825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886" cy="910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1" w:rsidRPr="004C5F6B" w:rsidRDefault="00C751A1" w:rsidP="00035B78">
                            <w:pPr>
                              <w:spacing w:after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27AB5" w:rsidRDefault="00727AB5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A41D63" w:rsidRDefault="00A41D63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4D59FB" w:rsidRDefault="004D59FB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5C97" w:rsidRDefault="00AD5C97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6E01" w:rsidRDefault="00626E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1EA2" w:rsidRDefault="00EB1EA2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59FB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KappAhl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      </w: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1D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2015/2016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 omsättningen 4,7 miljarder SEK och antalet anställda cirka 4 000 i nio länder. KappAhl är noterat på Nasdaq Stockholm. Mer information finns på </w:t>
                            </w:r>
                            <w:hyperlink r:id="rId8" w:history="1">
                              <w:r w:rsidRPr="004D59F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www.kappahl.se</w:t>
                              </w:r>
                            </w:hyperlink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1A1" w:rsidRPr="004C5F6B" w:rsidRDefault="00C751A1" w:rsidP="00C751A1">
                            <w:pPr>
                              <w:spacing w:after="120" w:line="23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67.9pt;width:180.85pt;height:7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6KIA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" stroked="f">
                <v:textbox>
                  <w:txbxContent>
                    <w:p w:rsidR="00C751A1" w:rsidRPr="004C5F6B" w:rsidRDefault="00C751A1" w:rsidP="00035B78">
                      <w:pPr>
                        <w:spacing w:after="6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27AB5" w:rsidRDefault="00727AB5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A41D63" w:rsidRDefault="00A41D63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4D59FB" w:rsidRDefault="004D59FB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AD5C97" w:rsidRDefault="00AD5C97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26E01" w:rsidRDefault="00626E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EB1EA2" w:rsidRDefault="00EB1EA2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4D59FB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KappAhl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</w: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A41D63">
                        <w:rPr>
                          <w:b/>
                          <w:i/>
                          <w:sz w:val="20"/>
                          <w:szCs w:val="20"/>
                        </w:rPr>
                        <w:t>2015/2016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var omsättningen 4,7 miljarder SEK och antalet anställda cirka 4 000 i nio länder. KappAhl är noterat på Nasdaq Stockholm. Mer information finns på </w:t>
                      </w:r>
                      <w:hyperlink r:id="rId9" w:history="1">
                        <w:r w:rsidRPr="004D59F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www.kappahl.se</w:t>
                        </w:r>
                      </w:hyperlink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1A1" w:rsidRPr="004C5F6B" w:rsidRDefault="00C751A1" w:rsidP="00C751A1">
                      <w:pPr>
                        <w:spacing w:after="120" w:line="23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ECD" w:rsidRPr="00FC4BB9">
        <w:rPr>
          <w:i/>
          <w:color w:val="auto"/>
          <w:sz w:val="20"/>
          <w:szCs w:val="18"/>
        </w:rPr>
        <w:br/>
      </w:r>
      <w:r w:rsidR="00C751A1" w:rsidRPr="00EB1EA2">
        <w:rPr>
          <w:rFonts w:ascii="Knockout 47 Bantamweight" w:hAnsi="Knockout 47 Bantamweight"/>
          <w:i/>
          <w:color w:val="auto"/>
          <w:sz w:val="14"/>
          <w:szCs w:val="18"/>
        </w:rPr>
        <w:br/>
      </w:r>
      <w:r w:rsidR="004C2A65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 xml:space="preserve">KAPPAHL </w:t>
      </w:r>
      <w:r w:rsidR="00FC4BB9" w:rsidRPr="00EB1EA2">
        <w:rPr>
          <w:rFonts w:ascii="Knockout 47 Bantamweight" w:hAnsi="Knockout 47 Bantamweight" w:cs="Aharoni"/>
          <w:caps/>
          <w:color w:val="auto"/>
          <w:kern w:val="36"/>
          <w:sz w:val="74"/>
          <w:szCs w:val="72"/>
        </w:rPr>
        <w:t>ÖPPNAR</w:t>
      </w:r>
      <w:r w:rsidR="0006776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br/>
        <w:t xml:space="preserve">i </w:t>
      </w:r>
      <w:r w:rsidR="0060720A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Sollentuna C</w:t>
      </w:r>
      <w:r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entrum</w:t>
      </w:r>
    </w:p>
    <w:p w:rsidR="00420EED" w:rsidRDefault="00F536A5" w:rsidP="00420EED">
      <w:pPr>
        <w:spacing w:after="100" w:afterAutospacing="1" w:line="270" w:lineRule="atLeast"/>
        <w:ind w:left="3544"/>
        <w:rPr>
          <w:rFonts w:eastAsia="Times New Roman"/>
          <w:b/>
          <w:iCs/>
          <w:color w:val="auto"/>
          <w:sz w:val="24"/>
          <w:szCs w:val="24"/>
          <w:lang w:eastAsia="sv-SE"/>
        </w:rPr>
      </w:pPr>
      <w:r w:rsidRPr="007D6E81">
        <w:rPr>
          <w:rFonts w:eastAsia="Times New Roman"/>
          <w:b/>
          <w:noProof/>
          <w:color w:val="auto"/>
          <w:u w:val="single"/>
          <w:lang w:eastAsia="sv-SE"/>
        </w:rPr>
        <w:drawing>
          <wp:anchor distT="0" distB="0" distL="114300" distR="114300" simplePos="0" relativeHeight="251660800" behindDoc="0" locked="0" layoutInCell="1" allowOverlap="1" wp14:anchorId="1AE77104" wp14:editId="3BE76DA3">
            <wp:simplePos x="0" y="0"/>
            <wp:positionH relativeFrom="column">
              <wp:posOffset>-316320</wp:posOffset>
            </wp:positionH>
            <wp:positionV relativeFrom="paragraph">
              <wp:posOffset>1029608</wp:posOffset>
            </wp:positionV>
            <wp:extent cx="1966402" cy="2459253"/>
            <wp:effectExtent l="0" t="0" r="0" b="0"/>
            <wp:wrapNone/>
            <wp:docPr id="3" name="Picture 3" descr="K:\Retail_Sweden\Marketing\Nyöppningar\SS17\Bilder\1712_B2_206_2016.12.05_13_034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etail_Sweden\Marketing\Nyöppningar\SS17\Bilder\1712_B2_206_2016.12.05_13_034_bw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02" cy="24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F4">
        <w:rPr>
          <w:b/>
          <w:noProof/>
          <w:sz w:val="24"/>
          <w:szCs w:val="24"/>
          <w:lang w:eastAsia="sv-SE"/>
        </w:rPr>
        <w:t>Torsdagen den</w:t>
      </w:r>
      <w:r w:rsidR="0060720A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18 maj </w:t>
      </w:r>
      <w:r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inviger </w:t>
      </w:r>
      <w:r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KappAhl sin </w:t>
      </w:r>
      <w:r w:rsidR="00634DB5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nya </w:t>
      </w:r>
      <w:r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toppmoderna butik i </w:t>
      </w:r>
      <w:r w:rsidR="0060720A">
        <w:rPr>
          <w:rFonts w:eastAsia="Times New Roman"/>
          <w:b/>
          <w:iCs/>
          <w:color w:val="auto"/>
          <w:sz w:val="24"/>
          <w:szCs w:val="24"/>
          <w:lang w:eastAsia="sv-SE"/>
        </w:rPr>
        <w:t>Sollentuna Centrum</w:t>
      </w:r>
      <w:r w:rsidR="00A050B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. Butiken </w:t>
      </w:r>
      <w:r w:rsidR="00634DB5">
        <w:rPr>
          <w:rFonts w:eastAsia="Times New Roman"/>
          <w:b/>
          <w:iCs/>
          <w:color w:val="auto"/>
          <w:sz w:val="24"/>
          <w:szCs w:val="24"/>
          <w:lang w:eastAsia="sv-SE"/>
        </w:rPr>
        <w:t>är designad</w:t>
      </w:r>
      <w:r w:rsidR="00855687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enligt modekedjans butiks koncept ”For </w:t>
      </w:r>
      <w:proofErr w:type="spellStart"/>
      <w:r w:rsidR="00855687">
        <w:rPr>
          <w:rFonts w:eastAsia="Times New Roman"/>
          <w:b/>
          <w:iCs/>
          <w:color w:val="auto"/>
          <w:sz w:val="24"/>
          <w:szCs w:val="24"/>
          <w:lang w:eastAsia="sv-SE"/>
        </w:rPr>
        <w:t>You</w:t>
      </w:r>
      <w:proofErr w:type="spellEnd"/>
      <w:r w:rsidR="00855687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” </w:t>
      </w:r>
      <w:r w:rsidR="00300F27">
        <w:rPr>
          <w:rFonts w:eastAsia="Times New Roman"/>
          <w:b/>
          <w:iCs/>
          <w:color w:val="auto"/>
          <w:sz w:val="24"/>
          <w:szCs w:val="24"/>
          <w:lang w:eastAsia="sv-SE"/>
        </w:rPr>
        <w:t>som utvecklats utifrån k</w:t>
      </w:r>
      <w:r w:rsidR="00855687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undens shoppingupplevelse. </w:t>
      </w:r>
    </w:p>
    <w:p w:rsidR="00A050B1" w:rsidRDefault="00E642EB" w:rsidP="00A050B1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color w:val="auto"/>
          <w:sz w:val="24"/>
          <w:szCs w:val="24"/>
          <w:lang w:eastAsia="sv-SE"/>
        </w:rPr>
        <w:t xml:space="preserve">Butiken 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>har ett varmt omfamnande tilltal som tar väl hand om kunden m</w:t>
      </w:r>
      <w:r w:rsidR="00F536A5">
        <w:rPr>
          <w:rFonts w:eastAsia="Times New Roman"/>
          <w:color w:val="auto"/>
          <w:sz w:val="24"/>
          <w:szCs w:val="24"/>
          <w:lang w:eastAsia="sv-SE"/>
        </w:rPr>
        <w:t>ed tips och inspiration i fokus</w:t>
      </w:r>
      <w:r w:rsidR="000E5C69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. 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 xml:space="preserve"> Den miljövänliga butiksinredningen är sammansatt för att skapa rumskänsla och kommer göra det lättare för kunden att handla och hitta de silhuetter som passar just henne.</w:t>
      </w:r>
      <w:r w:rsidR="00F536A5" w:rsidRPr="00CC7D41">
        <w:rPr>
          <w:rFonts w:eastAsia="Times New Roman"/>
          <w:noProof/>
          <w:color w:val="auto"/>
          <w:sz w:val="24"/>
          <w:szCs w:val="24"/>
          <w:lang w:eastAsia="sv-SE"/>
        </w:rPr>
        <w:t xml:space="preserve"> </w:t>
      </w:r>
      <w:r w:rsidR="00F536A5">
        <w:rPr>
          <w:rFonts w:eastAsia="Times New Roman"/>
          <w:color w:val="auto"/>
          <w:sz w:val="24"/>
          <w:szCs w:val="24"/>
          <w:lang w:eastAsia="sv-SE"/>
        </w:rPr>
        <w:t xml:space="preserve">Här hittar man 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>säsongens mode och inspiration för vardag och fest för dam, barn och herr.</w:t>
      </w:r>
    </w:p>
    <w:p w:rsidR="00F536A5" w:rsidRDefault="00A050B1" w:rsidP="00A050B1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 xml:space="preserve">– KappAhls butikskoncept är toppmodernt och baserat på våra kunders önskemål. Kunden vill att det ska vara enkelt att handla och vill bli inspirerad. </w:t>
      </w:r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 xml:space="preserve">KappAhls anslag är ”For </w:t>
      </w:r>
      <w:proofErr w:type="spellStart"/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>You</w:t>
      </w:r>
      <w:proofErr w:type="spellEnd"/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>”. Det vi gör, gör vi för vår kund så att det passar henne bäst, berättar KappAhls Sverigechef Anna</w:t>
      </w:r>
      <w:r w:rsidR="00300F27">
        <w:rPr>
          <w:rFonts w:eastAsia="Times New Roman"/>
          <w:i/>
          <w:color w:val="auto"/>
          <w:sz w:val="24"/>
          <w:szCs w:val="24"/>
          <w:lang w:eastAsia="sv-SE"/>
        </w:rPr>
        <w:t xml:space="preserve"> </w:t>
      </w:r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>Karin Holck.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 xml:space="preserve"> </w:t>
      </w:r>
    </w:p>
    <w:p w:rsidR="00855687" w:rsidRPr="00855687" w:rsidRDefault="002C2CAF" w:rsidP="00855687">
      <w:pPr>
        <w:spacing w:after="100" w:afterAutospacing="1" w:line="270" w:lineRule="atLeast"/>
        <w:ind w:left="3544"/>
        <w:rPr>
          <w:rFonts w:eastAsia="Times New Roman"/>
          <w:iCs/>
          <w:color w:val="auto"/>
          <w:sz w:val="24"/>
          <w:szCs w:val="24"/>
          <w:lang w:eastAsia="sv-SE"/>
        </w:rPr>
      </w:pPr>
      <w:r>
        <w:rPr>
          <w:rFonts w:eastAsia="Times New Roman"/>
          <w:iCs/>
          <w:color w:val="auto"/>
          <w:sz w:val="24"/>
          <w:szCs w:val="24"/>
          <w:lang w:eastAsia="sv-SE"/>
        </w:rPr>
        <w:t>Butiken är en omlokalisering</w:t>
      </w:r>
      <w:r w:rsidR="00855687" w:rsidRPr="00855687">
        <w:rPr>
          <w:rFonts w:eastAsia="Times New Roman"/>
          <w:iCs/>
          <w:color w:val="auto"/>
          <w:sz w:val="24"/>
          <w:szCs w:val="24"/>
          <w:lang w:eastAsia="sv-SE"/>
        </w:rPr>
        <w:t xml:space="preserve"> från </w:t>
      </w:r>
      <w:r w:rsidR="0060720A">
        <w:rPr>
          <w:rFonts w:eastAsia="Times New Roman"/>
          <w:iCs/>
          <w:color w:val="auto"/>
          <w:sz w:val="24"/>
          <w:szCs w:val="24"/>
          <w:lang w:eastAsia="sv-SE"/>
        </w:rPr>
        <w:t>Stinsen Köpcentrum</w:t>
      </w:r>
      <w:r w:rsidR="00CE46B8">
        <w:rPr>
          <w:rFonts w:eastAsia="Times New Roman"/>
          <w:iCs/>
          <w:color w:val="auto"/>
          <w:sz w:val="24"/>
          <w:szCs w:val="24"/>
          <w:lang w:eastAsia="sv-SE"/>
        </w:rPr>
        <w:t xml:space="preserve"> till </w:t>
      </w:r>
      <w:r w:rsidR="0060720A">
        <w:rPr>
          <w:rFonts w:eastAsia="Times New Roman"/>
          <w:iCs/>
          <w:color w:val="auto"/>
          <w:sz w:val="24"/>
          <w:szCs w:val="24"/>
          <w:lang w:eastAsia="sv-SE"/>
        </w:rPr>
        <w:t>Sollentuna</w:t>
      </w:r>
      <w:r w:rsidR="00CE46B8">
        <w:rPr>
          <w:rFonts w:eastAsia="Times New Roman"/>
          <w:iCs/>
          <w:color w:val="auto"/>
          <w:sz w:val="24"/>
          <w:szCs w:val="24"/>
          <w:lang w:eastAsia="sv-SE"/>
        </w:rPr>
        <w:t xml:space="preserve"> Centrum. </w:t>
      </w:r>
      <w:r w:rsidR="00855687">
        <w:rPr>
          <w:rFonts w:eastAsia="Times New Roman"/>
          <w:iCs/>
          <w:color w:val="auto"/>
          <w:sz w:val="24"/>
          <w:szCs w:val="24"/>
          <w:lang w:eastAsia="sv-SE"/>
        </w:rPr>
        <w:t>Nya som gamla kunder hälsas välkomna till öppnin</w:t>
      </w:r>
      <w:r w:rsidR="00553A07">
        <w:rPr>
          <w:rFonts w:eastAsia="Times New Roman"/>
          <w:iCs/>
          <w:color w:val="auto"/>
          <w:sz w:val="24"/>
          <w:szCs w:val="24"/>
          <w:lang w:eastAsia="sv-SE"/>
        </w:rPr>
        <w:t>gshelgen torsdag till söndag då</w:t>
      </w:r>
      <w:r w:rsidR="00855687">
        <w:rPr>
          <w:rFonts w:eastAsia="Times New Roman"/>
          <w:iCs/>
          <w:color w:val="auto"/>
          <w:sz w:val="24"/>
          <w:szCs w:val="24"/>
          <w:lang w:eastAsia="sv-SE"/>
        </w:rPr>
        <w:t xml:space="preserve"> det firas med fina erbjudanden.</w:t>
      </w:r>
      <w:bookmarkStart w:id="0" w:name="_GoBack"/>
      <w:bookmarkEnd w:id="0"/>
    </w:p>
    <w:p w:rsidR="00FC4BB9" w:rsidRPr="00F536A5" w:rsidRDefault="00FC4BB9" w:rsidP="00F536A5">
      <w:pPr>
        <w:tabs>
          <w:tab w:val="left" w:pos="3544"/>
        </w:tabs>
        <w:spacing w:after="100" w:afterAutospacing="1" w:line="270" w:lineRule="atLeast"/>
        <w:ind w:left="3544" w:right="139"/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536A5">
        <w:rPr>
          <w:rFonts w:eastAsia="Times New Roman"/>
          <w:b/>
          <w:bCs/>
          <w:color w:val="auto"/>
          <w:sz w:val="24"/>
          <w:szCs w:val="24"/>
          <w:lang w:eastAsia="sv-SE"/>
        </w:rPr>
        <w:t>För mer information</w:t>
      </w:r>
      <w:r w:rsidR="00681A8D" w:rsidRPr="00F536A5">
        <w:rPr>
          <w:rFonts w:eastAsia="Times New Roman"/>
          <w:color w:val="auto"/>
          <w:sz w:val="24"/>
          <w:szCs w:val="24"/>
          <w:lang w:eastAsia="sv-SE"/>
        </w:rPr>
        <w:br/>
      </w:r>
      <w:r w:rsidRPr="00F536A5">
        <w:rPr>
          <w:rFonts w:eastAsia="Times New Roman"/>
          <w:color w:val="auto"/>
          <w:sz w:val="24"/>
          <w:szCs w:val="24"/>
          <w:lang w:eastAsia="sv-SE"/>
        </w:rPr>
        <w:t xml:space="preserve">Anna Karin Holck, Landschef Sverige. </w:t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>Tel 0705-87 25 65, </w:t>
      </w:r>
      <w:hyperlink r:id="rId11" w:history="1">
        <w:r w:rsidRPr="00F536A5">
          <w:rPr>
            <w:rFonts w:eastAsia="Times New Roman"/>
            <w:color w:val="auto"/>
            <w:sz w:val="24"/>
            <w:szCs w:val="24"/>
            <w:u w:val="single"/>
            <w:lang w:eastAsia="sv-SE"/>
          </w:rPr>
          <w:t>annakarin.holck@kappahl.com</w:t>
        </w:r>
      </w:hyperlink>
      <w:r w:rsidR="00626E01" w:rsidRPr="00F536A5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29EE" w:rsidRPr="00F536A5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 xml:space="preserve">Josefine Karlsson, Marknadsförare Sverige. </w:t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>Tel 0704-71 56 72, </w:t>
      </w:r>
      <w:hyperlink r:id="rId12" w:history="1">
        <w:r w:rsidRPr="00F536A5">
          <w:rPr>
            <w:rStyle w:val="Hyperlink"/>
            <w:rFonts w:eastAsia="Times New Roman"/>
            <w:color w:val="auto"/>
            <w:sz w:val="24"/>
            <w:szCs w:val="24"/>
            <w:lang w:eastAsia="sv-SE"/>
          </w:rPr>
          <w:t>josefine.karlsson@kappahl.com</w:t>
        </w:r>
      </w:hyperlink>
    </w:p>
    <w:p w:rsidR="00937895" w:rsidRPr="00FC4BB9" w:rsidRDefault="00937895" w:rsidP="00D03A8F">
      <w:pPr>
        <w:spacing w:after="240"/>
        <w:ind w:left="3402"/>
        <w:jc w:val="center"/>
        <w:rPr>
          <w:color w:val="auto"/>
        </w:rPr>
      </w:pPr>
    </w:p>
    <w:sectPr w:rsidR="00937895" w:rsidRPr="00FC4BB9" w:rsidSect="00D70622">
      <w:headerReference w:type="default" r:id="rId13"/>
      <w:footerReference w:type="default" r:id="rId14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7E" w:rsidRDefault="00F1547E" w:rsidP="00D70622">
      <w:r>
        <w:separator/>
      </w:r>
    </w:p>
  </w:endnote>
  <w:endnote w:type="continuationSeparator" w:id="0">
    <w:p w:rsidR="00F1547E" w:rsidRDefault="00F1547E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30 Junior Welterw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Knockout 47 Bantam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634DB5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634DB5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7E" w:rsidRDefault="00F1547E" w:rsidP="00D70622">
      <w:r>
        <w:separator/>
      </w:r>
    </w:p>
  </w:footnote>
  <w:footnote w:type="continuationSeparator" w:id="0">
    <w:p w:rsidR="00F1547E" w:rsidRDefault="00F1547E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1114FA">
    <w:pPr>
      <w:pStyle w:val="Header"/>
      <w:tabs>
        <w:tab w:val="clear" w:pos="4513"/>
        <w:tab w:val="clear" w:pos="9026"/>
        <w:tab w:val="center" w:pos="4253"/>
        <w:tab w:val="right" w:pos="9070"/>
      </w:tabs>
      <w:jc w:val="center"/>
    </w:pPr>
    <w:r>
      <w:tab/>
    </w:r>
    <w:r w:rsidR="00B86D2D">
      <w:rPr>
        <w:noProof/>
        <w:lang w:eastAsia="sv-SE"/>
      </w:rPr>
      <w:drawing>
        <wp:inline distT="0" distB="0" distL="0" distR="0" wp14:anchorId="78C90120" wp14:editId="523D236F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01CF4"/>
    <w:rsid w:val="00014D24"/>
    <w:rsid w:val="00025462"/>
    <w:rsid w:val="00026FB9"/>
    <w:rsid w:val="00035B78"/>
    <w:rsid w:val="0006776D"/>
    <w:rsid w:val="0008604C"/>
    <w:rsid w:val="00091C03"/>
    <w:rsid w:val="000C5153"/>
    <w:rsid w:val="000D50AB"/>
    <w:rsid w:val="000E5C69"/>
    <w:rsid w:val="001114FA"/>
    <w:rsid w:val="0011210A"/>
    <w:rsid w:val="00140EEA"/>
    <w:rsid w:val="00233F9C"/>
    <w:rsid w:val="002427E0"/>
    <w:rsid w:val="0027506A"/>
    <w:rsid w:val="002B3AB1"/>
    <w:rsid w:val="002C2CAF"/>
    <w:rsid w:val="002F3283"/>
    <w:rsid w:val="00300F27"/>
    <w:rsid w:val="00302270"/>
    <w:rsid w:val="00324C3A"/>
    <w:rsid w:val="0037236C"/>
    <w:rsid w:val="00396DC7"/>
    <w:rsid w:val="003E6245"/>
    <w:rsid w:val="00420EED"/>
    <w:rsid w:val="00427A3A"/>
    <w:rsid w:val="004429EE"/>
    <w:rsid w:val="00462149"/>
    <w:rsid w:val="004804BC"/>
    <w:rsid w:val="00492FA9"/>
    <w:rsid w:val="00495841"/>
    <w:rsid w:val="004C2A65"/>
    <w:rsid w:val="004C5F6B"/>
    <w:rsid w:val="004D59FB"/>
    <w:rsid w:val="004F5C94"/>
    <w:rsid w:val="00526FD6"/>
    <w:rsid w:val="00553A07"/>
    <w:rsid w:val="00556E37"/>
    <w:rsid w:val="005653B0"/>
    <w:rsid w:val="00565C7D"/>
    <w:rsid w:val="005F5D1E"/>
    <w:rsid w:val="00601ED5"/>
    <w:rsid w:val="00603F8D"/>
    <w:rsid w:val="0060720A"/>
    <w:rsid w:val="006121B8"/>
    <w:rsid w:val="00616D3E"/>
    <w:rsid w:val="00626E01"/>
    <w:rsid w:val="00634DB5"/>
    <w:rsid w:val="00646665"/>
    <w:rsid w:val="00647AF2"/>
    <w:rsid w:val="006650DD"/>
    <w:rsid w:val="00680194"/>
    <w:rsid w:val="00681A8D"/>
    <w:rsid w:val="00727AB5"/>
    <w:rsid w:val="00747D35"/>
    <w:rsid w:val="00774494"/>
    <w:rsid w:val="007868E5"/>
    <w:rsid w:val="00792F3F"/>
    <w:rsid w:val="00793AFB"/>
    <w:rsid w:val="007A6EDA"/>
    <w:rsid w:val="007C0F7E"/>
    <w:rsid w:val="007D2AB3"/>
    <w:rsid w:val="007D6E81"/>
    <w:rsid w:val="007E4989"/>
    <w:rsid w:val="00814DB2"/>
    <w:rsid w:val="00817308"/>
    <w:rsid w:val="00820573"/>
    <w:rsid w:val="00825901"/>
    <w:rsid w:val="00855687"/>
    <w:rsid w:val="008714CE"/>
    <w:rsid w:val="008A3CE8"/>
    <w:rsid w:val="008A546F"/>
    <w:rsid w:val="008A556B"/>
    <w:rsid w:val="008E663A"/>
    <w:rsid w:val="008F44D4"/>
    <w:rsid w:val="00937895"/>
    <w:rsid w:val="00943D25"/>
    <w:rsid w:val="00957C87"/>
    <w:rsid w:val="00994659"/>
    <w:rsid w:val="009A31F6"/>
    <w:rsid w:val="009B3C5A"/>
    <w:rsid w:val="009E553B"/>
    <w:rsid w:val="009F6FA4"/>
    <w:rsid w:val="00A050B1"/>
    <w:rsid w:val="00A159FF"/>
    <w:rsid w:val="00A41D63"/>
    <w:rsid w:val="00A44ECD"/>
    <w:rsid w:val="00A46E7D"/>
    <w:rsid w:val="00A728CF"/>
    <w:rsid w:val="00AA34E3"/>
    <w:rsid w:val="00AC4A87"/>
    <w:rsid w:val="00AD5C97"/>
    <w:rsid w:val="00AF575F"/>
    <w:rsid w:val="00B37F69"/>
    <w:rsid w:val="00B46B4A"/>
    <w:rsid w:val="00B54A59"/>
    <w:rsid w:val="00B807A5"/>
    <w:rsid w:val="00B86D2D"/>
    <w:rsid w:val="00BA61FD"/>
    <w:rsid w:val="00BC1A82"/>
    <w:rsid w:val="00BD5367"/>
    <w:rsid w:val="00BE123B"/>
    <w:rsid w:val="00BF3369"/>
    <w:rsid w:val="00C20E7A"/>
    <w:rsid w:val="00C22A31"/>
    <w:rsid w:val="00C56AA2"/>
    <w:rsid w:val="00C614DF"/>
    <w:rsid w:val="00C751A1"/>
    <w:rsid w:val="00C871E0"/>
    <w:rsid w:val="00CC7D41"/>
    <w:rsid w:val="00CD7460"/>
    <w:rsid w:val="00CE1586"/>
    <w:rsid w:val="00CE1DA7"/>
    <w:rsid w:val="00CE46B8"/>
    <w:rsid w:val="00D03A8F"/>
    <w:rsid w:val="00D12F0D"/>
    <w:rsid w:val="00D7004F"/>
    <w:rsid w:val="00D70622"/>
    <w:rsid w:val="00D82859"/>
    <w:rsid w:val="00D87147"/>
    <w:rsid w:val="00D8782A"/>
    <w:rsid w:val="00DD2DBC"/>
    <w:rsid w:val="00DF3ACE"/>
    <w:rsid w:val="00E266EB"/>
    <w:rsid w:val="00E642EB"/>
    <w:rsid w:val="00EA2E9D"/>
    <w:rsid w:val="00EB1EA2"/>
    <w:rsid w:val="00F0282A"/>
    <w:rsid w:val="00F1547E"/>
    <w:rsid w:val="00F16D86"/>
    <w:rsid w:val="00F50866"/>
    <w:rsid w:val="00F536A5"/>
    <w:rsid w:val="00F60D4A"/>
    <w:rsid w:val="00F7574E"/>
    <w:rsid w:val="00F90373"/>
    <w:rsid w:val="00FC4484"/>
    <w:rsid w:val="00FC4BB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1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efine.karlsson@kappah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karin.holck@kappah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appahl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Karlsson</dc:creator>
  <cp:keywords/>
  <dc:description/>
  <cp:lastModifiedBy>Josefin Karlsson</cp:lastModifiedBy>
  <cp:revision>2</cp:revision>
  <cp:lastPrinted>2016-11-16T15:52:00Z</cp:lastPrinted>
  <dcterms:created xsi:type="dcterms:W3CDTF">2017-05-12T09:21:00Z</dcterms:created>
  <dcterms:modified xsi:type="dcterms:W3CDTF">2017-05-12T09:21:00Z</dcterms:modified>
</cp:coreProperties>
</file>