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83" w:rsidRPr="00244F02" w:rsidRDefault="00AC2BBB" w:rsidP="00F923AF">
      <w:pPr>
        <w:pStyle w:val="DSHeaderPressFact"/>
        <w:spacing w:afterLines="120" w:after="288" w:line="260" w:lineRule="atLeast"/>
        <w:rPr>
          <w:color w:val="29496F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56.4pt;margin-top:47.7pt;width:226.75pt;height:77.35pt;z-index:25165824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" stroked="f">
            <v:textbox style="mso-next-textbox:#Text Box 2" inset="0,0,0,0">
              <w:txbxContent>
                <w:p w:rsidR="00142E83" w:rsidRPr="00244F02" w:rsidRDefault="00142E83" w:rsidP="00142E83">
                  <w:pPr>
                    <w:pStyle w:val="DSHeaderPressFact"/>
                    <w:rPr>
                      <w:color w:val="29496F"/>
                    </w:rPr>
                  </w:pPr>
                  <w:r w:rsidRPr="00244F02">
                    <w:rPr>
                      <w:color w:val="29496F"/>
                    </w:rPr>
                    <w:t>Pressemitteilung</w:t>
                  </w:r>
                </w:p>
                <w:p w:rsidR="00142E83" w:rsidRDefault="00142E83" w:rsidP="00142E83">
                  <w:pPr>
                    <w:pStyle w:val="DSAdressField"/>
                  </w:pPr>
                </w:p>
              </w:txbxContent>
            </v:textbox>
            <w10:wrap anchorx="page" anchory="page"/>
          </v:shape>
        </w:pict>
      </w:r>
      <w:r>
        <w:pict>
          <v:shape id="Textfeld 4" o:spid="_x0000_s1037" type="#_x0000_t202" style="position:absolute;margin-left:335.15pt;margin-top:-.1pt;width:142.05pt;height:649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" filled="f" stroked="f">
            <v:path arrowok="t"/>
            <v:textbox style="mso-next-textbox:#Textfeld 4" inset="2mm,0,0,0">
              <w:txbxContent>
                <w:p w:rsidR="00142E83" w:rsidRPr="00AC11AC" w:rsidRDefault="00142E83" w:rsidP="00142E83">
                  <w:pPr>
                    <w:pStyle w:val="DSHeaderPressFact"/>
                    <w:rPr>
                      <w:color w:val="29496F"/>
                      <w:lang w:val="de-DE"/>
                    </w:rPr>
                  </w:pPr>
                  <w:r w:rsidRPr="00AC11AC">
                    <w:rPr>
                      <w:color w:val="29496F"/>
                      <w:lang w:val="de-DE"/>
                    </w:rPr>
                    <w:t>Pressekontakt</w:t>
                  </w:r>
                </w:p>
                <w:p w:rsidR="00142E83" w:rsidRPr="00AC11AC" w:rsidRDefault="00142E83" w:rsidP="00142E83">
                  <w:pPr>
                    <w:pStyle w:val="DSStandardSidebox"/>
                    <w:rPr>
                      <w:b/>
                      <w:lang w:val="de-DE"/>
                    </w:rPr>
                  </w:pPr>
                  <w:r w:rsidRPr="00AC11AC">
                    <w:rPr>
                      <w:b/>
                      <w:lang w:val="de-DE"/>
                    </w:rPr>
                    <w:t>Johannes Lerch</w:t>
                  </w:r>
                </w:p>
                <w:p w:rsidR="00142E83" w:rsidRPr="00AC11AC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r w:rsidRPr="00AC11AC">
                    <w:rPr>
                      <w:lang w:val="de-DE"/>
                    </w:rPr>
                    <w:t>Senior Communication Manager</w:t>
                  </w:r>
                </w:p>
                <w:p w:rsidR="00142E83" w:rsidRPr="00550EBE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Dentsply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Sirona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Implants</w:t>
                  </w:r>
                  <w:proofErr w:type="spellEnd"/>
                  <w:r>
                    <w:rPr>
                      <w:lang w:val="de-DE"/>
                    </w:rPr>
                    <w:br/>
                  </w:r>
                  <w:proofErr w:type="spellStart"/>
                  <w:r>
                    <w:rPr>
                      <w:lang w:val="de-DE"/>
                    </w:rPr>
                    <w:t>Steinzeugstraße</w:t>
                  </w:r>
                  <w:proofErr w:type="spellEnd"/>
                  <w:r>
                    <w:rPr>
                      <w:lang w:val="de-DE"/>
                    </w:rPr>
                    <w:t xml:space="preserve"> 50</w:t>
                  </w:r>
                </w:p>
                <w:p w:rsidR="00142E83" w:rsidRPr="00550EBE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68229 Mannheim / Deutschland</w:t>
                  </w:r>
                </w:p>
                <w:p w:rsidR="00142E83" w:rsidRPr="00AC11AC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r w:rsidRPr="00AC11AC">
                    <w:rPr>
                      <w:lang w:val="de-DE"/>
                    </w:rPr>
                    <w:t>T  +49 (0) 621 4302-1346</w:t>
                  </w:r>
                </w:p>
                <w:p w:rsidR="00142E83" w:rsidRPr="00AC11AC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r w:rsidRPr="00AC11AC">
                    <w:rPr>
                      <w:lang w:val="de-DE"/>
                    </w:rPr>
                    <w:t>F  +49 (0) 621 4302-2346</w:t>
                  </w:r>
                </w:p>
                <w:p w:rsidR="00142E83" w:rsidRPr="00AC11AC" w:rsidRDefault="00142E83" w:rsidP="00142E83">
                  <w:pPr>
                    <w:pStyle w:val="SidebarLink"/>
                  </w:pPr>
                  <w:r w:rsidRPr="00AC11AC">
                    <w:t>johannes.lerch@dentsplysirona.com</w:t>
                  </w:r>
                </w:p>
                <w:p w:rsidR="00142E83" w:rsidRPr="00AC11AC" w:rsidRDefault="00142E83" w:rsidP="00142E83">
                  <w:pPr>
                    <w:pStyle w:val="DSStandardSidebox"/>
                    <w:rPr>
                      <w:lang w:val="de-DE"/>
                    </w:rPr>
                  </w:pPr>
                </w:p>
                <w:p w:rsidR="00142E83" w:rsidRPr="00AC11AC" w:rsidRDefault="00142E83" w:rsidP="00142E83">
                  <w:pPr>
                    <w:pStyle w:val="DSStandardSidebox"/>
                    <w:rPr>
                      <w:b/>
                      <w:lang w:val="de-DE"/>
                    </w:rPr>
                  </w:pPr>
                  <w:r w:rsidRPr="00AC11AC">
                    <w:rPr>
                      <w:b/>
                      <w:lang w:val="de-DE"/>
                    </w:rPr>
                    <w:t>Daya Bronner</w:t>
                  </w:r>
                </w:p>
                <w:p w:rsidR="00142E83" w:rsidRPr="00550EBE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proofErr w:type="spellStart"/>
                  <w:r w:rsidRPr="00550EBE">
                    <w:rPr>
                      <w:lang w:val="de-DE"/>
                    </w:rPr>
                    <w:t>Edelman</w:t>
                  </w:r>
                  <w:r>
                    <w:rPr>
                      <w:lang w:val="de-DE"/>
                    </w:rPr>
                    <w:t>.ergo</w:t>
                  </w:r>
                  <w:proofErr w:type="spellEnd"/>
                  <w:r w:rsidRPr="00550EBE">
                    <w:rPr>
                      <w:lang w:val="de-DE"/>
                    </w:rPr>
                    <w:t xml:space="preserve"> GmbH</w:t>
                  </w:r>
                </w:p>
                <w:p w:rsidR="00142E83" w:rsidRPr="00550EBE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proofErr w:type="spellStart"/>
                  <w:r w:rsidRPr="00550EBE">
                    <w:rPr>
                      <w:lang w:val="de-DE"/>
                    </w:rPr>
                    <w:t>Niddastraße</w:t>
                  </w:r>
                  <w:proofErr w:type="spellEnd"/>
                  <w:r w:rsidRPr="00550EBE">
                    <w:rPr>
                      <w:lang w:val="de-DE"/>
                    </w:rPr>
                    <w:t xml:space="preserve"> 91</w:t>
                  </w:r>
                </w:p>
                <w:p w:rsidR="00142E83" w:rsidRPr="00EE47D2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r w:rsidRPr="00EE47D2">
                    <w:rPr>
                      <w:lang w:val="de-DE"/>
                    </w:rPr>
                    <w:t>60329 Frankfurt a. M. / Deutschland</w:t>
                  </w:r>
                </w:p>
                <w:p w:rsidR="00142E83" w:rsidRPr="0075100A" w:rsidRDefault="00142E83" w:rsidP="00142E83">
                  <w:pPr>
                    <w:pStyle w:val="DSStandardSidebox"/>
                    <w:rPr>
                      <w:lang w:val="de-DE"/>
                    </w:rPr>
                  </w:pPr>
                  <w:r w:rsidRPr="0075100A">
                    <w:rPr>
                      <w:lang w:val="de-DE"/>
                    </w:rPr>
                    <w:t>T  +49 (0) 69 401254-498</w:t>
                  </w:r>
                </w:p>
                <w:p w:rsidR="00142E83" w:rsidRPr="003D0127" w:rsidRDefault="00142E83" w:rsidP="00142E83">
                  <w:pPr>
                    <w:pStyle w:val="SidebarLink"/>
                    <w:rPr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>daya.bronner</w:t>
                  </w:r>
                  <w:r w:rsidRPr="003D0127">
                    <w:rPr>
                      <w:rFonts w:cs="Times New Roman"/>
                      <w:lang w:val="en-US"/>
                    </w:rPr>
                    <w:t>@edelman</w:t>
                  </w:r>
                  <w:r>
                    <w:rPr>
                      <w:rFonts w:cs="Times New Roman"/>
                      <w:lang w:val="en-US"/>
                    </w:rPr>
                    <w:t>ergo</w:t>
                  </w:r>
                  <w:r w:rsidRPr="003D0127">
                    <w:rPr>
                      <w:rFonts w:cs="Times New Roman"/>
                      <w:lang w:val="en-US"/>
                    </w:rPr>
                    <w:t>.com</w:t>
                  </w:r>
                </w:p>
                <w:p w:rsidR="00142E83" w:rsidRPr="003D0127" w:rsidRDefault="00142E83" w:rsidP="00142E83">
                  <w:pPr>
                    <w:pStyle w:val="DSStandard"/>
                    <w:rPr>
                      <w:sz w:val="16"/>
                      <w:szCs w:val="16"/>
                    </w:rPr>
                  </w:pPr>
                </w:p>
                <w:p w:rsidR="00142E83" w:rsidRPr="003D0127" w:rsidRDefault="00142E83" w:rsidP="00142E83">
                  <w:pPr>
                    <w:pStyle w:val="DSStandard"/>
                    <w:rPr>
                      <w:sz w:val="16"/>
                      <w:szCs w:val="16"/>
                    </w:rPr>
                  </w:pPr>
                </w:p>
                <w:p w:rsidR="00FC48B6" w:rsidRPr="00400921" w:rsidRDefault="00FC48B6" w:rsidP="00FC48B6">
                  <w:pPr>
                    <w:pStyle w:val="DSStandardSidebox"/>
                    <w:rPr>
                      <w:b/>
                      <w:sz w:val="14"/>
                    </w:rPr>
                  </w:pPr>
                  <w:proofErr w:type="spellStart"/>
                  <w:r w:rsidRPr="00400921">
                    <w:rPr>
                      <w:b/>
                      <w:sz w:val="14"/>
                    </w:rPr>
                    <w:t>Über</w:t>
                  </w:r>
                  <w:proofErr w:type="spellEnd"/>
                  <w:r w:rsidRPr="00400921">
                    <w:rPr>
                      <w:b/>
                      <w:sz w:val="14"/>
                    </w:rPr>
                    <w:t xml:space="preserve"> Dentsply Sirona Implants:</w:t>
                  </w:r>
                </w:p>
                <w:p w:rsidR="00FC48B6" w:rsidRPr="00F2029F" w:rsidRDefault="00FC48B6" w:rsidP="00FC48B6">
                  <w:pPr>
                    <w:spacing w:after="0" w:line="240" w:lineRule="auto"/>
                    <w:rPr>
                      <w:iCs/>
                      <w:sz w:val="14"/>
                      <w:szCs w:val="16"/>
                      <w:lang w:val="de-DE"/>
                    </w:rPr>
                  </w:pP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Dentsply Sirona Implants bietet umfassende Lösungen für alle Phasen der Implantattherapie an. Dazu gehören sowohl die </w:t>
                  </w:r>
                  <w:proofErr w:type="spellStart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>Implantatsysteme</w:t>
                  </w:r>
                  <w:proofErr w:type="spellEnd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 </w:t>
                  </w:r>
                  <w:proofErr w:type="spellStart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>Ankylos</w:t>
                  </w:r>
                  <w:proofErr w:type="spellEnd"/>
                  <w:r w:rsidRPr="00F2029F">
                    <w:rPr>
                      <w:iCs/>
                      <w:sz w:val="14"/>
                      <w:szCs w:val="16"/>
                      <w:vertAlign w:val="superscript"/>
                      <w:lang w:val="de-DE"/>
                    </w:rPr>
                    <w:t>®</w:t>
                  </w: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, Astra Tech </w:t>
                  </w:r>
                  <w:proofErr w:type="spellStart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>Implant</w:t>
                  </w:r>
                  <w:proofErr w:type="spellEnd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 System</w:t>
                  </w:r>
                  <w:r w:rsidRPr="00F2029F">
                    <w:rPr>
                      <w:iCs/>
                      <w:sz w:val="14"/>
                      <w:szCs w:val="16"/>
                      <w:vertAlign w:val="superscript"/>
                      <w:lang w:val="de-DE"/>
                    </w:rPr>
                    <w:t>®</w:t>
                  </w: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 und Xive</w:t>
                  </w:r>
                  <w:r w:rsidRPr="00F2029F">
                    <w:rPr>
                      <w:iCs/>
                      <w:sz w:val="14"/>
                      <w:szCs w:val="16"/>
                      <w:vertAlign w:val="superscript"/>
                      <w:lang w:val="de-DE"/>
                    </w:rPr>
                    <w:t>®</w:t>
                  </w: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 als auch digitale Technologien wie patientenindividuelle CAD/CAM-Lösungen mit Atlantis</w:t>
                  </w:r>
                  <w:r w:rsidRPr="00F2029F">
                    <w:rPr>
                      <w:iCs/>
                      <w:sz w:val="14"/>
                      <w:szCs w:val="16"/>
                      <w:vertAlign w:val="superscript"/>
                      <w:lang w:val="de-DE"/>
                    </w:rPr>
                    <w:t>®</w:t>
                  </w: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 und </w:t>
                  </w:r>
                  <w:proofErr w:type="spellStart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>Simplant</w:t>
                  </w:r>
                  <w:proofErr w:type="spellEnd"/>
                  <w:r w:rsidRPr="00F2029F">
                    <w:rPr>
                      <w:iCs/>
                      <w:sz w:val="14"/>
                      <w:szCs w:val="16"/>
                      <w:vertAlign w:val="superscript"/>
                      <w:lang w:val="de-DE"/>
                    </w:rPr>
                    <w:t>®</w:t>
                  </w: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 für die computergestützte Implantologie. Des Weiteren sind regenerative Lösungen mit </w:t>
                  </w:r>
                  <w:proofErr w:type="spellStart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>Symbios</w:t>
                  </w:r>
                  <w:proofErr w:type="spellEnd"/>
                  <w:r w:rsidRPr="00F2029F">
                    <w:rPr>
                      <w:iCs/>
                      <w:sz w:val="14"/>
                      <w:szCs w:val="16"/>
                      <w:vertAlign w:val="superscript"/>
                      <w:lang w:val="de-DE"/>
                    </w:rPr>
                    <w:t>®</w:t>
                  </w: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>, Programme zur beruflichen Fortbildung und Weiterentwicklung sowie professionelle Marketingleistungen für Praxen und Labore unter der Marke STEPPS™ im Portfolio.</w:t>
                  </w:r>
                  <w:r>
                    <w:rPr>
                      <w:iCs/>
                      <w:sz w:val="14"/>
                      <w:szCs w:val="16"/>
                      <w:lang w:val="de-DE"/>
                    </w:rPr>
                    <w:t xml:space="preserve"> </w:t>
                  </w: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Dentsply Sirona Implants schafft einen Mehrwert für Zahnärzte und Zahntechniker und ermöglicht vorhersagbare und dauerhafte Ergebnisse in der </w:t>
                  </w:r>
                  <w:proofErr w:type="spellStart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>Implantat</w:t>
                  </w:r>
                  <w:r>
                    <w:rPr>
                      <w:iCs/>
                      <w:sz w:val="14"/>
                      <w:szCs w:val="16"/>
                      <w:lang w:val="de-DE"/>
                    </w:rPr>
                    <w:softHyphen/>
                  </w: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>behandlung</w:t>
                  </w:r>
                  <w:proofErr w:type="spellEnd"/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, die zu einer höheren Lebensqualität für Patienten führen. </w:t>
                  </w:r>
                </w:p>
                <w:p w:rsidR="00FC48B6" w:rsidRPr="00F2029F" w:rsidRDefault="00FC48B6" w:rsidP="00FC48B6">
                  <w:pPr>
                    <w:spacing w:after="0" w:line="240" w:lineRule="auto"/>
                    <w:rPr>
                      <w:rFonts w:eastAsia="Times New Roman"/>
                      <w:color w:val="F8A900"/>
                      <w:sz w:val="16"/>
                      <w:szCs w:val="16"/>
                      <w:lang w:val="de-DE"/>
                    </w:rPr>
                  </w:pPr>
                  <w:r w:rsidRPr="00F2029F">
                    <w:rPr>
                      <w:iCs/>
                      <w:sz w:val="14"/>
                      <w:szCs w:val="16"/>
                      <w:lang w:val="de-DE"/>
                    </w:rPr>
                    <w:t xml:space="preserve">Weitere Informationen unter </w:t>
                  </w:r>
                  <w:r>
                    <w:rPr>
                      <w:rFonts w:eastAsia="Times New Roman"/>
                      <w:color w:val="F8A900"/>
                      <w:sz w:val="14"/>
                      <w:szCs w:val="16"/>
                      <w:lang w:val="de-DE"/>
                    </w:rPr>
                    <w:t>www.dentsply</w:t>
                  </w:r>
                  <w:r w:rsidR="00400921">
                    <w:rPr>
                      <w:rFonts w:eastAsia="Times New Roman"/>
                      <w:color w:val="F8A900"/>
                      <w:sz w:val="14"/>
                      <w:szCs w:val="16"/>
                      <w:lang w:val="de-DE"/>
                    </w:rPr>
                    <w:t>sirona.com/</w:t>
                  </w:r>
                  <w:r>
                    <w:rPr>
                      <w:rFonts w:eastAsia="Times New Roman"/>
                      <w:color w:val="F8A900"/>
                      <w:sz w:val="14"/>
                      <w:szCs w:val="16"/>
                      <w:lang w:val="de-DE"/>
                    </w:rPr>
                    <w:t>implants</w:t>
                  </w:r>
                </w:p>
                <w:p w:rsidR="00FC48B6" w:rsidRDefault="00FC48B6" w:rsidP="00FC48B6">
                  <w:pPr>
                    <w:pStyle w:val="DSStandardSidebox"/>
                    <w:rPr>
                      <w:b/>
                      <w:bCs/>
                      <w:sz w:val="14"/>
                      <w:lang w:val="de-AT"/>
                    </w:rPr>
                  </w:pPr>
                </w:p>
                <w:p w:rsidR="00FC48B6" w:rsidRPr="004A52C4" w:rsidRDefault="00FC48B6" w:rsidP="00FC48B6">
                  <w:pPr>
                    <w:pStyle w:val="DSStandardSidebox"/>
                    <w:rPr>
                      <w:b/>
                      <w:sz w:val="14"/>
                      <w:lang w:val="de-AT"/>
                    </w:rPr>
                  </w:pPr>
                  <w:r w:rsidRPr="004A52C4">
                    <w:rPr>
                      <w:b/>
                      <w:bCs/>
                      <w:sz w:val="14"/>
                      <w:lang w:val="de-AT"/>
                    </w:rPr>
                    <w:t>Über Dentsply Sirona</w:t>
                  </w:r>
                  <w:r w:rsidRPr="004A52C4">
                    <w:rPr>
                      <w:b/>
                      <w:sz w:val="14"/>
                      <w:lang w:val="de-AT"/>
                    </w:rPr>
                    <w:t>:</w:t>
                  </w:r>
                </w:p>
                <w:p w:rsidR="00FC48B6" w:rsidRPr="00F2029F" w:rsidRDefault="00FC48B6" w:rsidP="00FC48B6">
                  <w:pPr>
                    <w:spacing w:after="0" w:line="240" w:lineRule="auto"/>
                    <w:rPr>
                      <w:sz w:val="14"/>
                      <w:lang w:val="de-DE"/>
                    </w:rPr>
                  </w:pPr>
                  <w:r w:rsidRPr="00F2029F">
                    <w:rPr>
                      <w:sz w:val="14"/>
                      <w:lang w:val="de-DE"/>
                    </w:rPr>
                    <w:t xml:space="preserve">Dentsply Sirona ist der weltweit größte Hersteller von Dentalprodukten und </w:t>
                  </w:r>
                  <w:r>
                    <w:rPr>
                      <w:sz w:val="14"/>
                      <w:lang w:val="de-DE"/>
                    </w:rPr>
                    <w:br/>
                  </w:r>
                  <w:r w:rsidRPr="00F2029F">
                    <w:rPr>
                      <w:sz w:val="14"/>
                      <w:lang w:val="de-DE"/>
                    </w:rPr>
                    <w:t>-technologien, mit einer 130-jährigen Unternehmensgeschichte, die von Innovationen und Service für die Dentalbranche und Patienten überall auf der Welt geprägt ist. Dentsply Sirona entwickelt, fertigt und vertreibt umfassende Lösungen, Produkte zur Zahn- und Mundgesundheit sowie medizinische Verbrauchsmaterialien, die Teil eines starken Markenportfolios sind. Dentsply Sirona, The Dental Solutions Company™, liefert innovative und effektive, qualitativ hochwertige Lösungen, um die Patienten</w:t>
                  </w:r>
                  <w:r>
                    <w:rPr>
                      <w:sz w:val="14"/>
                      <w:lang w:val="de-DE"/>
                    </w:rPr>
                    <w:softHyphen/>
                  </w:r>
                  <w:r w:rsidRPr="00F2029F">
                    <w:rPr>
                      <w:sz w:val="14"/>
                      <w:lang w:val="de-DE"/>
                    </w:rPr>
                    <w:t xml:space="preserve">versorgung zu verbessern und für eine bessere, schnellere und sicherere Zahnheilkunde zu sorgen. Der weltweite Firmensitz des Unternehmens befindet sich in York (US-Bundesstaat Pennsylvania), und die internationale Zentrale ist in Salzburg (Österreich) angesiedelt. Die Aktien des Unternehmens sind an der NASDAQ unter dem Kürzel XRAY notiert. </w:t>
                  </w:r>
                </w:p>
                <w:p w:rsidR="00FC48B6" w:rsidRPr="00421DCF" w:rsidRDefault="00FC48B6" w:rsidP="00FC48B6">
                  <w:pPr>
                    <w:pStyle w:val="DSStandard"/>
                    <w:spacing w:after="0" w:line="240" w:lineRule="auto"/>
                    <w:rPr>
                      <w:lang w:val="de-DE"/>
                    </w:rPr>
                  </w:pPr>
                  <w:r w:rsidRPr="00F2029F">
                    <w:rPr>
                      <w:sz w:val="14"/>
                      <w:lang w:val="de-DE"/>
                    </w:rPr>
                    <w:t xml:space="preserve">Weitere Informationen unter </w:t>
                  </w:r>
                  <w:r w:rsidRPr="00F2029F">
                    <w:rPr>
                      <w:rFonts w:eastAsia="Times New Roman"/>
                      <w:color w:val="F8A900"/>
                      <w:sz w:val="14"/>
                      <w:szCs w:val="16"/>
                      <w:lang w:val="de-DE"/>
                    </w:rPr>
                    <w:t>www.dentspl</w:t>
                  </w:r>
                  <w:r>
                    <w:rPr>
                      <w:rFonts w:eastAsia="Times New Roman"/>
                      <w:color w:val="F8A900"/>
                      <w:sz w:val="14"/>
                      <w:szCs w:val="16"/>
                      <w:lang w:val="de-DE"/>
                    </w:rPr>
                    <w:t>ysirona.com</w:t>
                  </w:r>
                </w:p>
                <w:p w:rsidR="00142E83" w:rsidRPr="00117986" w:rsidRDefault="00142E83" w:rsidP="00FC48B6">
                  <w:pPr>
                    <w:pStyle w:val="DSStandardSidebox"/>
                    <w:rPr>
                      <w:sz w:val="14"/>
                      <w:lang w:val="de-DE"/>
                    </w:rPr>
                  </w:pPr>
                </w:p>
              </w:txbxContent>
            </v:textbox>
            <w10:wrap type="square"/>
          </v:shape>
        </w:pict>
      </w:r>
      <w:r w:rsidR="007C33E4">
        <w:rPr>
          <w:color w:val="29496F"/>
          <w:lang w:val="de-DE"/>
        </w:rPr>
        <w:t>Drei Kongresse am Puls der Zeit</w:t>
      </w:r>
    </w:p>
    <w:p w:rsidR="001B5689" w:rsidRPr="001B5689" w:rsidRDefault="005C303A" w:rsidP="00F923AF">
      <w:pPr>
        <w:pStyle w:val="DSHeaderPressFact"/>
        <w:spacing w:afterLines="120" w:after="288" w:line="260" w:lineRule="atLeast"/>
        <w:rPr>
          <w:color w:val="auto"/>
          <w:sz w:val="20"/>
          <w:szCs w:val="20"/>
          <w:lang w:val="de-DE"/>
        </w:rPr>
      </w:pPr>
      <w:r>
        <w:rPr>
          <w:color w:val="29496F"/>
          <w:sz w:val="20"/>
          <w:szCs w:val="20"/>
          <w:lang w:val="de-DE"/>
        </w:rPr>
        <w:t>Dentsply</w:t>
      </w:r>
      <w:r w:rsidR="0055177B">
        <w:rPr>
          <w:color w:val="29496F"/>
          <w:sz w:val="20"/>
          <w:szCs w:val="20"/>
          <w:lang w:val="de-DE"/>
        </w:rPr>
        <w:t xml:space="preserve"> Sirona Implants veranstaltet von September bis November 2017 drei hochkarätig besetzte Kongresse in Frankfurt, Berlin und Stuttgart</w:t>
      </w:r>
    </w:p>
    <w:p w:rsidR="003C26C8" w:rsidRPr="00A910F8" w:rsidRDefault="001F0061" w:rsidP="00F923AF">
      <w:pPr>
        <w:autoSpaceDE w:val="0"/>
        <w:autoSpaceDN w:val="0"/>
        <w:adjustRightInd w:val="0"/>
        <w:spacing w:afterLines="120" w:after="288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Die etablierten</w:t>
      </w:r>
      <w:r w:rsidR="005B12D0">
        <w:rPr>
          <w:rFonts w:cs="Arial"/>
          <w:b/>
          <w:lang w:val="de-DE"/>
        </w:rPr>
        <w:t xml:space="preserve"> Kongresse des </w:t>
      </w:r>
      <w:proofErr w:type="spellStart"/>
      <w:r w:rsidR="005B12D0">
        <w:rPr>
          <w:rFonts w:cs="Arial"/>
          <w:b/>
          <w:lang w:val="de-DE"/>
        </w:rPr>
        <w:t>Implantatherstellers</w:t>
      </w:r>
      <w:proofErr w:type="spellEnd"/>
      <w:r w:rsidR="005B12D0">
        <w:rPr>
          <w:rFonts w:cs="Arial"/>
          <w:b/>
          <w:lang w:val="de-DE"/>
        </w:rPr>
        <w:t xml:space="preserve"> </w:t>
      </w:r>
      <w:proofErr w:type="spellStart"/>
      <w:r w:rsidR="005B12D0">
        <w:rPr>
          <w:rFonts w:cs="Arial"/>
          <w:b/>
          <w:lang w:val="de-DE"/>
        </w:rPr>
        <w:t>Dentsply</w:t>
      </w:r>
      <w:proofErr w:type="spellEnd"/>
      <w:r w:rsidR="005B12D0">
        <w:rPr>
          <w:rFonts w:cs="Arial"/>
          <w:b/>
          <w:lang w:val="de-DE"/>
        </w:rPr>
        <w:t xml:space="preserve"> </w:t>
      </w:r>
      <w:proofErr w:type="spellStart"/>
      <w:r w:rsidR="005B12D0">
        <w:rPr>
          <w:rFonts w:cs="Arial"/>
          <w:b/>
          <w:lang w:val="de-DE"/>
        </w:rPr>
        <w:t>Sirona</w:t>
      </w:r>
      <w:proofErr w:type="spellEnd"/>
      <w:r w:rsidR="005B12D0">
        <w:rPr>
          <w:rFonts w:cs="Arial"/>
          <w:b/>
          <w:lang w:val="de-DE"/>
        </w:rPr>
        <w:t xml:space="preserve"> </w:t>
      </w:r>
      <w:proofErr w:type="spellStart"/>
      <w:r w:rsidR="005B12D0">
        <w:rPr>
          <w:rFonts w:cs="Arial"/>
          <w:b/>
          <w:lang w:val="de-DE"/>
        </w:rPr>
        <w:t>Impl</w:t>
      </w:r>
      <w:r w:rsidR="00C76AE9">
        <w:rPr>
          <w:rFonts w:cs="Arial"/>
          <w:b/>
          <w:lang w:val="de-DE"/>
        </w:rPr>
        <w:t>ants</w:t>
      </w:r>
      <w:proofErr w:type="spellEnd"/>
      <w:r>
        <w:rPr>
          <w:rFonts w:cs="Arial"/>
          <w:b/>
          <w:lang w:val="de-DE"/>
        </w:rPr>
        <w:t xml:space="preserve"> </w:t>
      </w:r>
      <w:r w:rsidR="003C26C8">
        <w:rPr>
          <w:rFonts w:cs="Arial"/>
          <w:b/>
          <w:lang w:val="de-DE"/>
        </w:rPr>
        <w:t xml:space="preserve">gelten als </w:t>
      </w:r>
      <w:r w:rsidRPr="00545A2B">
        <w:rPr>
          <w:rFonts w:eastAsia="Times New Roman" w:cs="Arial"/>
          <w:b/>
          <w:lang w:val="de-DE"/>
        </w:rPr>
        <w:t>Innovationsforum der Implantologie</w:t>
      </w:r>
      <w:r w:rsidR="00C76AE9">
        <w:rPr>
          <w:rFonts w:cs="Arial"/>
          <w:b/>
          <w:lang w:val="de-DE"/>
        </w:rPr>
        <w:t xml:space="preserve">. Im Herbst 2017 finden </w:t>
      </w:r>
      <w:r w:rsidR="00FC48B6">
        <w:rPr>
          <w:rFonts w:cs="Arial"/>
          <w:b/>
          <w:lang w:val="de-DE"/>
        </w:rPr>
        <w:t>a</w:t>
      </w:r>
      <w:r w:rsidR="005B12D0">
        <w:rPr>
          <w:rFonts w:cs="Arial"/>
          <w:b/>
          <w:lang w:val="de-DE"/>
        </w:rPr>
        <w:t>m 8.</w:t>
      </w:r>
      <w:r w:rsidR="00FC48B6">
        <w:rPr>
          <w:rFonts w:cs="Arial"/>
          <w:b/>
          <w:lang w:val="de-DE"/>
        </w:rPr>
        <w:t>/</w:t>
      </w:r>
      <w:r w:rsidR="005B12D0">
        <w:rPr>
          <w:rFonts w:cs="Arial"/>
          <w:b/>
          <w:lang w:val="de-DE"/>
        </w:rPr>
        <w:t>9. September</w:t>
      </w:r>
      <w:r w:rsidR="00545A2B">
        <w:rPr>
          <w:rFonts w:cs="Arial"/>
          <w:b/>
          <w:lang w:val="de-DE"/>
        </w:rPr>
        <w:t xml:space="preserve"> in Frankfurt </w:t>
      </w:r>
      <w:r w:rsidR="00FC48B6">
        <w:rPr>
          <w:rFonts w:cs="Arial"/>
          <w:b/>
          <w:lang w:val="de-DE"/>
        </w:rPr>
        <w:t>am</w:t>
      </w:r>
      <w:r w:rsidR="00545A2B">
        <w:rPr>
          <w:rFonts w:cs="Arial"/>
          <w:b/>
          <w:lang w:val="de-DE"/>
        </w:rPr>
        <w:t xml:space="preserve"> Main, </w:t>
      </w:r>
      <w:r w:rsidR="00FC48B6">
        <w:rPr>
          <w:rFonts w:cs="Arial"/>
          <w:b/>
          <w:lang w:val="de-DE"/>
        </w:rPr>
        <w:t>a</w:t>
      </w:r>
      <w:r w:rsidR="00545A2B">
        <w:rPr>
          <w:rFonts w:cs="Arial"/>
          <w:b/>
          <w:lang w:val="de-DE"/>
        </w:rPr>
        <w:t>m 15.</w:t>
      </w:r>
      <w:r w:rsidR="00FC48B6">
        <w:rPr>
          <w:rFonts w:cs="Arial"/>
          <w:b/>
          <w:lang w:val="de-DE"/>
        </w:rPr>
        <w:t>/</w:t>
      </w:r>
      <w:r w:rsidR="00545A2B">
        <w:rPr>
          <w:rFonts w:cs="Arial"/>
          <w:b/>
          <w:lang w:val="de-DE"/>
        </w:rPr>
        <w:t xml:space="preserve">16. September in Berlin und </w:t>
      </w:r>
      <w:r w:rsidR="00FC48B6">
        <w:rPr>
          <w:rFonts w:cs="Arial"/>
          <w:b/>
          <w:lang w:val="de-DE"/>
        </w:rPr>
        <w:t>a</w:t>
      </w:r>
      <w:r w:rsidR="00545A2B">
        <w:rPr>
          <w:rFonts w:cs="Arial"/>
          <w:b/>
          <w:lang w:val="de-DE"/>
        </w:rPr>
        <w:t>m 10.</w:t>
      </w:r>
      <w:r w:rsidR="00FC48B6">
        <w:rPr>
          <w:rFonts w:cs="Arial"/>
          <w:b/>
          <w:lang w:val="de-DE"/>
        </w:rPr>
        <w:t>/</w:t>
      </w:r>
      <w:r w:rsidR="00545A2B">
        <w:rPr>
          <w:rFonts w:cs="Arial"/>
          <w:b/>
          <w:lang w:val="de-DE"/>
        </w:rPr>
        <w:t xml:space="preserve">11. November in Stuttgart </w:t>
      </w:r>
      <w:r w:rsidR="00F923AF">
        <w:rPr>
          <w:rFonts w:cs="Arial"/>
          <w:b/>
          <w:lang w:val="de-DE"/>
        </w:rPr>
        <w:t>gleich drei solcher Innovationsforen</w:t>
      </w:r>
      <w:r w:rsidR="003C26C8">
        <w:rPr>
          <w:rFonts w:cs="Arial"/>
          <w:b/>
          <w:lang w:val="de-DE"/>
        </w:rPr>
        <w:t xml:space="preserve"> </w:t>
      </w:r>
      <w:r w:rsidR="00545A2B">
        <w:rPr>
          <w:rFonts w:cs="Arial"/>
          <w:b/>
          <w:lang w:val="de-DE"/>
        </w:rPr>
        <w:t>statt.</w:t>
      </w:r>
      <w:r w:rsidR="00AC04A6">
        <w:rPr>
          <w:rFonts w:cs="Arial"/>
          <w:b/>
          <w:lang w:val="de-DE"/>
        </w:rPr>
        <w:t xml:space="preserve"> Alle Kongresse haben </w:t>
      </w:r>
      <w:r w:rsidR="00355882">
        <w:rPr>
          <w:rFonts w:cs="Arial"/>
          <w:b/>
          <w:lang w:val="de-DE"/>
        </w:rPr>
        <w:t>eigene Themen</w:t>
      </w:r>
      <w:r w:rsidR="007C33E4">
        <w:rPr>
          <w:rFonts w:cs="Arial"/>
          <w:b/>
          <w:lang w:val="de-DE"/>
        </w:rPr>
        <w:t xml:space="preserve"> und ein eigenes Profil</w:t>
      </w:r>
      <w:r w:rsidR="00AC04A6">
        <w:rPr>
          <w:rFonts w:cs="Arial"/>
          <w:b/>
          <w:lang w:val="de-DE"/>
        </w:rPr>
        <w:t xml:space="preserve">, sodass auch eine Teilnahme an mehreren Terminen </w:t>
      </w:r>
      <w:r w:rsidR="0059662E">
        <w:rPr>
          <w:rFonts w:cs="Arial"/>
          <w:b/>
          <w:lang w:val="de-DE"/>
        </w:rPr>
        <w:t>möglich</w:t>
      </w:r>
      <w:r w:rsidR="00AC04A6">
        <w:rPr>
          <w:rFonts w:cs="Arial"/>
          <w:b/>
          <w:lang w:val="de-DE"/>
        </w:rPr>
        <w:t xml:space="preserve"> ist.</w:t>
      </w:r>
    </w:p>
    <w:p w:rsidR="0022391D" w:rsidRDefault="005C303A" w:rsidP="00F923AF">
      <w:pPr>
        <w:autoSpaceDE w:val="0"/>
        <w:autoSpaceDN w:val="0"/>
        <w:adjustRightInd w:val="0"/>
        <w:spacing w:afterLines="120" w:after="288"/>
        <w:rPr>
          <w:szCs w:val="20"/>
          <w:lang w:val="de-DE" w:eastAsia="ja-JP"/>
        </w:rPr>
      </w:pPr>
      <w:r w:rsidRPr="00A910F8">
        <w:rPr>
          <w:b/>
          <w:lang w:val="de-DE" w:eastAsia="ja-JP"/>
        </w:rPr>
        <w:t xml:space="preserve">Mannheim, </w:t>
      </w:r>
      <w:r w:rsidR="00E44409" w:rsidRPr="00E44409">
        <w:rPr>
          <w:b/>
          <w:lang w:val="de-DE" w:eastAsia="ja-JP"/>
        </w:rPr>
        <w:t>20</w:t>
      </w:r>
      <w:r w:rsidR="00FC48B6" w:rsidRPr="00E44409">
        <w:rPr>
          <w:b/>
          <w:lang w:val="de-DE" w:eastAsia="ja-JP"/>
        </w:rPr>
        <w:t xml:space="preserve">. April </w:t>
      </w:r>
      <w:r w:rsidR="00EB69C2" w:rsidRPr="00E44409">
        <w:rPr>
          <w:b/>
          <w:lang w:val="de-DE" w:eastAsia="ja-JP"/>
        </w:rPr>
        <w:t>201</w:t>
      </w:r>
      <w:r w:rsidR="0022391D" w:rsidRPr="00E44409">
        <w:rPr>
          <w:b/>
          <w:lang w:val="de-DE" w:eastAsia="ja-JP"/>
        </w:rPr>
        <w:t>7</w:t>
      </w:r>
      <w:r w:rsidRPr="00E44409">
        <w:rPr>
          <w:b/>
          <w:szCs w:val="20"/>
          <w:lang w:val="de-DE" w:eastAsia="ja-JP"/>
        </w:rPr>
        <w:t>.</w:t>
      </w:r>
      <w:r w:rsidRPr="00A910F8">
        <w:rPr>
          <w:szCs w:val="20"/>
          <w:lang w:val="de-DE" w:eastAsia="ja-JP"/>
        </w:rPr>
        <w:t xml:space="preserve"> </w:t>
      </w:r>
      <w:r w:rsidR="007F6FF8">
        <w:rPr>
          <w:szCs w:val="20"/>
          <w:lang w:val="de-DE" w:eastAsia="ja-JP"/>
        </w:rPr>
        <w:t xml:space="preserve">Die </w:t>
      </w:r>
      <w:proofErr w:type="spellStart"/>
      <w:r w:rsidR="007F6FF8">
        <w:rPr>
          <w:szCs w:val="20"/>
          <w:lang w:val="de-DE" w:eastAsia="ja-JP"/>
        </w:rPr>
        <w:t>implantologischen</w:t>
      </w:r>
      <w:proofErr w:type="spellEnd"/>
      <w:r w:rsidR="007F6FF8">
        <w:rPr>
          <w:szCs w:val="20"/>
          <w:lang w:val="de-DE" w:eastAsia="ja-JP"/>
        </w:rPr>
        <w:t xml:space="preserve"> und prothetischen Innovationen in der Implantologie entwickeln sich mit einer hohen Dynamik. Insbesondere beim digitalen Workflow, der für präzise und wirtschaftliche Ergebnisse steht, </w:t>
      </w:r>
      <w:r w:rsidR="00C76AE9">
        <w:rPr>
          <w:szCs w:val="20"/>
          <w:lang w:val="de-DE" w:eastAsia="ja-JP"/>
        </w:rPr>
        <w:t>ergeben sich fortlaufend</w:t>
      </w:r>
      <w:r w:rsidR="007F6FF8">
        <w:rPr>
          <w:szCs w:val="20"/>
          <w:lang w:val="de-DE" w:eastAsia="ja-JP"/>
        </w:rPr>
        <w:t xml:space="preserve"> einschneidende Veränderungen. Grund genug für Dentsply Sirona Implants, die </w:t>
      </w:r>
      <w:r w:rsidR="00D14B42">
        <w:rPr>
          <w:szCs w:val="20"/>
          <w:lang w:val="de-DE" w:eastAsia="ja-JP"/>
        </w:rPr>
        <w:t>aktuellen</w:t>
      </w:r>
      <w:r w:rsidR="007F6FF8">
        <w:rPr>
          <w:szCs w:val="20"/>
          <w:lang w:val="de-DE" w:eastAsia="ja-JP"/>
        </w:rPr>
        <w:t xml:space="preserve"> Entwicklungen </w:t>
      </w:r>
      <w:r w:rsidR="00355882">
        <w:rPr>
          <w:szCs w:val="20"/>
          <w:lang w:val="de-DE" w:eastAsia="ja-JP"/>
        </w:rPr>
        <w:t xml:space="preserve">regelmäßig </w:t>
      </w:r>
      <w:r w:rsidR="00DD3AE5">
        <w:rPr>
          <w:szCs w:val="20"/>
          <w:lang w:val="de-DE" w:eastAsia="ja-JP"/>
        </w:rPr>
        <w:t>vorzustellen und den wissenschaftlichen Hintergrund zu beleuchten</w:t>
      </w:r>
      <w:r w:rsidR="007F6FF8">
        <w:rPr>
          <w:szCs w:val="20"/>
          <w:lang w:val="de-DE" w:eastAsia="ja-JP"/>
        </w:rPr>
        <w:t xml:space="preserve">. </w:t>
      </w:r>
    </w:p>
    <w:p w:rsidR="003C26C8" w:rsidRDefault="003C26C8" w:rsidP="00F923AF">
      <w:pPr>
        <w:autoSpaceDE w:val="0"/>
        <w:autoSpaceDN w:val="0"/>
        <w:adjustRightInd w:val="0"/>
        <w:spacing w:afterLines="120" w:after="288"/>
        <w:rPr>
          <w:szCs w:val="20"/>
          <w:lang w:val="de-DE" w:eastAsia="ja-JP"/>
        </w:rPr>
      </w:pPr>
      <w:r w:rsidRPr="005F56E4">
        <w:rPr>
          <w:rFonts w:cs="Arial"/>
          <w:color w:val="auto"/>
          <w:szCs w:val="20"/>
          <w:lang w:val="de-DE"/>
        </w:rPr>
        <w:t xml:space="preserve">Dr. Karsten Wagner, </w:t>
      </w:r>
      <w:r w:rsidR="00FC48B6">
        <w:rPr>
          <w:rFonts w:cs="Arial"/>
          <w:color w:val="auto"/>
          <w:szCs w:val="20"/>
          <w:lang w:val="de-DE"/>
        </w:rPr>
        <w:t>Geschäftsführer</w:t>
      </w:r>
      <w:r w:rsidRPr="005F56E4">
        <w:rPr>
          <w:rFonts w:cs="Arial"/>
          <w:color w:val="auto"/>
          <w:szCs w:val="20"/>
          <w:lang w:val="de-DE"/>
        </w:rPr>
        <w:t xml:space="preserve"> Dentsply Sirona Implants </w:t>
      </w:r>
      <w:r w:rsidR="00FC48B6">
        <w:rPr>
          <w:rFonts w:cs="Arial"/>
          <w:color w:val="auto"/>
          <w:szCs w:val="20"/>
          <w:lang w:val="de-DE"/>
        </w:rPr>
        <w:t>Deutschland</w:t>
      </w:r>
      <w:r>
        <w:rPr>
          <w:rFonts w:cs="Arial"/>
          <w:color w:val="auto"/>
          <w:szCs w:val="20"/>
          <w:lang w:val="de-DE"/>
        </w:rPr>
        <w:t>, erläutert das Konzept der drei Kongresse: „Für uns ist der Herbst die traditionelle Zeit unserer Fortbildungsangebote. Diesmal waren die Themen so komplex und vielseitig, dass wir uns entschieden haben, drei gleichwe</w:t>
      </w:r>
      <w:r w:rsidR="004A3BB6">
        <w:rPr>
          <w:rFonts w:cs="Arial"/>
          <w:color w:val="auto"/>
          <w:szCs w:val="20"/>
          <w:lang w:val="de-DE"/>
        </w:rPr>
        <w:t>rtige Kongresse zu veranstalten</w:t>
      </w:r>
      <w:r>
        <w:rPr>
          <w:rFonts w:cs="Arial"/>
          <w:color w:val="auto"/>
          <w:szCs w:val="20"/>
          <w:lang w:val="de-DE"/>
        </w:rPr>
        <w:t>.</w:t>
      </w:r>
      <w:r w:rsidR="00FC48B6">
        <w:rPr>
          <w:rFonts w:cs="Arial"/>
          <w:color w:val="auto"/>
          <w:szCs w:val="20"/>
          <w:lang w:val="de-DE"/>
        </w:rPr>
        <w:t>“</w:t>
      </w:r>
      <w:r>
        <w:rPr>
          <w:rFonts w:cs="Arial"/>
          <w:color w:val="auto"/>
          <w:szCs w:val="20"/>
          <w:lang w:val="de-DE"/>
        </w:rPr>
        <w:t xml:space="preserve"> </w:t>
      </w:r>
      <w:r w:rsidRPr="003C26C8">
        <w:rPr>
          <w:rFonts w:cs="Arial"/>
          <w:lang w:val="de-DE"/>
        </w:rPr>
        <w:t>Die dez</w:t>
      </w:r>
      <w:r>
        <w:rPr>
          <w:rFonts w:cs="Arial"/>
          <w:lang w:val="de-DE"/>
        </w:rPr>
        <w:t xml:space="preserve">entralen Veranstaltungsorte seien ideal, da Anfahrtswege minimiert würden. </w:t>
      </w:r>
      <w:r>
        <w:rPr>
          <w:rFonts w:cs="Arial"/>
          <w:color w:val="auto"/>
          <w:szCs w:val="20"/>
          <w:lang w:val="de-DE"/>
        </w:rPr>
        <w:t xml:space="preserve">Die Kongresse, so Wagner, bieten neben dem wissenschaftlichen Programm „natürlich auch die Gelegenheit, die Serviceangebote eines </w:t>
      </w:r>
      <w:r>
        <w:rPr>
          <w:szCs w:val="20"/>
          <w:lang w:val="de-DE" w:eastAsia="ja-JP"/>
        </w:rPr>
        <w:t>weltweit agierenden Unternehmens mit mehreren ineinander greifenden Produktsparten kennenzulernen.</w:t>
      </w:r>
      <w:r w:rsidR="00FC48B6">
        <w:rPr>
          <w:szCs w:val="20"/>
          <w:lang w:val="de-DE" w:eastAsia="ja-JP"/>
        </w:rPr>
        <w:t>“</w:t>
      </w:r>
    </w:p>
    <w:p w:rsidR="003C26C8" w:rsidRPr="0032727A" w:rsidRDefault="003C26C8" w:rsidP="00F923AF">
      <w:pPr>
        <w:autoSpaceDE w:val="0"/>
        <w:autoSpaceDN w:val="0"/>
        <w:adjustRightInd w:val="0"/>
        <w:spacing w:afterLines="120" w:after="288"/>
        <w:rPr>
          <w:rFonts w:cs="Arial"/>
          <w:b/>
          <w:color w:val="000000"/>
          <w:szCs w:val="20"/>
          <w:lang w:val="de-DE"/>
        </w:rPr>
      </w:pPr>
      <w:r>
        <w:rPr>
          <w:rFonts w:cs="Arial"/>
          <w:b/>
          <w:color w:val="000000"/>
          <w:szCs w:val="20"/>
          <w:lang w:val="de-DE"/>
        </w:rPr>
        <w:t>W</w:t>
      </w:r>
      <w:r w:rsidRPr="007A4F37">
        <w:rPr>
          <w:rFonts w:cs="Arial"/>
          <w:b/>
          <w:color w:val="000000"/>
          <w:szCs w:val="20"/>
          <w:lang w:val="de-DE"/>
        </w:rPr>
        <w:t>issenschaftli</w:t>
      </w:r>
      <w:r>
        <w:rPr>
          <w:rFonts w:cs="Arial"/>
          <w:b/>
          <w:color w:val="000000"/>
          <w:szCs w:val="20"/>
          <w:lang w:val="de-DE"/>
        </w:rPr>
        <w:t>cher</w:t>
      </w:r>
      <w:r w:rsidRPr="007A4F37">
        <w:rPr>
          <w:rFonts w:cs="Arial"/>
          <w:b/>
          <w:color w:val="000000"/>
          <w:szCs w:val="20"/>
          <w:lang w:val="de-DE"/>
        </w:rPr>
        <w:t xml:space="preserve"> Diskurs </w:t>
      </w:r>
      <w:r>
        <w:rPr>
          <w:rFonts w:cs="Arial"/>
          <w:b/>
          <w:color w:val="000000"/>
          <w:szCs w:val="20"/>
          <w:lang w:val="de-DE"/>
        </w:rPr>
        <w:t>und praxisorientierte</w:t>
      </w:r>
      <w:r w:rsidRPr="007A4F37">
        <w:rPr>
          <w:rFonts w:cs="Arial"/>
          <w:b/>
          <w:color w:val="000000"/>
          <w:szCs w:val="20"/>
          <w:lang w:val="de-DE"/>
        </w:rPr>
        <w:t xml:space="preserve"> Workshops</w:t>
      </w:r>
    </w:p>
    <w:p w:rsidR="0032727A" w:rsidRDefault="00C76AE9" w:rsidP="00F923AF">
      <w:pPr>
        <w:autoSpaceDE w:val="0"/>
        <w:autoSpaceDN w:val="0"/>
        <w:adjustRightInd w:val="0"/>
        <w:spacing w:afterLines="120" w:after="288"/>
        <w:rPr>
          <w:rFonts w:cs="Arial"/>
          <w:color w:val="000000"/>
          <w:szCs w:val="20"/>
          <w:lang w:val="de-DE"/>
        </w:rPr>
      </w:pPr>
      <w:r>
        <w:rPr>
          <w:szCs w:val="20"/>
          <w:lang w:val="de-DE" w:eastAsia="ja-JP"/>
        </w:rPr>
        <w:t>Der erste Kongress im</w:t>
      </w:r>
      <w:r w:rsidR="007F6FF8">
        <w:rPr>
          <w:szCs w:val="20"/>
          <w:lang w:val="de-DE" w:eastAsia="ja-JP"/>
        </w:rPr>
        <w:t xml:space="preserve"> </w:t>
      </w:r>
      <w:r w:rsidR="007F6FF8" w:rsidRPr="000F37D7">
        <w:rPr>
          <w:b/>
          <w:szCs w:val="20"/>
          <w:lang w:val="de-DE" w:eastAsia="ja-JP"/>
        </w:rPr>
        <w:t>Frankfurt</w:t>
      </w:r>
      <w:r w:rsidRPr="000F37D7">
        <w:rPr>
          <w:b/>
          <w:szCs w:val="20"/>
          <w:lang w:val="de-DE" w:eastAsia="ja-JP"/>
        </w:rPr>
        <w:t>er</w:t>
      </w:r>
      <w:r>
        <w:rPr>
          <w:szCs w:val="20"/>
          <w:lang w:val="de-DE" w:eastAsia="ja-JP"/>
        </w:rPr>
        <w:t xml:space="preserve"> </w:t>
      </w:r>
      <w:r w:rsidR="0015573B">
        <w:rPr>
          <w:szCs w:val="20"/>
          <w:lang w:val="de-DE" w:eastAsia="ja-JP"/>
        </w:rPr>
        <w:t xml:space="preserve">Hotel Marriott </w:t>
      </w:r>
      <w:r w:rsidR="004A3BB6">
        <w:rPr>
          <w:szCs w:val="20"/>
          <w:lang w:val="de-DE" w:eastAsia="ja-JP"/>
        </w:rPr>
        <w:t>stellt</w:t>
      </w:r>
      <w:r w:rsidR="007F6FF8">
        <w:rPr>
          <w:szCs w:val="20"/>
          <w:lang w:val="de-DE" w:eastAsia="ja-JP"/>
        </w:rPr>
        <w:t xml:space="preserve"> unter dem Mo</w:t>
      </w:r>
      <w:r w:rsidR="00FA552D">
        <w:rPr>
          <w:szCs w:val="20"/>
          <w:lang w:val="de-DE" w:eastAsia="ja-JP"/>
        </w:rPr>
        <w:t xml:space="preserve">tto </w:t>
      </w:r>
      <w:r w:rsidR="00FC48B6">
        <w:rPr>
          <w:szCs w:val="20"/>
          <w:lang w:val="de-DE" w:eastAsia="ja-JP"/>
        </w:rPr>
        <w:t>„</w:t>
      </w:r>
      <w:r w:rsidR="007F6FF8">
        <w:rPr>
          <w:szCs w:val="20"/>
          <w:lang w:val="de-DE" w:eastAsia="ja-JP"/>
        </w:rPr>
        <w:t>Im Team die Zukunft gestalten</w:t>
      </w:r>
      <w:r w:rsidR="00FC48B6">
        <w:rPr>
          <w:szCs w:val="20"/>
          <w:lang w:val="de-DE" w:eastAsia="ja-JP"/>
        </w:rPr>
        <w:t>“</w:t>
      </w:r>
      <w:r w:rsidR="004A3BB6">
        <w:rPr>
          <w:szCs w:val="20"/>
          <w:lang w:val="de-DE" w:eastAsia="ja-JP"/>
        </w:rPr>
        <w:t xml:space="preserve"> das </w:t>
      </w:r>
      <w:proofErr w:type="spellStart"/>
      <w:r w:rsidR="004A3BB6">
        <w:rPr>
          <w:szCs w:val="20"/>
          <w:lang w:val="de-DE" w:eastAsia="ja-JP"/>
        </w:rPr>
        <w:t>Teamwork</w:t>
      </w:r>
      <w:r w:rsidR="00FC48B6">
        <w:rPr>
          <w:szCs w:val="20"/>
          <w:lang w:val="de-DE" w:eastAsia="ja-JP"/>
        </w:rPr>
        <w:t>ing</w:t>
      </w:r>
      <w:proofErr w:type="spellEnd"/>
      <w:r w:rsidR="004A3BB6">
        <w:rPr>
          <w:szCs w:val="20"/>
          <w:lang w:val="de-DE" w:eastAsia="ja-JP"/>
        </w:rPr>
        <w:t xml:space="preserve"> in der </w:t>
      </w:r>
      <w:proofErr w:type="spellStart"/>
      <w:r w:rsidR="004A3BB6">
        <w:rPr>
          <w:szCs w:val="20"/>
          <w:lang w:val="de-DE" w:eastAsia="ja-JP"/>
        </w:rPr>
        <w:t>Implantologie</w:t>
      </w:r>
      <w:proofErr w:type="spellEnd"/>
      <w:r w:rsidR="004A3BB6">
        <w:rPr>
          <w:szCs w:val="20"/>
          <w:lang w:val="de-DE" w:eastAsia="ja-JP"/>
        </w:rPr>
        <w:t xml:space="preserve"> in den Mittelpunkt</w:t>
      </w:r>
      <w:r w:rsidR="007F6FF8">
        <w:rPr>
          <w:szCs w:val="20"/>
          <w:lang w:val="de-DE" w:eastAsia="ja-JP"/>
        </w:rPr>
        <w:t>.</w:t>
      </w:r>
      <w:r w:rsidR="00137DC1">
        <w:rPr>
          <w:szCs w:val="20"/>
          <w:lang w:val="de-DE" w:eastAsia="ja-JP"/>
        </w:rPr>
        <w:t xml:space="preserve"> </w:t>
      </w:r>
      <w:r w:rsidR="0059662E">
        <w:rPr>
          <w:szCs w:val="20"/>
          <w:lang w:val="de-DE" w:eastAsia="ja-JP"/>
        </w:rPr>
        <w:t xml:space="preserve">Zu </w:t>
      </w:r>
      <w:r w:rsidR="00D14B42">
        <w:rPr>
          <w:szCs w:val="20"/>
          <w:lang w:val="de-DE" w:eastAsia="ja-JP"/>
        </w:rPr>
        <w:t xml:space="preserve">den Referenten gehören </w:t>
      </w:r>
      <w:r w:rsidR="0032727A" w:rsidRPr="00B775EA">
        <w:rPr>
          <w:rFonts w:cs="Arial"/>
          <w:color w:val="000000"/>
          <w:szCs w:val="20"/>
          <w:lang w:val="de-DE"/>
        </w:rPr>
        <w:t>Priv.</w:t>
      </w:r>
      <w:r w:rsidR="00D14B42">
        <w:rPr>
          <w:rFonts w:cs="Arial"/>
          <w:color w:val="000000"/>
          <w:szCs w:val="20"/>
          <w:lang w:val="de-DE"/>
        </w:rPr>
        <w:t>-</w:t>
      </w:r>
      <w:proofErr w:type="spellStart"/>
      <w:r w:rsidR="00D14B42">
        <w:rPr>
          <w:rFonts w:cs="Arial"/>
          <w:color w:val="000000"/>
          <w:szCs w:val="20"/>
          <w:lang w:val="de-DE"/>
        </w:rPr>
        <w:t>Doz</w:t>
      </w:r>
      <w:proofErr w:type="spellEnd"/>
      <w:r w:rsidR="00D14B42">
        <w:rPr>
          <w:rFonts w:cs="Arial"/>
          <w:color w:val="000000"/>
          <w:szCs w:val="20"/>
          <w:lang w:val="de-DE"/>
        </w:rPr>
        <w:t xml:space="preserve">. Dr. Christian Mertens, </w:t>
      </w:r>
      <w:r w:rsidR="0032727A" w:rsidRPr="00B775EA">
        <w:rPr>
          <w:rFonts w:cs="Arial"/>
          <w:color w:val="000000"/>
          <w:szCs w:val="20"/>
          <w:lang w:val="de-DE"/>
        </w:rPr>
        <w:t>ZTM José de San José González</w:t>
      </w:r>
      <w:r w:rsidR="00D14B42">
        <w:rPr>
          <w:rFonts w:cs="Arial"/>
          <w:color w:val="000000"/>
          <w:szCs w:val="20"/>
          <w:lang w:val="de-DE"/>
        </w:rPr>
        <w:t xml:space="preserve">, </w:t>
      </w:r>
      <w:r w:rsidR="0032727A" w:rsidRPr="002D6E38">
        <w:rPr>
          <w:rFonts w:cs="Arial"/>
          <w:color w:val="000000"/>
          <w:szCs w:val="20"/>
          <w:lang w:val="de-DE"/>
        </w:rPr>
        <w:t>Dr. Paul Weigl</w:t>
      </w:r>
      <w:r w:rsidR="00D14B42">
        <w:rPr>
          <w:rFonts w:cs="Arial"/>
          <w:color w:val="000000"/>
          <w:szCs w:val="20"/>
          <w:lang w:val="de-DE"/>
        </w:rPr>
        <w:t xml:space="preserve"> und Dr. Mischa Krebs, um nur einige zu nennen. Einen interessanten Hintergrundvortrag bietet </w:t>
      </w:r>
      <w:r w:rsidR="00D14B42" w:rsidRPr="0032727A">
        <w:rPr>
          <w:rFonts w:cs="Arial"/>
          <w:color w:val="000000"/>
          <w:szCs w:val="20"/>
          <w:lang w:val="de-DE"/>
        </w:rPr>
        <w:t xml:space="preserve">Prof. Dr. Dr. Roland </w:t>
      </w:r>
      <w:proofErr w:type="spellStart"/>
      <w:r w:rsidR="00D14B42" w:rsidRPr="0032727A">
        <w:rPr>
          <w:rFonts w:cs="Arial"/>
          <w:color w:val="000000"/>
          <w:szCs w:val="20"/>
          <w:lang w:val="de-DE"/>
        </w:rPr>
        <w:t>Garve</w:t>
      </w:r>
      <w:proofErr w:type="spellEnd"/>
      <w:r w:rsidR="00D14B42">
        <w:rPr>
          <w:rFonts w:cs="Arial"/>
          <w:color w:val="000000"/>
          <w:szCs w:val="20"/>
          <w:lang w:val="de-DE"/>
        </w:rPr>
        <w:t xml:space="preserve"> </w:t>
      </w:r>
      <w:r w:rsidR="003C26C8">
        <w:rPr>
          <w:rFonts w:cs="Arial"/>
          <w:color w:val="000000"/>
          <w:szCs w:val="20"/>
          <w:lang w:val="de-DE"/>
        </w:rPr>
        <w:t>mit dem Thema</w:t>
      </w:r>
      <w:r w:rsidR="00D14B42">
        <w:rPr>
          <w:rFonts w:cs="Arial"/>
          <w:color w:val="000000"/>
          <w:szCs w:val="20"/>
          <w:lang w:val="de-DE"/>
        </w:rPr>
        <w:t xml:space="preserve"> </w:t>
      </w:r>
      <w:r w:rsidR="00FC48B6">
        <w:rPr>
          <w:rFonts w:cs="Arial"/>
          <w:color w:val="000000"/>
          <w:szCs w:val="20"/>
          <w:lang w:val="de-DE"/>
        </w:rPr>
        <w:t>„</w:t>
      </w:r>
      <w:r w:rsidR="0032727A" w:rsidRPr="0032727A">
        <w:rPr>
          <w:rFonts w:cs="Arial"/>
          <w:color w:val="000000"/>
          <w:szCs w:val="20"/>
          <w:lang w:val="de-DE"/>
        </w:rPr>
        <w:t xml:space="preserve">Zahn, Kultur und Magie – Rituelle Mutilationen im </w:t>
      </w:r>
      <w:proofErr w:type="spellStart"/>
      <w:r w:rsidR="0032727A" w:rsidRPr="0032727A">
        <w:rPr>
          <w:rFonts w:cs="Arial"/>
          <w:color w:val="000000"/>
          <w:szCs w:val="20"/>
          <w:lang w:val="de-DE"/>
        </w:rPr>
        <w:t>orofazialen</w:t>
      </w:r>
      <w:proofErr w:type="spellEnd"/>
      <w:r w:rsidR="0032727A" w:rsidRPr="0032727A">
        <w:rPr>
          <w:rFonts w:cs="Arial"/>
          <w:color w:val="000000"/>
          <w:szCs w:val="20"/>
          <w:lang w:val="de-DE"/>
        </w:rPr>
        <w:t xml:space="preserve"> Bereich</w:t>
      </w:r>
      <w:r w:rsidR="00FC48B6">
        <w:rPr>
          <w:rFonts w:cs="Arial"/>
          <w:color w:val="000000"/>
          <w:szCs w:val="20"/>
          <w:lang w:val="de-DE"/>
        </w:rPr>
        <w:t>“</w:t>
      </w:r>
      <w:r w:rsidR="0032727A">
        <w:rPr>
          <w:rFonts w:cs="Arial"/>
          <w:color w:val="000000"/>
          <w:szCs w:val="20"/>
          <w:lang w:val="de-DE"/>
        </w:rPr>
        <w:t xml:space="preserve">. </w:t>
      </w:r>
      <w:r w:rsidR="000F37D7">
        <w:rPr>
          <w:rFonts w:cs="Arial"/>
          <w:color w:val="000000"/>
          <w:szCs w:val="20"/>
          <w:lang w:val="de-DE"/>
        </w:rPr>
        <w:t>F</w:t>
      </w:r>
      <w:r w:rsidR="00CB3310">
        <w:rPr>
          <w:rFonts w:cs="Arial"/>
          <w:color w:val="000000"/>
          <w:szCs w:val="20"/>
          <w:lang w:val="de-DE"/>
        </w:rPr>
        <w:t>ür Zahn</w:t>
      </w:r>
      <w:r w:rsidR="0032727A">
        <w:rPr>
          <w:rFonts w:cs="Arial"/>
          <w:color w:val="000000"/>
          <w:szCs w:val="20"/>
          <w:lang w:val="de-DE"/>
        </w:rPr>
        <w:t xml:space="preserve">ärzte, Zahntechniker und Helferinnen </w:t>
      </w:r>
      <w:r w:rsidR="000F37D7">
        <w:rPr>
          <w:rFonts w:cs="Arial"/>
          <w:color w:val="000000"/>
          <w:szCs w:val="20"/>
          <w:lang w:val="de-DE"/>
        </w:rPr>
        <w:t>gibt es ein eigenes  Vortragsprogramm, das auf die besonderen Bedürfnisse der jeweiligen Zielgruppe angepasst ist. E</w:t>
      </w:r>
      <w:r w:rsidR="0032727A">
        <w:rPr>
          <w:rFonts w:cs="Arial"/>
          <w:color w:val="000000"/>
          <w:szCs w:val="20"/>
          <w:lang w:val="de-DE"/>
        </w:rPr>
        <w:t xml:space="preserve">ine informative Industrieausstellung und ein informelles </w:t>
      </w:r>
      <w:r w:rsidR="00FC48B6">
        <w:rPr>
          <w:rFonts w:cs="Arial"/>
          <w:color w:val="000000"/>
          <w:szCs w:val="20"/>
          <w:lang w:val="de-DE"/>
        </w:rPr>
        <w:t>‚</w:t>
      </w:r>
      <w:proofErr w:type="spellStart"/>
      <w:r w:rsidR="0032727A">
        <w:rPr>
          <w:rFonts w:cs="Arial"/>
          <w:color w:val="000000"/>
          <w:szCs w:val="20"/>
          <w:lang w:val="de-DE"/>
        </w:rPr>
        <w:t>Get-together</w:t>
      </w:r>
      <w:proofErr w:type="spellEnd"/>
      <w:r w:rsidR="00FC48B6">
        <w:rPr>
          <w:rFonts w:cs="Arial"/>
          <w:color w:val="000000"/>
          <w:szCs w:val="20"/>
          <w:lang w:val="de-DE"/>
        </w:rPr>
        <w:t>‘</w:t>
      </w:r>
      <w:r w:rsidR="0032727A">
        <w:rPr>
          <w:rFonts w:cs="Arial"/>
          <w:color w:val="000000"/>
          <w:szCs w:val="20"/>
          <w:lang w:val="de-DE"/>
        </w:rPr>
        <w:t xml:space="preserve"> runden das Programm ab.</w:t>
      </w:r>
    </w:p>
    <w:p w:rsidR="00CB3310" w:rsidRDefault="00CB3310" w:rsidP="00F923AF">
      <w:pPr>
        <w:autoSpaceDE w:val="0"/>
        <w:autoSpaceDN w:val="0"/>
        <w:adjustRightInd w:val="0"/>
        <w:spacing w:afterLines="120" w:after="288"/>
        <w:rPr>
          <w:rFonts w:cs="Arial"/>
          <w:color w:val="000000"/>
          <w:szCs w:val="20"/>
          <w:lang w:val="de-DE"/>
        </w:rPr>
      </w:pPr>
      <w:r>
        <w:rPr>
          <w:rFonts w:cs="Arial"/>
          <w:color w:val="000000"/>
          <w:szCs w:val="20"/>
          <w:lang w:val="de-DE"/>
        </w:rPr>
        <w:lastRenderedPageBreak/>
        <w:t xml:space="preserve">Bereits eine Woche später findet in </w:t>
      </w:r>
      <w:r w:rsidRPr="000F37D7">
        <w:rPr>
          <w:rFonts w:cs="Arial"/>
          <w:b/>
          <w:color w:val="000000"/>
          <w:szCs w:val="20"/>
          <w:lang w:val="de-DE"/>
        </w:rPr>
        <w:t>Berlin</w:t>
      </w:r>
      <w:r>
        <w:rPr>
          <w:rFonts w:cs="Arial"/>
          <w:color w:val="000000"/>
          <w:szCs w:val="20"/>
          <w:lang w:val="de-DE"/>
        </w:rPr>
        <w:t xml:space="preserve"> </w:t>
      </w:r>
      <w:r w:rsidR="003A6215">
        <w:rPr>
          <w:rFonts w:cs="Arial"/>
          <w:color w:val="000000"/>
          <w:szCs w:val="20"/>
          <w:lang w:val="de-DE"/>
        </w:rPr>
        <w:t xml:space="preserve">im </w:t>
      </w:r>
      <w:r w:rsidR="00434A15">
        <w:rPr>
          <w:rFonts w:cs="Arial"/>
          <w:color w:val="000000"/>
          <w:szCs w:val="20"/>
          <w:lang w:val="de-DE"/>
        </w:rPr>
        <w:t xml:space="preserve">Hotel </w:t>
      </w:r>
      <w:proofErr w:type="spellStart"/>
      <w:r w:rsidR="003A6215" w:rsidRPr="003A6215">
        <w:rPr>
          <w:rFonts w:cs="Arial"/>
          <w:szCs w:val="20"/>
          <w:lang w:val="de-DE"/>
        </w:rPr>
        <w:t>Sofitel</w:t>
      </w:r>
      <w:proofErr w:type="spellEnd"/>
      <w:r w:rsidR="003A6215" w:rsidRPr="003A6215">
        <w:rPr>
          <w:rFonts w:cs="Arial"/>
          <w:szCs w:val="20"/>
          <w:lang w:val="de-DE"/>
        </w:rPr>
        <w:t xml:space="preserve"> Kurfürsten</w:t>
      </w:r>
      <w:r w:rsidR="00DC7CE1">
        <w:rPr>
          <w:rFonts w:cs="Arial"/>
          <w:szCs w:val="20"/>
          <w:lang w:val="de-DE"/>
        </w:rPr>
        <w:softHyphen/>
      </w:r>
      <w:r w:rsidR="003A6215" w:rsidRPr="003A6215">
        <w:rPr>
          <w:rFonts w:cs="Arial"/>
          <w:szCs w:val="20"/>
          <w:lang w:val="de-DE"/>
        </w:rPr>
        <w:t>damm</w:t>
      </w:r>
      <w:r w:rsidR="003A6215">
        <w:rPr>
          <w:rFonts w:cs="Arial"/>
          <w:color w:val="000000"/>
          <w:szCs w:val="20"/>
          <w:lang w:val="de-DE"/>
        </w:rPr>
        <w:t xml:space="preserve"> </w:t>
      </w:r>
      <w:r w:rsidR="00FA552D">
        <w:rPr>
          <w:rFonts w:cs="Arial"/>
          <w:color w:val="000000"/>
          <w:szCs w:val="20"/>
          <w:lang w:val="de-DE"/>
        </w:rPr>
        <w:t xml:space="preserve">der Kongress </w:t>
      </w:r>
      <w:r w:rsidR="00FC48B6">
        <w:rPr>
          <w:rFonts w:cs="Arial"/>
          <w:color w:val="000000"/>
          <w:szCs w:val="20"/>
          <w:lang w:val="de-DE"/>
        </w:rPr>
        <w:t>„</w:t>
      </w:r>
      <w:proofErr w:type="spellStart"/>
      <w:r>
        <w:rPr>
          <w:rFonts w:cs="Arial"/>
          <w:color w:val="000000"/>
          <w:szCs w:val="20"/>
          <w:lang w:val="de-DE"/>
        </w:rPr>
        <w:t>Implants</w:t>
      </w:r>
      <w:proofErr w:type="spellEnd"/>
      <w:r>
        <w:rPr>
          <w:rFonts w:cs="Arial"/>
          <w:color w:val="000000"/>
          <w:szCs w:val="20"/>
          <w:lang w:val="de-DE"/>
        </w:rPr>
        <w:t xml:space="preserve"> </w:t>
      </w:r>
      <w:proofErr w:type="spellStart"/>
      <w:r>
        <w:rPr>
          <w:rFonts w:cs="Arial"/>
          <w:color w:val="000000"/>
          <w:szCs w:val="20"/>
          <w:lang w:val="de-DE"/>
        </w:rPr>
        <w:t>and</w:t>
      </w:r>
      <w:proofErr w:type="spellEnd"/>
      <w:r>
        <w:rPr>
          <w:rFonts w:cs="Arial"/>
          <w:color w:val="000000"/>
          <w:szCs w:val="20"/>
          <w:lang w:val="de-DE"/>
        </w:rPr>
        <w:t xml:space="preserve"> </w:t>
      </w:r>
      <w:proofErr w:type="spellStart"/>
      <w:r>
        <w:rPr>
          <w:rFonts w:cs="Arial"/>
          <w:color w:val="000000"/>
          <w:szCs w:val="20"/>
          <w:lang w:val="de-DE"/>
        </w:rPr>
        <w:t>more</w:t>
      </w:r>
      <w:proofErr w:type="spellEnd"/>
      <w:r w:rsidR="00FC48B6">
        <w:rPr>
          <w:rFonts w:cs="Arial"/>
          <w:color w:val="000000"/>
          <w:szCs w:val="20"/>
          <w:lang w:val="de-DE"/>
        </w:rPr>
        <w:t>“</w:t>
      </w:r>
      <w:r>
        <w:rPr>
          <w:rFonts w:cs="Arial"/>
          <w:color w:val="000000"/>
          <w:szCs w:val="20"/>
          <w:lang w:val="de-DE"/>
        </w:rPr>
        <w:t xml:space="preserve"> statt. Wiederum </w:t>
      </w:r>
      <w:r w:rsidR="0059662E">
        <w:rPr>
          <w:rFonts w:cs="Arial"/>
          <w:color w:val="000000"/>
          <w:szCs w:val="20"/>
          <w:lang w:val="de-DE"/>
        </w:rPr>
        <w:t>wird</w:t>
      </w:r>
      <w:r>
        <w:rPr>
          <w:rFonts w:cs="Arial"/>
          <w:color w:val="000000"/>
          <w:szCs w:val="20"/>
          <w:lang w:val="de-DE"/>
        </w:rPr>
        <w:t xml:space="preserve"> am Freitag und Samstag ein hoch</w:t>
      </w:r>
      <w:r w:rsidR="0059662E">
        <w:rPr>
          <w:rFonts w:cs="Arial"/>
          <w:color w:val="000000"/>
          <w:szCs w:val="20"/>
          <w:lang w:val="de-DE"/>
        </w:rPr>
        <w:t>klassiges Kongressprogramm geboten</w:t>
      </w:r>
      <w:r>
        <w:rPr>
          <w:rFonts w:cs="Arial"/>
          <w:color w:val="000000"/>
          <w:szCs w:val="20"/>
          <w:lang w:val="de-DE"/>
        </w:rPr>
        <w:t xml:space="preserve">, das </w:t>
      </w:r>
      <w:r w:rsidR="00355882">
        <w:rPr>
          <w:rFonts w:cs="Arial"/>
          <w:color w:val="000000"/>
          <w:szCs w:val="20"/>
          <w:lang w:val="de-DE"/>
        </w:rPr>
        <w:t>den</w:t>
      </w:r>
      <w:r>
        <w:rPr>
          <w:rFonts w:cs="Arial"/>
          <w:color w:val="000000"/>
          <w:szCs w:val="20"/>
          <w:lang w:val="de-DE"/>
        </w:rPr>
        <w:t xml:space="preserve"> </w:t>
      </w:r>
      <w:r w:rsidR="004043C3">
        <w:rPr>
          <w:rFonts w:cs="Arial"/>
          <w:color w:val="000000"/>
          <w:szCs w:val="20"/>
          <w:lang w:val="de-DE"/>
        </w:rPr>
        <w:t xml:space="preserve">Bogen vom </w:t>
      </w:r>
      <w:r>
        <w:rPr>
          <w:rFonts w:cs="Arial"/>
          <w:color w:val="000000"/>
          <w:szCs w:val="20"/>
          <w:lang w:val="de-DE"/>
        </w:rPr>
        <w:t>wissenschaftlichen Disku</w:t>
      </w:r>
      <w:r w:rsidR="007A4F37">
        <w:rPr>
          <w:rFonts w:cs="Arial"/>
          <w:color w:val="000000"/>
          <w:szCs w:val="20"/>
          <w:lang w:val="de-DE"/>
        </w:rPr>
        <w:t>r</w:t>
      </w:r>
      <w:r w:rsidR="00355882">
        <w:rPr>
          <w:rFonts w:cs="Arial"/>
          <w:color w:val="000000"/>
          <w:szCs w:val="20"/>
          <w:lang w:val="de-DE"/>
        </w:rPr>
        <w:t xml:space="preserve">s </w:t>
      </w:r>
      <w:r w:rsidR="004043C3">
        <w:rPr>
          <w:rFonts w:cs="Arial"/>
          <w:color w:val="000000"/>
          <w:szCs w:val="20"/>
          <w:lang w:val="de-DE"/>
        </w:rPr>
        <w:t>zu</w:t>
      </w:r>
      <w:r w:rsidR="00355882">
        <w:rPr>
          <w:rFonts w:cs="Arial"/>
          <w:color w:val="000000"/>
          <w:szCs w:val="20"/>
          <w:lang w:val="de-DE"/>
        </w:rPr>
        <w:t xml:space="preserve"> praxisorientierte</w:t>
      </w:r>
      <w:r w:rsidR="004043C3">
        <w:rPr>
          <w:rFonts w:cs="Arial"/>
          <w:color w:val="000000"/>
          <w:szCs w:val="20"/>
          <w:lang w:val="de-DE"/>
        </w:rPr>
        <w:t>n Workshops schlägt</w:t>
      </w:r>
      <w:r>
        <w:rPr>
          <w:rFonts w:cs="Arial"/>
          <w:color w:val="000000"/>
          <w:szCs w:val="20"/>
          <w:lang w:val="de-DE"/>
        </w:rPr>
        <w:t xml:space="preserve">. </w:t>
      </w:r>
      <w:r w:rsidR="00FC55D6">
        <w:rPr>
          <w:rFonts w:cs="Arial"/>
          <w:color w:val="000000"/>
          <w:szCs w:val="20"/>
          <w:lang w:val="de-DE"/>
        </w:rPr>
        <w:t>Es referieren u</w:t>
      </w:r>
      <w:r w:rsidR="00FC48B6">
        <w:rPr>
          <w:rFonts w:cs="Arial"/>
          <w:color w:val="000000"/>
          <w:szCs w:val="20"/>
          <w:lang w:val="de-DE"/>
        </w:rPr>
        <w:t>nter anderem</w:t>
      </w:r>
      <w:r>
        <w:rPr>
          <w:rFonts w:cs="Arial"/>
          <w:color w:val="000000"/>
          <w:szCs w:val="20"/>
          <w:lang w:val="de-DE"/>
        </w:rPr>
        <w:t xml:space="preserve"> </w:t>
      </w:r>
      <w:r w:rsidRPr="002D6E38">
        <w:rPr>
          <w:rFonts w:cs="Arial"/>
          <w:color w:val="000000"/>
          <w:szCs w:val="20"/>
          <w:lang w:val="de-DE"/>
        </w:rPr>
        <w:t>Prof. Dr. Dr. Wilfried Wagner</w:t>
      </w:r>
      <w:r>
        <w:rPr>
          <w:rFonts w:cs="Arial"/>
          <w:color w:val="000000"/>
          <w:szCs w:val="20"/>
          <w:lang w:val="de-DE"/>
        </w:rPr>
        <w:t xml:space="preserve"> (</w:t>
      </w:r>
      <w:r w:rsidR="00FC48B6">
        <w:rPr>
          <w:rFonts w:cs="Arial"/>
          <w:color w:val="000000"/>
          <w:szCs w:val="20"/>
          <w:lang w:val="de-DE"/>
        </w:rPr>
        <w:t>„</w:t>
      </w:r>
      <w:r w:rsidRPr="00CB3310">
        <w:rPr>
          <w:rFonts w:cs="Arial"/>
          <w:szCs w:val="20"/>
          <w:lang w:val="de-DE"/>
        </w:rPr>
        <w:t>Präventive und minimalinvasive Konzepte zur Vermeidung von Augmentationen</w:t>
      </w:r>
      <w:r w:rsidR="00FC48B6">
        <w:rPr>
          <w:rFonts w:cs="Arial"/>
          <w:szCs w:val="20"/>
          <w:lang w:val="de-DE"/>
        </w:rPr>
        <w:t>“</w:t>
      </w:r>
      <w:r w:rsidRPr="00CB3310">
        <w:rPr>
          <w:rFonts w:cs="Arial"/>
          <w:szCs w:val="20"/>
          <w:lang w:val="de-DE"/>
        </w:rPr>
        <w:t xml:space="preserve">), </w:t>
      </w:r>
      <w:r w:rsidR="000F37D7">
        <w:rPr>
          <w:rFonts w:cs="Arial"/>
          <w:szCs w:val="20"/>
          <w:lang w:val="de-DE"/>
        </w:rPr>
        <w:t xml:space="preserve">Prof. Dr. Fouad Khoury („Langzeiterfahrung im Zusammenhang mit Augmentationen“), </w:t>
      </w:r>
      <w:r w:rsidRPr="002D6E38">
        <w:rPr>
          <w:rFonts w:cs="Arial"/>
          <w:color w:val="000000"/>
          <w:szCs w:val="20"/>
          <w:lang w:val="de-DE"/>
        </w:rPr>
        <w:t>PD Dr. Dr. Markus Schlee</w:t>
      </w:r>
      <w:r>
        <w:rPr>
          <w:rFonts w:cs="Arial"/>
          <w:color w:val="000000"/>
          <w:szCs w:val="20"/>
          <w:lang w:val="de-DE"/>
        </w:rPr>
        <w:t xml:space="preserve"> (</w:t>
      </w:r>
      <w:r w:rsidR="00FC48B6">
        <w:rPr>
          <w:rFonts w:cs="Arial"/>
          <w:color w:val="000000"/>
          <w:szCs w:val="20"/>
          <w:lang w:val="de-DE"/>
        </w:rPr>
        <w:t>„</w:t>
      </w:r>
      <w:r w:rsidRPr="002D6E38">
        <w:rPr>
          <w:rFonts w:cs="Arial"/>
          <w:color w:val="000000"/>
          <w:szCs w:val="20"/>
          <w:lang w:val="de-DE"/>
        </w:rPr>
        <w:t>Komplikationsmanagement in Sachen Hart- und Weichgewebe</w:t>
      </w:r>
      <w:r w:rsidR="00FC48B6">
        <w:rPr>
          <w:rFonts w:cs="Arial"/>
          <w:color w:val="000000"/>
          <w:szCs w:val="20"/>
          <w:lang w:val="de-DE"/>
        </w:rPr>
        <w:t>“</w:t>
      </w:r>
      <w:r>
        <w:rPr>
          <w:rFonts w:cs="Arial"/>
          <w:color w:val="000000"/>
          <w:szCs w:val="20"/>
          <w:lang w:val="de-DE"/>
        </w:rPr>
        <w:t xml:space="preserve">) sowie </w:t>
      </w:r>
      <w:r w:rsidRPr="002D6E38">
        <w:rPr>
          <w:rFonts w:cs="Arial"/>
          <w:color w:val="000000"/>
          <w:szCs w:val="20"/>
          <w:lang w:val="de-DE"/>
        </w:rPr>
        <w:t xml:space="preserve">Prof. Dr. Dr. Ralf </w:t>
      </w:r>
      <w:proofErr w:type="spellStart"/>
      <w:r w:rsidRPr="002D6E38">
        <w:rPr>
          <w:rFonts w:cs="Arial"/>
          <w:color w:val="000000"/>
          <w:szCs w:val="20"/>
          <w:lang w:val="de-DE"/>
        </w:rPr>
        <w:t>Smeets</w:t>
      </w:r>
      <w:proofErr w:type="spellEnd"/>
      <w:r w:rsidRPr="002D6E38">
        <w:rPr>
          <w:rFonts w:cs="Arial"/>
          <w:color w:val="000000"/>
          <w:szCs w:val="20"/>
          <w:lang w:val="de-DE"/>
        </w:rPr>
        <w:t xml:space="preserve"> und Dipl.-ZT Olaf van </w:t>
      </w:r>
      <w:proofErr w:type="spellStart"/>
      <w:r w:rsidRPr="002D6E38">
        <w:rPr>
          <w:rFonts w:cs="Arial"/>
          <w:color w:val="000000"/>
          <w:szCs w:val="20"/>
          <w:lang w:val="de-DE"/>
        </w:rPr>
        <w:t>Iperen</w:t>
      </w:r>
      <w:proofErr w:type="spellEnd"/>
      <w:r>
        <w:rPr>
          <w:rFonts w:cs="Arial"/>
          <w:color w:val="000000"/>
          <w:szCs w:val="20"/>
          <w:lang w:val="de-DE"/>
        </w:rPr>
        <w:t xml:space="preserve"> (</w:t>
      </w:r>
      <w:r w:rsidR="00FC48B6">
        <w:rPr>
          <w:rFonts w:cs="Arial"/>
          <w:color w:val="000000"/>
          <w:szCs w:val="20"/>
          <w:lang w:val="de-DE"/>
        </w:rPr>
        <w:t>„</w:t>
      </w:r>
      <w:r w:rsidRPr="002D6E38">
        <w:rPr>
          <w:rFonts w:cs="Arial"/>
          <w:color w:val="000000"/>
          <w:szCs w:val="20"/>
          <w:lang w:val="de-DE"/>
        </w:rPr>
        <w:t>Digitaler Workflow in Praxis und Labor – Wo geht die Reise hin?</w:t>
      </w:r>
      <w:r w:rsidR="00FC48B6">
        <w:rPr>
          <w:rFonts w:cs="Arial"/>
          <w:color w:val="000000"/>
          <w:szCs w:val="20"/>
          <w:lang w:val="de-DE"/>
        </w:rPr>
        <w:t>“</w:t>
      </w:r>
      <w:r>
        <w:rPr>
          <w:rFonts w:cs="Arial"/>
          <w:color w:val="000000"/>
          <w:szCs w:val="20"/>
          <w:lang w:val="de-DE"/>
        </w:rPr>
        <w:t>).</w:t>
      </w:r>
    </w:p>
    <w:p w:rsidR="00FA2F17" w:rsidRDefault="00FA2F17" w:rsidP="00F923AF">
      <w:pPr>
        <w:autoSpaceDE w:val="0"/>
        <w:autoSpaceDN w:val="0"/>
        <w:adjustRightInd w:val="0"/>
        <w:spacing w:afterLines="120" w:after="288"/>
        <w:rPr>
          <w:rFonts w:cs="Arial"/>
          <w:color w:val="auto"/>
          <w:szCs w:val="20"/>
          <w:lang w:val="de-DE"/>
        </w:rPr>
      </w:pPr>
      <w:r>
        <w:rPr>
          <w:rFonts w:cs="Arial"/>
          <w:color w:val="000000"/>
          <w:szCs w:val="20"/>
          <w:lang w:val="de-DE"/>
        </w:rPr>
        <w:t xml:space="preserve">Im November ist </w:t>
      </w:r>
      <w:r w:rsidR="003A6215">
        <w:rPr>
          <w:rFonts w:cs="Arial"/>
          <w:color w:val="000000"/>
          <w:szCs w:val="20"/>
          <w:lang w:val="de-DE"/>
        </w:rPr>
        <w:t xml:space="preserve">die </w:t>
      </w:r>
      <w:proofErr w:type="spellStart"/>
      <w:r w:rsidR="003A6215" w:rsidRPr="003A6215">
        <w:rPr>
          <w:rFonts w:cs="Arial"/>
          <w:szCs w:val="20"/>
          <w:lang w:val="de-DE"/>
        </w:rPr>
        <w:t>Phoenixhalle</w:t>
      </w:r>
      <w:proofErr w:type="spellEnd"/>
      <w:r w:rsidR="003A6215" w:rsidRPr="003A6215">
        <w:rPr>
          <w:rFonts w:cs="Arial"/>
          <w:szCs w:val="20"/>
          <w:lang w:val="de-DE"/>
        </w:rPr>
        <w:t xml:space="preserve"> im </w:t>
      </w:r>
      <w:r w:rsidR="003A6215" w:rsidRPr="000F37D7">
        <w:rPr>
          <w:rFonts w:cs="Arial"/>
          <w:b/>
          <w:szCs w:val="20"/>
          <w:lang w:val="de-DE"/>
        </w:rPr>
        <w:t>Stuttgarter</w:t>
      </w:r>
      <w:r w:rsidR="003A6215">
        <w:rPr>
          <w:rFonts w:cs="Arial"/>
          <w:szCs w:val="20"/>
          <w:lang w:val="de-DE"/>
        </w:rPr>
        <w:t xml:space="preserve"> </w:t>
      </w:r>
      <w:r w:rsidR="003A6215" w:rsidRPr="003A6215">
        <w:rPr>
          <w:rFonts w:cs="Arial"/>
          <w:szCs w:val="20"/>
          <w:lang w:val="de-DE"/>
        </w:rPr>
        <w:t>Römerkastell</w:t>
      </w:r>
      <w:r w:rsidR="003A6215">
        <w:rPr>
          <w:rFonts w:cs="Arial"/>
          <w:color w:val="000000"/>
          <w:szCs w:val="20"/>
          <w:lang w:val="de-DE"/>
        </w:rPr>
        <w:t xml:space="preserve"> </w:t>
      </w:r>
      <w:r>
        <w:rPr>
          <w:rFonts w:cs="Arial"/>
          <w:color w:val="000000"/>
          <w:szCs w:val="20"/>
          <w:lang w:val="de-DE"/>
        </w:rPr>
        <w:t>die letzte Station der Kongressreise. Unter dem Ti</w:t>
      </w:r>
      <w:r w:rsidR="00FA552D">
        <w:rPr>
          <w:rFonts w:cs="Arial"/>
          <w:color w:val="000000"/>
          <w:szCs w:val="20"/>
          <w:lang w:val="de-DE"/>
        </w:rPr>
        <w:t xml:space="preserve">tel </w:t>
      </w:r>
      <w:r w:rsidR="00FC48B6">
        <w:rPr>
          <w:rFonts w:cs="Arial"/>
          <w:color w:val="000000"/>
          <w:szCs w:val="20"/>
          <w:lang w:val="de-DE"/>
        </w:rPr>
        <w:t>„</w:t>
      </w:r>
      <w:r>
        <w:rPr>
          <w:rFonts w:cs="Arial"/>
          <w:color w:val="000000"/>
          <w:szCs w:val="20"/>
          <w:lang w:val="de-DE"/>
        </w:rPr>
        <w:t>Starke Marken brauchen starke Partner</w:t>
      </w:r>
      <w:r w:rsidR="00FC48B6">
        <w:rPr>
          <w:rFonts w:cs="Arial"/>
          <w:color w:val="000000"/>
          <w:szCs w:val="20"/>
          <w:lang w:val="de-DE"/>
        </w:rPr>
        <w:t>“</w:t>
      </w:r>
      <w:r>
        <w:rPr>
          <w:rFonts w:cs="Arial"/>
          <w:color w:val="000000"/>
          <w:szCs w:val="20"/>
          <w:lang w:val="de-DE"/>
        </w:rPr>
        <w:t xml:space="preserve"> </w:t>
      </w:r>
      <w:r w:rsidR="00FC55D6">
        <w:rPr>
          <w:rFonts w:cs="Arial"/>
          <w:color w:val="000000"/>
          <w:szCs w:val="20"/>
          <w:lang w:val="de-DE"/>
        </w:rPr>
        <w:t xml:space="preserve">widmen sich die Vorträge </w:t>
      </w:r>
      <w:r w:rsidR="003C26C8">
        <w:rPr>
          <w:rFonts w:cs="Arial"/>
          <w:color w:val="000000"/>
          <w:szCs w:val="20"/>
          <w:lang w:val="de-DE"/>
        </w:rPr>
        <w:t>u</w:t>
      </w:r>
      <w:r w:rsidR="00FC48B6">
        <w:rPr>
          <w:rFonts w:cs="Arial"/>
          <w:color w:val="000000"/>
          <w:szCs w:val="20"/>
          <w:lang w:val="de-DE"/>
        </w:rPr>
        <w:t>nter anderem</w:t>
      </w:r>
      <w:r w:rsidR="00FC55D6">
        <w:rPr>
          <w:rFonts w:cs="Arial"/>
          <w:color w:val="000000"/>
          <w:szCs w:val="20"/>
          <w:lang w:val="de-DE"/>
        </w:rPr>
        <w:t xml:space="preserve"> d</w:t>
      </w:r>
      <w:r w:rsidR="00C76AE9">
        <w:rPr>
          <w:rFonts w:cs="Arial"/>
          <w:color w:val="000000"/>
          <w:szCs w:val="20"/>
          <w:lang w:val="de-DE"/>
        </w:rPr>
        <w:t>er</w:t>
      </w:r>
      <w:r>
        <w:rPr>
          <w:rFonts w:cs="Arial"/>
          <w:color w:val="auto"/>
          <w:szCs w:val="20"/>
          <w:lang w:val="de-DE"/>
        </w:rPr>
        <w:t xml:space="preserve"> </w:t>
      </w:r>
      <w:r w:rsidRPr="00FA2F17">
        <w:rPr>
          <w:rFonts w:cs="Arial"/>
          <w:color w:val="auto"/>
          <w:szCs w:val="20"/>
          <w:lang w:val="de-DE"/>
        </w:rPr>
        <w:t>Hart- und Weichgewebsrekonstruktion in der ästhetischen Zone</w:t>
      </w:r>
      <w:r w:rsidR="00FC55D6">
        <w:rPr>
          <w:rFonts w:cs="Arial"/>
          <w:color w:val="auto"/>
          <w:szCs w:val="20"/>
          <w:lang w:val="de-DE"/>
        </w:rPr>
        <w:t xml:space="preserve"> (</w:t>
      </w:r>
      <w:r w:rsidR="00FC55D6" w:rsidRPr="002D6E38">
        <w:rPr>
          <w:rFonts w:cs="Arial"/>
          <w:color w:val="auto"/>
          <w:szCs w:val="20"/>
          <w:lang w:val="de-DE"/>
        </w:rPr>
        <w:t xml:space="preserve">PD Dr. Robert </w:t>
      </w:r>
      <w:proofErr w:type="spellStart"/>
      <w:r w:rsidR="00FC55D6" w:rsidRPr="002D6E38">
        <w:rPr>
          <w:rFonts w:cs="Arial"/>
          <w:color w:val="auto"/>
          <w:szCs w:val="20"/>
          <w:lang w:val="de-DE"/>
        </w:rPr>
        <w:t>Nölken</w:t>
      </w:r>
      <w:proofErr w:type="spellEnd"/>
      <w:r w:rsidR="00FC55D6">
        <w:rPr>
          <w:rFonts w:cs="Arial"/>
          <w:color w:val="auto"/>
          <w:szCs w:val="20"/>
          <w:lang w:val="de-DE"/>
        </w:rPr>
        <w:t>)</w:t>
      </w:r>
      <w:r w:rsidRPr="00FA2F17">
        <w:rPr>
          <w:rFonts w:cs="Arial"/>
          <w:color w:val="auto"/>
          <w:szCs w:val="20"/>
          <w:lang w:val="de-DE"/>
        </w:rPr>
        <w:t xml:space="preserve">, </w:t>
      </w:r>
      <w:r w:rsidR="00C76AE9">
        <w:rPr>
          <w:rFonts w:cs="Arial"/>
          <w:color w:val="000000"/>
          <w:szCs w:val="20"/>
          <w:lang w:val="de-DE"/>
        </w:rPr>
        <w:t>dem</w:t>
      </w:r>
      <w:r>
        <w:rPr>
          <w:rFonts w:cs="Arial"/>
          <w:color w:val="000000"/>
          <w:szCs w:val="20"/>
          <w:lang w:val="de-DE"/>
        </w:rPr>
        <w:t xml:space="preserve"> integrierten</w:t>
      </w:r>
      <w:r w:rsidR="00FC55D6">
        <w:rPr>
          <w:rFonts w:cs="Arial"/>
          <w:color w:val="000000"/>
          <w:szCs w:val="20"/>
          <w:lang w:val="de-DE"/>
        </w:rPr>
        <w:t xml:space="preserve"> digitalen</w:t>
      </w:r>
      <w:r w:rsidRPr="002D6E38">
        <w:rPr>
          <w:rFonts w:cs="Arial"/>
          <w:color w:val="000000"/>
          <w:szCs w:val="20"/>
          <w:lang w:val="de-DE"/>
        </w:rPr>
        <w:t xml:space="preserve"> Workflow in der Implantologi</w:t>
      </w:r>
      <w:r>
        <w:rPr>
          <w:rFonts w:cs="Arial"/>
          <w:color w:val="000000"/>
          <w:szCs w:val="20"/>
          <w:lang w:val="de-DE"/>
        </w:rPr>
        <w:t xml:space="preserve">e </w:t>
      </w:r>
      <w:r w:rsidR="00FC55D6">
        <w:rPr>
          <w:rFonts w:cs="Arial"/>
          <w:color w:val="000000"/>
          <w:szCs w:val="20"/>
          <w:lang w:val="de-DE"/>
        </w:rPr>
        <w:t xml:space="preserve">(Dr. Petra G. Rauch) </w:t>
      </w:r>
      <w:r>
        <w:rPr>
          <w:rFonts w:cs="Arial"/>
          <w:color w:val="000000"/>
          <w:szCs w:val="20"/>
          <w:lang w:val="de-DE"/>
        </w:rPr>
        <w:t>und</w:t>
      </w:r>
      <w:r>
        <w:rPr>
          <w:rFonts w:cs="Arial"/>
          <w:color w:val="auto"/>
          <w:szCs w:val="20"/>
          <w:lang w:val="de-DE"/>
        </w:rPr>
        <w:t xml:space="preserve"> </w:t>
      </w:r>
      <w:r w:rsidR="00FC55D6">
        <w:rPr>
          <w:rFonts w:cs="Arial"/>
          <w:color w:val="auto"/>
          <w:szCs w:val="20"/>
          <w:lang w:val="de-DE"/>
        </w:rPr>
        <w:t>neue</w:t>
      </w:r>
      <w:r w:rsidR="00C76AE9">
        <w:rPr>
          <w:rFonts w:cs="Arial"/>
          <w:color w:val="auto"/>
          <w:szCs w:val="20"/>
          <w:lang w:val="de-DE"/>
        </w:rPr>
        <w:t>n</w:t>
      </w:r>
      <w:r w:rsidRPr="002D6E38">
        <w:rPr>
          <w:rFonts w:cs="Arial"/>
          <w:color w:val="auto"/>
          <w:szCs w:val="20"/>
          <w:lang w:val="de-DE"/>
        </w:rPr>
        <w:t xml:space="preserve"> Konzepte</w:t>
      </w:r>
      <w:r>
        <w:rPr>
          <w:rFonts w:cs="Arial"/>
          <w:color w:val="auto"/>
          <w:szCs w:val="20"/>
          <w:lang w:val="de-DE"/>
        </w:rPr>
        <w:t>n</w:t>
      </w:r>
      <w:r w:rsidRPr="002D6E38">
        <w:rPr>
          <w:rFonts w:cs="Arial"/>
          <w:color w:val="auto"/>
          <w:szCs w:val="20"/>
          <w:lang w:val="de-DE"/>
        </w:rPr>
        <w:t xml:space="preserve"> </w:t>
      </w:r>
      <w:r>
        <w:rPr>
          <w:rFonts w:cs="Arial"/>
          <w:color w:val="auto"/>
          <w:szCs w:val="20"/>
          <w:lang w:val="de-DE"/>
        </w:rPr>
        <w:t>bei</w:t>
      </w:r>
      <w:r w:rsidRPr="002D6E38">
        <w:rPr>
          <w:rFonts w:cs="Arial"/>
          <w:color w:val="auto"/>
          <w:szCs w:val="20"/>
          <w:lang w:val="de-DE"/>
        </w:rPr>
        <w:t xml:space="preserve"> der Augmentation mit autogenem Knochen</w:t>
      </w:r>
      <w:r w:rsidR="00FC55D6">
        <w:rPr>
          <w:rFonts w:cs="Arial"/>
          <w:color w:val="auto"/>
          <w:szCs w:val="20"/>
          <w:lang w:val="de-DE"/>
        </w:rPr>
        <w:t xml:space="preserve"> (</w:t>
      </w:r>
      <w:r w:rsidR="00FC55D6" w:rsidRPr="002D6E38">
        <w:rPr>
          <w:rFonts w:cs="Arial"/>
          <w:color w:val="auto"/>
          <w:szCs w:val="20"/>
          <w:lang w:val="de-DE"/>
        </w:rPr>
        <w:t>Prof. Dr. Fouad Khoury</w:t>
      </w:r>
      <w:r w:rsidR="00FC55D6">
        <w:rPr>
          <w:rFonts w:cs="Arial"/>
          <w:color w:val="auto"/>
          <w:szCs w:val="20"/>
          <w:lang w:val="de-DE"/>
        </w:rPr>
        <w:t>)</w:t>
      </w:r>
      <w:r>
        <w:rPr>
          <w:rFonts w:cs="Arial"/>
          <w:color w:val="auto"/>
          <w:szCs w:val="20"/>
          <w:lang w:val="de-DE"/>
        </w:rPr>
        <w:t>. Auch in Stuttgart gibt es wie in Frankfurt und Berlin das praxisorientierte Beiprogramm, die Industrieausstellung und die Gelegenheit zum kollegialen Vernetzen.</w:t>
      </w:r>
    </w:p>
    <w:p w:rsidR="00F50D5F" w:rsidRDefault="00DD3AE5" w:rsidP="00F923AF">
      <w:pPr>
        <w:autoSpaceDE w:val="0"/>
        <w:autoSpaceDN w:val="0"/>
        <w:adjustRightInd w:val="0"/>
        <w:spacing w:afterLines="120" w:after="288"/>
        <w:rPr>
          <w:rFonts w:cs="Arial"/>
          <w:color w:val="000000"/>
          <w:szCs w:val="20"/>
          <w:lang w:val="de-DE"/>
        </w:rPr>
      </w:pPr>
      <w:r w:rsidRPr="00F50D5F">
        <w:rPr>
          <w:rFonts w:cs="Arial"/>
          <w:b/>
          <w:color w:val="000000"/>
          <w:szCs w:val="20"/>
          <w:lang w:val="de-DE"/>
        </w:rPr>
        <w:t>Die</w:t>
      </w:r>
      <w:r>
        <w:rPr>
          <w:rFonts w:cs="Arial"/>
          <w:color w:val="000000"/>
          <w:szCs w:val="20"/>
          <w:lang w:val="de-DE"/>
        </w:rPr>
        <w:t xml:space="preserve"> </w:t>
      </w:r>
      <w:r w:rsidRPr="00F50D5F">
        <w:rPr>
          <w:rFonts w:cs="Arial"/>
          <w:b/>
          <w:color w:val="000000"/>
          <w:szCs w:val="20"/>
          <w:lang w:val="de-DE"/>
        </w:rPr>
        <w:t>Anmeldeg</w:t>
      </w:r>
      <w:r w:rsidR="0095274A" w:rsidRPr="00F50D5F">
        <w:rPr>
          <w:rFonts w:cs="Arial"/>
          <w:b/>
          <w:color w:val="000000"/>
          <w:szCs w:val="20"/>
          <w:lang w:val="de-DE"/>
        </w:rPr>
        <w:t>ebühren</w:t>
      </w:r>
      <w:r w:rsidR="0095274A">
        <w:rPr>
          <w:rFonts w:cs="Arial"/>
          <w:color w:val="000000"/>
          <w:szCs w:val="20"/>
          <w:lang w:val="de-DE"/>
        </w:rPr>
        <w:t xml:space="preserve"> </w:t>
      </w:r>
      <w:r>
        <w:rPr>
          <w:rFonts w:cs="Arial"/>
          <w:color w:val="000000"/>
          <w:szCs w:val="20"/>
          <w:lang w:val="de-DE"/>
        </w:rPr>
        <w:t xml:space="preserve">für alle drei Kongresse </w:t>
      </w:r>
      <w:r w:rsidR="0095274A">
        <w:rPr>
          <w:rFonts w:cs="Arial"/>
          <w:color w:val="000000"/>
          <w:szCs w:val="20"/>
          <w:lang w:val="de-DE"/>
        </w:rPr>
        <w:t xml:space="preserve">betragen </w:t>
      </w:r>
      <w:r w:rsidR="003E55BD">
        <w:rPr>
          <w:rFonts w:cs="Arial"/>
          <w:color w:val="000000"/>
          <w:szCs w:val="20"/>
          <w:lang w:val="de-DE"/>
        </w:rPr>
        <w:t>jeweils</w:t>
      </w:r>
      <w:r w:rsidR="0095274A">
        <w:rPr>
          <w:rFonts w:cs="Arial"/>
          <w:color w:val="000000"/>
          <w:szCs w:val="20"/>
          <w:lang w:val="de-DE"/>
        </w:rPr>
        <w:t xml:space="preserve"> 129</w:t>
      </w:r>
      <w:r w:rsidR="00FC48B6">
        <w:rPr>
          <w:rFonts w:cs="Arial"/>
          <w:color w:val="000000"/>
          <w:szCs w:val="20"/>
          <w:lang w:val="de-DE"/>
        </w:rPr>
        <w:t xml:space="preserve"> Euro (zzgl. MwSt.)</w:t>
      </w:r>
      <w:r w:rsidR="0095274A">
        <w:rPr>
          <w:rFonts w:cs="Arial"/>
          <w:color w:val="000000"/>
          <w:szCs w:val="20"/>
          <w:lang w:val="de-DE"/>
        </w:rPr>
        <w:t xml:space="preserve">. Frühbucher, Zahntechniker, Helferinnen, STEPPS-Teilnehmer und Begleitpersonen erhalten </w:t>
      </w:r>
      <w:r w:rsidR="00C76AE9">
        <w:rPr>
          <w:rFonts w:cs="Arial"/>
          <w:color w:val="000000"/>
          <w:szCs w:val="20"/>
          <w:lang w:val="de-DE"/>
        </w:rPr>
        <w:t>unterschiedliche</w:t>
      </w:r>
      <w:r w:rsidR="0095274A">
        <w:rPr>
          <w:rFonts w:cs="Arial"/>
          <w:color w:val="000000"/>
          <w:szCs w:val="20"/>
          <w:lang w:val="de-DE"/>
        </w:rPr>
        <w:t xml:space="preserve"> Ermäßigungen. </w:t>
      </w:r>
    </w:p>
    <w:p w:rsidR="0095274A" w:rsidRDefault="0095274A" w:rsidP="00F923AF">
      <w:pPr>
        <w:autoSpaceDE w:val="0"/>
        <w:autoSpaceDN w:val="0"/>
        <w:adjustRightInd w:val="0"/>
        <w:spacing w:afterLines="120" w:after="288"/>
        <w:rPr>
          <w:rFonts w:cs="Arial"/>
          <w:color w:val="000000"/>
          <w:szCs w:val="20"/>
          <w:lang w:val="de-DE"/>
        </w:rPr>
      </w:pPr>
      <w:r w:rsidRPr="00F50D5F">
        <w:rPr>
          <w:rFonts w:cs="Arial"/>
          <w:b/>
          <w:color w:val="000000"/>
          <w:szCs w:val="20"/>
          <w:lang w:val="de-DE"/>
        </w:rPr>
        <w:t>Weitere Informationen</w:t>
      </w:r>
      <w:r>
        <w:rPr>
          <w:rFonts w:cs="Arial"/>
          <w:color w:val="000000"/>
          <w:szCs w:val="20"/>
          <w:lang w:val="de-DE"/>
        </w:rPr>
        <w:t xml:space="preserve"> und der </w:t>
      </w:r>
      <w:r w:rsidR="003D7642">
        <w:rPr>
          <w:rFonts w:cs="Arial"/>
          <w:color w:val="000000"/>
          <w:szCs w:val="20"/>
          <w:lang w:val="de-DE"/>
        </w:rPr>
        <w:t xml:space="preserve">jeweilige </w:t>
      </w:r>
      <w:r>
        <w:rPr>
          <w:rFonts w:cs="Arial"/>
          <w:color w:val="000000"/>
          <w:szCs w:val="20"/>
          <w:lang w:val="de-DE"/>
        </w:rPr>
        <w:t xml:space="preserve">Kongressflyer </w:t>
      </w:r>
      <w:r w:rsidR="00443B99">
        <w:rPr>
          <w:rFonts w:cs="Arial"/>
          <w:color w:val="000000"/>
          <w:szCs w:val="20"/>
          <w:lang w:val="de-DE"/>
        </w:rPr>
        <w:t xml:space="preserve">stehen unter </w:t>
      </w:r>
      <w:r w:rsidR="00443B99" w:rsidRPr="00443B99">
        <w:rPr>
          <w:rFonts w:cs="Arial"/>
          <w:color w:val="000000"/>
          <w:szCs w:val="20"/>
          <w:lang w:val="de-DE"/>
        </w:rPr>
        <w:t>www.dentsplysirona.com/implants/veranstaltungen</w:t>
      </w:r>
      <w:r w:rsidR="00443B99">
        <w:rPr>
          <w:rFonts w:cs="Arial"/>
          <w:color w:val="000000"/>
          <w:szCs w:val="20"/>
          <w:lang w:val="de-DE"/>
        </w:rPr>
        <w:t xml:space="preserve"> zur Verfügung oder </w:t>
      </w:r>
      <w:r>
        <w:rPr>
          <w:rFonts w:cs="Arial"/>
          <w:color w:val="000000"/>
          <w:szCs w:val="20"/>
          <w:lang w:val="de-DE"/>
        </w:rPr>
        <w:t xml:space="preserve">können unter </w:t>
      </w:r>
      <w:r w:rsidRPr="0095274A">
        <w:rPr>
          <w:rFonts w:cs="Arial"/>
          <w:color w:val="000000"/>
          <w:lang w:val="de-DE"/>
        </w:rPr>
        <w:t>implants-de-kurse@dentsplysirona.com</w:t>
      </w:r>
      <w:r>
        <w:rPr>
          <w:rFonts w:cs="Arial"/>
          <w:color w:val="000000"/>
          <w:lang w:val="de-DE"/>
        </w:rPr>
        <w:t xml:space="preserve"> </w:t>
      </w:r>
      <w:r w:rsidR="00443B99">
        <w:rPr>
          <w:rFonts w:cs="Arial"/>
          <w:color w:val="000000"/>
          <w:lang w:val="de-DE"/>
        </w:rPr>
        <w:t xml:space="preserve">sowie unter Telefon 0621 </w:t>
      </w:r>
      <w:r>
        <w:rPr>
          <w:rFonts w:cs="Arial"/>
          <w:color w:val="000000"/>
          <w:lang w:val="de-DE"/>
        </w:rPr>
        <w:t xml:space="preserve">4302-022 </w:t>
      </w:r>
      <w:r w:rsidR="00443B99">
        <w:rPr>
          <w:rFonts w:cs="Arial"/>
          <w:color w:val="000000"/>
          <w:lang w:val="de-DE"/>
        </w:rPr>
        <w:t xml:space="preserve">bzw. </w:t>
      </w:r>
      <w:r>
        <w:rPr>
          <w:rFonts w:cs="Arial"/>
          <w:color w:val="000000"/>
          <w:lang w:val="de-DE"/>
        </w:rPr>
        <w:t>Fax 0621</w:t>
      </w:r>
      <w:r w:rsidR="00443B99">
        <w:rPr>
          <w:rFonts w:cs="Arial"/>
          <w:color w:val="000000"/>
          <w:lang w:val="de-DE"/>
        </w:rPr>
        <w:t xml:space="preserve"> </w:t>
      </w:r>
      <w:r w:rsidRPr="0095274A">
        <w:rPr>
          <w:rFonts w:cs="Arial"/>
          <w:color w:val="000000"/>
          <w:lang w:val="de-DE"/>
        </w:rPr>
        <w:t>4302-023</w:t>
      </w:r>
      <w:r>
        <w:rPr>
          <w:rFonts w:cs="Arial"/>
          <w:color w:val="000000"/>
          <w:lang w:val="de-DE"/>
        </w:rPr>
        <w:t xml:space="preserve"> angefordert werden.</w:t>
      </w:r>
    </w:p>
    <w:p w:rsidR="00F50D5F" w:rsidRDefault="00F50D5F">
      <w:pPr>
        <w:spacing w:after="0" w:line="240" w:lineRule="auto"/>
        <w:rPr>
          <w:b/>
          <w:bCs/>
          <w:color w:val="808080"/>
          <w:sz w:val="23"/>
          <w:szCs w:val="23"/>
          <w:lang w:val="de-DE"/>
        </w:rPr>
      </w:pPr>
      <w:r>
        <w:rPr>
          <w:b/>
          <w:bCs/>
          <w:color w:val="808080"/>
          <w:sz w:val="23"/>
          <w:szCs w:val="23"/>
          <w:lang w:val="de-DE"/>
        </w:rPr>
        <w:br w:type="page"/>
      </w:r>
    </w:p>
    <w:p w:rsidR="00400921" w:rsidRPr="008A1EF6" w:rsidRDefault="00400921" w:rsidP="00400921">
      <w:pPr>
        <w:pStyle w:val="DSStandard"/>
        <w:rPr>
          <w:b/>
          <w:bCs/>
          <w:color w:val="808080"/>
          <w:sz w:val="23"/>
          <w:szCs w:val="23"/>
          <w:lang w:val="de-DE"/>
        </w:rPr>
      </w:pPr>
      <w:r w:rsidRPr="008A1EF6">
        <w:rPr>
          <w:b/>
          <w:bCs/>
          <w:color w:val="808080"/>
          <w:sz w:val="23"/>
          <w:szCs w:val="23"/>
          <w:lang w:val="de-DE"/>
        </w:rPr>
        <w:lastRenderedPageBreak/>
        <w:t xml:space="preserve">BILDMATERIAL </w:t>
      </w:r>
    </w:p>
    <w:p w:rsidR="00400921" w:rsidRDefault="00400921" w:rsidP="00400921">
      <w:pPr>
        <w:pStyle w:val="DSStandard"/>
        <w:rPr>
          <w:szCs w:val="20"/>
          <w:lang w:val="de-DE"/>
        </w:rPr>
      </w:pPr>
      <w:r w:rsidRPr="008A1EF6">
        <w:rPr>
          <w:szCs w:val="20"/>
          <w:lang w:val="de-DE"/>
        </w:rPr>
        <w:t>steht auf der Website zum</w:t>
      </w:r>
      <w:r w:rsidRPr="00400921">
        <w:rPr>
          <w:szCs w:val="20"/>
          <w:lang w:val="de-DE"/>
        </w:rPr>
        <w:t xml:space="preserve"> </w:t>
      </w:r>
      <w:hyperlink r:id="rId8" w:history="1">
        <w:r w:rsidRPr="00D92749">
          <w:rPr>
            <w:rStyle w:val="Hyperlink"/>
            <w:szCs w:val="20"/>
            <w:lang w:val="de-DE"/>
          </w:rPr>
          <w:t>&gt; Download</w:t>
        </w:r>
      </w:hyperlink>
      <w:bookmarkStart w:id="0" w:name="_GoBack"/>
      <w:bookmarkEnd w:id="0"/>
      <w:r w:rsidRPr="008A1EF6">
        <w:rPr>
          <w:b/>
          <w:bCs/>
          <w:color w:val="F79546"/>
          <w:szCs w:val="20"/>
          <w:lang w:val="de-DE"/>
        </w:rPr>
        <w:t xml:space="preserve"> </w:t>
      </w:r>
      <w:r w:rsidRPr="008A1EF6">
        <w:rPr>
          <w:szCs w:val="20"/>
          <w:lang w:val="de-DE"/>
        </w:rPr>
        <w:t>bereit.</w:t>
      </w:r>
    </w:p>
    <w:p w:rsidR="00F50D5F" w:rsidRPr="00F50D5F" w:rsidRDefault="00F50D5F" w:rsidP="00F50D5F">
      <w:pPr>
        <w:pStyle w:val="DSStandard"/>
        <w:spacing w:after="0" w:line="240" w:lineRule="auto"/>
        <w:contextualSpacing/>
        <w:rPr>
          <w:sz w:val="12"/>
          <w:szCs w:val="20"/>
          <w:lang w:val="de-DE"/>
        </w:rPr>
      </w:pPr>
    </w:p>
    <w:tbl>
      <w:tblPr>
        <w:tblW w:w="9998" w:type="dxa"/>
        <w:tblInd w:w="-108" w:type="dxa"/>
        <w:tblLook w:val="04A0" w:firstRow="1" w:lastRow="0" w:firstColumn="1" w:lastColumn="0" w:noHBand="0" w:noVBand="1"/>
      </w:tblPr>
      <w:tblGrid>
        <w:gridCol w:w="2967"/>
        <w:gridCol w:w="3516"/>
        <w:gridCol w:w="3515"/>
      </w:tblGrid>
      <w:tr w:rsidR="00F50D5F" w:rsidRPr="005C0CBA" w:rsidTr="00F50D5F">
        <w:tc>
          <w:tcPr>
            <w:tcW w:w="2967" w:type="dxa"/>
            <w:shd w:val="clear" w:color="auto" w:fill="auto"/>
          </w:tcPr>
          <w:p w:rsidR="00F50D5F" w:rsidRDefault="00F50D5F" w:rsidP="00C9372C">
            <w:pPr>
              <w:tabs>
                <w:tab w:val="left" w:pos="4605"/>
              </w:tabs>
              <w:spacing w:line="240" w:lineRule="auto"/>
              <w:rPr>
                <w:noProof/>
                <w:lang w:val="de-DE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5407F0A" wp14:editId="6BF4FAE2">
                  <wp:extent cx="1747270" cy="165482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065" cy="166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F50D5F" w:rsidRDefault="00F50D5F" w:rsidP="00C9372C">
            <w:pPr>
              <w:tabs>
                <w:tab w:val="left" w:pos="4605"/>
              </w:tabs>
              <w:spacing w:line="240" w:lineRule="auto"/>
              <w:rPr>
                <w:noProof/>
                <w:lang w:val="de-DE"/>
              </w:rPr>
            </w:pPr>
          </w:p>
        </w:tc>
        <w:tc>
          <w:tcPr>
            <w:tcW w:w="3515" w:type="dxa"/>
            <w:shd w:val="clear" w:color="auto" w:fill="auto"/>
          </w:tcPr>
          <w:p w:rsidR="00F50D5F" w:rsidRDefault="00F50D5F" w:rsidP="00C9372C">
            <w:pPr>
              <w:tabs>
                <w:tab w:val="left" w:pos="4605"/>
              </w:tabs>
              <w:spacing w:line="240" w:lineRule="auto"/>
              <w:rPr>
                <w:noProof/>
                <w:lang w:val="de-DE"/>
              </w:rPr>
            </w:pPr>
          </w:p>
        </w:tc>
      </w:tr>
      <w:tr w:rsidR="00F50D5F" w:rsidRPr="00AC11AC" w:rsidTr="00D811E9">
        <w:tc>
          <w:tcPr>
            <w:tcW w:w="6483" w:type="dxa"/>
            <w:gridSpan w:val="2"/>
            <w:shd w:val="clear" w:color="auto" w:fill="auto"/>
          </w:tcPr>
          <w:p w:rsidR="00F50D5F" w:rsidRPr="00F50D5F" w:rsidRDefault="00F50D5F" w:rsidP="00C9372C">
            <w:pPr>
              <w:tabs>
                <w:tab w:val="left" w:pos="4605"/>
              </w:tabs>
              <w:spacing w:line="240" w:lineRule="auto"/>
              <w:rPr>
                <w:i/>
                <w:noProof/>
                <w:sz w:val="18"/>
                <w:szCs w:val="18"/>
                <w:lang w:val="de-DE"/>
              </w:rPr>
            </w:pPr>
            <w:r>
              <w:rPr>
                <w:i/>
                <w:noProof/>
                <w:sz w:val="18"/>
                <w:szCs w:val="18"/>
                <w:lang w:val="de-DE"/>
              </w:rPr>
              <w:t>Dentsply Sirona Implants lädt im Herbst zu d</w:t>
            </w:r>
            <w:r w:rsidRPr="00F50D5F">
              <w:rPr>
                <w:i/>
                <w:noProof/>
                <w:sz w:val="18"/>
                <w:szCs w:val="18"/>
                <w:lang w:val="de-DE"/>
              </w:rPr>
              <w:t>rei Implantologie-Kongresse</w:t>
            </w:r>
            <w:r>
              <w:rPr>
                <w:i/>
                <w:noProof/>
                <w:sz w:val="18"/>
                <w:szCs w:val="18"/>
                <w:lang w:val="de-DE"/>
              </w:rPr>
              <w:t>n</w:t>
            </w:r>
            <w:r w:rsidRPr="00F50D5F">
              <w:rPr>
                <w:i/>
                <w:noProof/>
                <w:sz w:val="18"/>
                <w:szCs w:val="18"/>
                <w:lang w:val="de-DE"/>
              </w:rPr>
              <w:t xml:space="preserve"> in Frankfurt, Berlin und Stuttgart</w:t>
            </w:r>
            <w:r>
              <w:rPr>
                <w:i/>
                <w:noProof/>
                <w:sz w:val="18"/>
                <w:szCs w:val="18"/>
                <w:lang w:val="de-DE"/>
              </w:rPr>
              <w:t xml:space="preserve"> ein.</w:t>
            </w:r>
          </w:p>
        </w:tc>
        <w:tc>
          <w:tcPr>
            <w:tcW w:w="3515" w:type="dxa"/>
            <w:shd w:val="clear" w:color="auto" w:fill="auto"/>
          </w:tcPr>
          <w:p w:rsidR="00F50D5F" w:rsidRPr="00F50D5F" w:rsidRDefault="00F50D5F" w:rsidP="00C9372C">
            <w:pPr>
              <w:tabs>
                <w:tab w:val="left" w:pos="4605"/>
              </w:tabs>
              <w:spacing w:line="240" w:lineRule="auto"/>
              <w:rPr>
                <w:i/>
                <w:noProof/>
                <w:sz w:val="18"/>
                <w:szCs w:val="18"/>
                <w:lang w:val="de-DE"/>
              </w:rPr>
            </w:pPr>
          </w:p>
        </w:tc>
      </w:tr>
      <w:tr w:rsidR="00F50D5F" w:rsidRPr="00AC11AC" w:rsidTr="00D811E9">
        <w:tc>
          <w:tcPr>
            <w:tcW w:w="6483" w:type="dxa"/>
            <w:gridSpan w:val="2"/>
            <w:shd w:val="clear" w:color="auto" w:fill="auto"/>
          </w:tcPr>
          <w:p w:rsidR="00F50D5F" w:rsidRDefault="00F50D5F" w:rsidP="00C9372C">
            <w:pPr>
              <w:tabs>
                <w:tab w:val="left" w:pos="4605"/>
              </w:tabs>
              <w:spacing w:line="240" w:lineRule="auto"/>
              <w:rPr>
                <w:i/>
                <w:noProof/>
                <w:sz w:val="18"/>
                <w:szCs w:val="18"/>
                <w:lang w:val="de-DE"/>
              </w:rPr>
            </w:pPr>
          </w:p>
          <w:p w:rsidR="00F50D5F" w:rsidRDefault="00F50D5F" w:rsidP="00C9372C">
            <w:pPr>
              <w:tabs>
                <w:tab w:val="left" w:pos="4605"/>
              </w:tabs>
              <w:spacing w:line="240" w:lineRule="auto"/>
              <w:rPr>
                <w:i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  <w:shd w:val="clear" w:color="auto" w:fill="auto"/>
          </w:tcPr>
          <w:p w:rsidR="00F50D5F" w:rsidRPr="00F50D5F" w:rsidRDefault="00F50D5F" w:rsidP="00C9372C">
            <w:pPr>
              <w:tabs>
                <w:tab w:val="left" w:pos="4605"/>
              </w:tabs>
              <w:spacing w:line="240" w:lineRule="auto"/>
              <w:rPr>
                <w:i/>
                <w:noProof/>
                <w:sz w:val="18"/>
                <w:szCs w:val="18"/>
                <w:lang w:val="de-DE"/>
              </w:rPr>
            </w:pPr>
          </w:p>
        </w:tc>
      </w:tr>
      <w:tr w:rsidR="00F50D5F" w:rsidRPr="005C0CBA" w:rsidTr="00F50D5F">
        <w:tc>
          <w:tcPr>
            <w:tcW w:w="2967" w:type="dxa"/>
            <w:shd w:val="clear" w:color="auto" w:fill="auto"/>
          </w:tcPr>
          <w:p w:rsidR="00F50D5F" w:rsidRPr="00724818" w:rsidRDefault="00F50D5F" w:rsidP="001D0C80">
            <w:pPr>
              <w:tabs>
                <w:tab w:val="left" w:pos="4605"/>
              </w:tabs>
              <w:spacing w:line="240" w:lineRule="auto"/>
              <w:rPr>
                <w:rFonts w:eastAsia="Times New Roman"/>
                <w:i/>
                <w:sz w:val="18"/>
                <w:szCs w:val="18"/>
                <w:lang w:val="de-DE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7BBCD8" wp14:editId="2D088236">
                  <wp:extent cx="897072" cy="1285592"/>
                  <wp:effectExtent l="19050" t="1905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92" cy="130066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F50D5F" w:rsidRPr="00724818" w:rsidRDefault="00F50D5F" w:rsidP="001D0C80">
            <w:pPr>
              <w:tabs>
                <w:tab w:val="left" w:pos="4605"/>
              </w:tabs>
              <w:spacing w:line="240" w:lineRule="auto"/>
              <w:rPr>
                <w:rFonts w:eastAsia="Times New Roman"/>
                <w:i/>
                <w:sz w:val="18"/>
                <w:szCs w:val="18"/>
                <w:lang w:val="de-DE"/>
              </w:rPr>
            </w:pPr>
            <w:r>
              <w:rPr>
                <w:noProof/>
                <w:lang w:val="de-DE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3A781FFE" wp14:editId="2D702CF7">
                  <wp:extent cx="932506" cy="1338228"/>
                  <wp:effectExtent l="19050" t="1905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31" cy="134328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shd w:val="clear" w:color="auto" w:fill="auto"/>
          </w:tcPr>
          <w:p w:rsidR="00F50D5F" w:rsidRPr="00724818" w:rsidRDefault="00F50D5F" w:rsidP="001D0C80">
            <w:pPr>
              <w:tabs>
                <w:tab w:val="left" w:pos="4605"/>
              </w:tabs>
              <w:spacing w:line="240" w:lineRule="auto"/>
              <w:rPr>
                <w:rFonts w:eastAsia="Times New Roman"/>
                <w:i/>
                <w:sz w:val="18"/>
                <w:szCs w:val="18"/>
                <w:lang w:val="de-DE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379C377" wp14:editId="314C8DDD">
                  <wp:extent cx="882713" cy="1244380"/>
                  <wp:effectExtent l="19050" t="1905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34" cy="125540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D5F" w:rsidRPr="00AC11AC" w:rsidTr="00F50D5F">
        <w:tc>
          <w:tcPr>
            <w:tcW w:w="2967" w:type="dxa"/>
            <w:shd w:val="clear" w:color="auto" w:fill="auto"/>
          </w:tcPr>
          <w:p w:rsidR="00F50D5F" w:rsidRPr="00724818" w:rsidRDefault="00F50D5F" w:rsidP="00F50D5F">
            <w:pPr>
              <w:tabs>
                <w:tab w:val="left" w:pos="4605"/>
              </w:tabs>
              <w:spacing w:line="240" w:lineRule="auto"/>
              <w:rPr>
                <w:rFonts w:eastAsia="Times New Roman"/>
                <w:i/>
                <w:sz w:val="18"/>
                <w:szCs w:val="18"/>
                <w:lang w:val="de-DE"/>
              </w:rPr>
            </w:pPr>
            <w:r>
              <w:rPr>
                <w:rFonts w:eastAsia="Times New Roman"/>
                <w:i/>
                <w:sz w:val="18"/>
                <w:szCs w:val="18"/>
                <w:lang w:val="de-DE"/>
              </w:rPr>
              <w:t>Programm zum Implantologie-Kongress „Im Team die Zukunft gestalten“ in Frankfurt</w:t>
            </w:r>
          </w:p>
        </w:tc>
        <w:tc>
          <w:tcPr>
            <w:tcW w:w="3516" w:type="dxa"/>
          </w:tcPr>
          <w:p w:rsidR="00F50D5F" w:rsidRDefault="00F50D5F" w:rsidP="00F50D5F">
            <w:pPr>
              <w:tabs>
                <w:tab w:val="left" w:pos="4605"/>
              </w:tabs>
              <w:spacing w:line="240" w:lineRule="auto"/>
              <w:rPr>
                <w:rFonts w:eastAsia="Times New Roman"/>
                <w:i/>
                <w:sz w:val="18"/>
                <w:szCs w:val="18"/>
                <w:lang w:val="de-DE"/>
              </w:rPr>
            </w:pPr>
            <w:r>
              <w:rPr>
                <w:rFonts w:eastAsia="Times New Roman"/>
                <w:i/>
                <w:sz w:val="18"/>
                <w:szCs w:val="18"/>
                <w:lang w:val="de-DE"/>
              </w:rPr>
              <w:t xml:space="preserve">Programm zum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val="de-DE"/>
              </w:rPr>
              <w:t>Implantologie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val="de-DE"/>
              </w:rPr>
              <w:t>-Kongress „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val="de-DE"/>
              </w:rPr>
              <w:t>Implants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val="de-DE"/>
              </w:rPr>
              <w:t>and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val="de-DE"/>
              </w:rPr>
              <w:t xml:space="preserve"> More“ in Berlin </w:t>
            </w:r>
          </w:p>
        </w:tc>
        <w:tc>
          <w:tcPr>
            <w:tcW w:w="3515" w:type="dxa"/>
            <w:shd w:val="clear" w:color="auto" w:fill="auto"/>
          </w:tcPr>
          <w:p w:rsidR="00F50D5F" w:rsidRPr="00724818" w:rsidRDefault="00F50D5F" w:rsidP="00F50D5F">
            <w:pPr>
              <w:tabs>
                <w:tab w:val="left" w:pos="4605"/>
              </w:tabs>
              <w:spacing w:line="240" w:lineRule="auto"/>
              <w:rPr>
                <w:rFonts w:eastAsia="Times New Roman"/>
                <w:i/>
                <w:sz w:val="18"/>
                <w:szCs w:val="18"/>
                <w:lang w:val="de-DE"/>
              </w:rPr>
            </w:pPr>
            <w:r>
              <w:rPr>
                <w:rFonts w:eastAsia="Times New Roman"/>
                <w:i/>
                <w:sz w:val="18"/>
                <w:szCs w:val="18"/>
                <w:lang w:val="de-DE"/>
              </w:rPr>
              <w:t>Programm zum Implantologie-Kongress „Starke Marken brauchen starke Partner“ in Stuttgart</w:t>
            </w:r>
          </w:p>
        </w:tc>
      </w:tr>
    </w:tbl>
    <w:p w:rsidR="00400921" w:rsidRPr="0055177B" w:rsidRDefault="00400921" w:rsidP="000B798C">
      <w:pPr>
        <w:pStyle w:val="Default"/>
        <w:spacing w:afterLines="120" w:after="288" w:line="260" w:lineRule="atLeast"/>
        <w:rPr>
          <w:rFonts w:ascii="Arial" w:hAnsi="Arial" w:cs="Arial"/>
          <w:sz w:val="20"/>
          <w:szCs w:val="20"/>
        </w:rPr>
      </w:pPr>
    </w:p>
    <w:sectPr w:rsidR="00400921" w:rsidRPr="0055177B" w:rsidSect="001A346C">
      <w:headerReference w:type="default" r:id="rId13"/>
      <w:footerReference w:type="default" r:id="rId14"/>
      <w:headerReference w:type="first" r:id="rId15"/>
      <w:pgSz w:w="11900" w:h="16840" w:code="9"/>
      <w:pgMar w:top="2664" w:right="4245" w:bottom="144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BB" w:rsidRDefault="008D23BB" w:rsidP="005662A0">
      <w:r w:rsidRPr="006D1EED">
        <w:rPr>
          <w:color w:val="808080"/>
        </w:rPr>
        <w:separator/>
      </w:r>
    </w:p>
  </w:endnote>
  <w:endnote w:type="continuationSeparator" w:id="0">
    <w:p w:rsidR="008D23BB" w:rsidRDefault="008D23BB" w:rsidP="005662A0">
      <w:r w:rsidRPr="006D1EED">
        <w:rPr>
          <w:color w:val="80808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F3" w:rsidRDefault="00A334D8" w:rsidP="005662A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6119495" cy="114300"/>
          <wp:effectExtent l="19050" t="0" r="0" b="0"/>
          <wp:wrapNone/>
          <wp:docPr id="13" name="Bild 50" descr="Macintosh HD:Users:dordej:Desktop:Bildschirmfoto 2016-01-27 um 09.44.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0" descr="Macintosh HD:Users:dordej:Desktop:Bildschirmfoto 2016-01-27 um 09.44.29.png"/>
                  <pic:cNvPicPr>
                    <a:picLocks noChangeArrowheads="1"/>
                  </pic:cNvPicPr>
                </pic:nvPicPr>
                <pic:blipFill>
                  <a:blip r:embed="rId1"/>
                  <a:srcRect l="298" r="298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BB" w:rsidRDefault="008D23BB" w:rsidP="005662A0">
      <w:r w:rsidRPr="006D1EED">
        <w:rPr>
          <w:color w:val="808080"/>
        </w:rPr>
        <w:separator/>
      </w:r>
    </w:p>
  </w:footnote>
  <w:footnote w:type="continuationSeparator" w:id="0">
    <w:p w:rsidR="008D23BB" w:rsidRDefault="008D23BB" w:rsidP="005662A0">
      <w:r w:rsidRPr="006D1EED">
        <w:rPr>
          <w:color w:val="80808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F3" w:rsidRPr="006D1EED" w:rsidRDefault="00AC2BBB" w:rsidP="00230527">
    <w:pPr>
      <w:pStyle w:val="Header"/>
      <w:tabs>
        <w:tab w:val="right" w:pos="9547"/>
      </w:tabs>
      <w:rPr>
        <w:rFonts w:ascii="Arial" w:hAnsi="Arial" w:cs="Arial"/>
        <w:color w:val="595959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2057" type="#_x0000_t202" style="position:absolute;margin-left:425.2pt;margin-top:10.8pt;width:50.6pt;height:17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" filled="f" stroked="f">
          <v:path arrowok="t"/>
          <v:textbox style="mso-fit-shape-to-text:t" inset="0,0,0,0">
            <w:txbxContent>
              <w:p w:rsidR="00D138F3" w:rsidRPr="006D1EED" w:rsidRDefault="00D138F3" w:rsidP="00E713AA">
                <w:pPr>
                  <w:pStyle w:val="Header"/>
                  <w:tabs>
                    <w:tab w:val="right" w:pos="9547"/>
                  </w:tabs>
                  <w:rPr>
                    <w:rFonts w:ascii="Arial" w:hAnsi="Arial" w:cs="Arial"/>
                    <w:noProof/>
                    <w:color w:val="595959"/>
                    <w:sz w:val="20"/>
                  </w:rPr>
                </w:pPr>
                <w:r w:rsidRPr="006D1EED">
                  <w:rPr>
                    <w:rFonts w:ascii="Arial" w:hAnsi="Arial" w:cs="Arial"/>
                    <w:color w:val="595959"/>
                    <w:sz w:val="20"/>
                  </w:rPr>
                  <w:t xml:space="preserve">    </w:t>
                </w:r>
                <w:proofErr w:type="spellStart"/>
                <w:r w:rsidRPr="006D1EED">
                  <w:rPr>
                    <w:rFonts w:ascii="Arial" w:hAnsi="Arial" w:cs="Arial"/>
                    <w:color w:val="595959"/>
                    <w:sz w:val="20"/>
                  </w:rPr>
                  <w:t>Seite</w:t>
                </w:r>
                <w:proofErr w:type="spellEnd"/>
                <w:r w:rsidRPr="006D1EED">
                  <w:rPr>
                    <w:rFonts w:ascii="Arial" w:hAnsi="Arial" w:cs="Arial"/>
                    <w:color w:val="595959"/>
                    <w:sz w:val="20"/>
                  </w:rPr>
                  <w:t xml:space="preserve"> </w:t>
                </w:r>
                <w:r w:rsidR="00E57B86" w:rsidRPr="006D1EED">
                  <w:rPr>
                    <w:rFonts w:ascii="Arial" w:hAnsi="Arial" w:cs="Arial"/>
                    <w:color w:val="595959"/>
                    <w:sz w:val="20"/>
                  </w:rPr>
                  <w:fldChar w:fldCharType="begin"/>
                </w:r>
                <w:r w:rsidRPr="006D1EED">
                  <w:rPr>
                    <w:rFonts w:ascii="Arial" w:hAnsi="Arial" w:cs="Arial"/>
                    <w:color w:val="595959"/>
                    <w:sz w:val="20"/>
                  </w:rPr>
                  <w:instrText xml:space="preserve"> PAGE   \* MERGEFORMAT </w:instrText>
                </w:r>
                <w:r w:rsidR="00E57B86" w:rsidRPr="006D1EED">
                  <w:rPr>
                    <w:rFonts w:ascii="Arial" w:hAnsi="Arial" w:cs="Arial"/>
                    <w:color w:val="595959"/>
                    <w:sz w:val="20"/>
                  </w:rPr>
                  <w:fldChar w:fldCharType="separate"/>
                </w:r>
                <w:r w:rsidR="00AC2BBB">
                  <w:rPr>
                    <w:rFonts w:ascii="Arial" w:hAnsi="Arial" w:cs="Arial"/>
                    <w:noProof/>
                    <w:color w:val="595959"/>
                    <w:sz w:val="20"/>
                  </w:rPr>
                  <w:t>2</w:t>
                </w:r>
                <w:r w:rsidR="00E57B86" w:rsidRPr="006D1EED">
                  <w:rPr>
                    <w:rFonts w:ascii="Arial" w:hAnsi="Arial" w:cs="Arial"/>
                    <w:noProof/>
                    <w:color w:val="595959"/>
                    <w:sz w:val="20"/>
                  </w:rPr>
                  <w:fldChar w:fldCharType="end"/>
                </w:r>
                <w:r w:rsidRPr="006D1EED">
                  <w:rPr>
                    <w:rFonts w:ascii="Arial" w:hAnsi="Arial" w:cs="Arial"/>
                    <w:noProof/>
                    <w:color w:val="595959"/>
                    <w:sz w:val="20"/>
                  </w:rPr>
                  <w:t>/</w:t>
                </w:r>
                <w:r w:rsidR="00AC2BBB">
                  <w:fldChar w:fldCharType="begin"/>
                </w:r>
                <w:r w:rsidR="00AC2BBB">
                  <w:instrText xml:space="preserve"> NUMPAGES  \* Arabic  \* MERGEFORMAT </w:instrText>
                </w:r>
                <w:r w:rsidR="00AC2BBB">
                  <w:fldChar w:fldCharType="separate"/>
                </w:r>
                <w:r w:rsidR="00AC2BBB" w:rsidRPr="00AC2BBB">
                  <w:rPr>
                    <w:rFonts w:ascii="Arial" w:hAnsi="Arial" w:cs="Arial"/>
                    <w:noProof/>
                    <w:color w:val="595959"/>
                    <w:sz w:val="20"/>
                  </w:rPr>
                  <w:t>3</w:t>
                </w:r>
                <w:r w:rsidR="00AC2BBB">
                  <w:rPr>
                    <w:rFonts w:ascii="Arial" w:hAnsi="Arial" w:cs="Arial"/>
                    <w:noProof/>
                    <w:color w:val="595959"/>
                    <w:sz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D138F3" w:rsidRPr="006D1EED">
      <w:rPr>
        <w:rFonts w:ascii="Arial" w:hAnsi="Arial" w:cs="Arial"/>
        <w:color w:val="595959"/>
        <w:sz w:val="20"/>
      </w:rPr>
      <w:tab/>
    </w:r>
    <w:r w:rsidR="00D138F3" w:rsidRPr="006D1EED">
      <w:rPr>
        <w:rFonts w:ascii="Arial" w:hAnsi="Arial" w:cs="Arial"/>
        <w:color w:val="595959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F3" w:rsidRDefault="00A334D8" w:rsidP="005662A0"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6092825" cy="114300"/>
          <wp:effectExtent l="19050" t="0" r="3175" b="0"/>
          <wp:wrapNone/>
          <wp:docPr id="12" name="Bild 50" descr="Macintosh HD:Users:dordej:Desktop:Bildschirmfoto 2016-01-27 um 09.44.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0" descr="Macintosh HD:Users:dordej:Desktop:Bildschirmfoto 2016-01-27 um 09.44.29.png"/>
                  <pic:cNvPicPr>
                    <a:picLocks noChangeArrowheads="1"/>
                  </pic:cNvPicPr>
                </pic:nvPicPr>
                <pic:blipFill>
                  <a:blip r:embed="rId1"/>
                  <a:srcRect l="224" r="224"/>
                  <a:stretch>
                    <a:fillRect/>
                  </a:stretch>
                </pic:blipFill>
                <pic:spPr bwMode="auto">
                  <a:xfrm>
                    <a:off x="0" y="0"/>
                    <a:ext cx="60928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38F3" w:rsidRDefault="00A334D8" w:rsidP="005662A0"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37465</wp:posOffset>
          </wp:positionV>
          <wp:extent cx="1155700" cy="485775"/>
          <wp:effectExtent l="19050" t="0" r="6350" b="0"/>
          <wp:wrapNone/>
          <wp:docPr id="1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38F3" w:rsidRDefault="00D138F3" w:rsidP="005662A0"/>
  <w:p w:rsidR="00D138F3" w:rsidRDefault="00D138F3" w:rsidP="00566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D2B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490B"/>
    <w:multiLevelType w:val="hybridMultilevel"/>
    <w:tmpl w:val="FCCA5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FC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5D538B"/>
    <w:multiLevelType w:val="hybridMultilevel"/>
    <w:tmpl w:val="7ECCF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C484F"/>
    <w:multiLevelType w:val="hybridMultilevel"/>
    <w:tmpl w:val="7018A202"/>
    <w:lvl w:ilvl="0" w:tplc="86DAF8F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AF96809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1DC6B7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6C667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5C242E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84714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F7E73A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B24F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7EAE03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317068"/>
    <w:multiLevelType w:val="multilevel"/>
    <w:tmpl w:val="2872F988"/>
    <w:styleLink w:val="AktuelleList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6B26"/>
    <w:multiLevelType w:val="hybridMultilevel"/>
    <w:tmpl w:val="B28667CE"/>
    <w:lvl w:ilvl="0" w:tplc="66FC3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CA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66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5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E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AF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C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A4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05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14D9"/>
    <w:multiLevelType w:val="hybridMultilevel"/>
    <w:tmpl w:val="56601AF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A0B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874282"/>
    <w:multiLevelType w:val="hybridMultilevel"/>
    <w:tmpl w:val="62F8283A"/>
    <w:lvl w:ilvl="0" w:tplc="BD1ED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A6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C2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E1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A8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42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A0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85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4B32"/>
    <w:multiLevelType w:val="hybridMultilevel"/>
    <w:tmpl w:val="E6747766"/>
    <w:lvl w:ilvl="0" w:tplc="62389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A4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27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9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F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27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E7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D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AA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D5305"/>
    <w:multiLevelType w:val="multilevel"/>
    <w:tmpl w:val="E19A799C"/>
    <w:lvl w:ilvl="0">
      <w:start w:val="1"/>
      <w:numFmt w:val="bullet"/>
      <w:pStyle w:val="DSList1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2" w15:restartNumberingAfterBreak="0">
    <w:nsid w:val="74DF5D14"/>
    <w:multiLevelType w:val="hybridMultilevel"/>
    <w:tmpl w:val="454005D0"/>
    <w:lvl w:ilvl="0" w:tplc="7B142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7E2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2F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E6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03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CA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6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9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A8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81F0C"/>
    <w:multiLevelType w:val="multilevel"/>
    <w:tmpl w:val="EEE6A36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4" w15:restartNumberingAfterBreak="0">
    <w:nsid w:val="7C13486A"/>
    <w:multiLevelType w:val="hybridMultilevel"/>
    <w:tmpl w:val="95C2DA6A"/>
    <w:lvl w:ilvl="0" w:tplc="A4001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A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6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2A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EE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EB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C9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66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40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711"/>
    <w:rsid w:val="000072BD"/>
    <w:rsid w:val="00011AF0"/>
    <w:rsid w:val="000216C5"/>
    <w:rsid w:val="00024AC6"/>
    <w:rsid w:val="00032825"/>
    <w:rsid w:val="0004200D"/>
    <w:rsid w:val="00043167"/>
    <w:rsid w:val="0004362F"/>
    <w:rsid w:val="0006148D"/>
    <w:rsid w:val="00061E60"/>
    <w:rsid w:val="000666B0"/>
    <w:rsid w:val="00070F30"/>
    <w:rsid w:val="00071711"/>
    <w:rsid w:val="00090AEC"/>
    <w:rsid w:val="00097995"/>
    <w:rsid w:val="000A075F"/>
    <w:rsid w:val="000A1688"/>
    <w:rsid w:val="000B798C"/>
    <w:rsid w:val="000C0B16"/>
    <w:rsid w:val="000C1868"/>
    <w:rsid w:val="000C278A"/>
    <w:rsid w:val="000C4F48"/>
    <w:rsid w:val="000C6587"/>
    <w:rsid w:val="000D4EBD"/>
    <w:rsid w:val="000E2A7B"/>
    <w:rsid w:val="000F08FF"/>
    <w:rsid w:val="000F37D7"/>
    <w:rsid w:val="00113803"/>
    <w:rsid w:val="00117986"/>
    <w:rsid w:val="00125E8C"/>
    <w:rsid w:val="00135D3A"/>
    <w:rsid w:val="001369F4"/>
    <w:rsid w:val="00137865"/>
    <w:rsid w:val="00137DC1"/>
    <w:rsid w:val="001409BA"/>
    <w:rsid w:val="00142E83"/>
    <w:rsid w:val="001452DE"/>
    <w:rsid w:val="001544D1"/>
    <w:rsid w:val="0015573B"/>
    <w:rsid w:val="00160783"/>
    <w:rsid w:val="00160D6D"/>
    <w:rsid w:val="00171633"/>
    <w:rsid w:val="0018275C"/>
    <w:rsid w:val="00182A35"/>
    <w:rsid w:val="001839EE"/>
    <w:rsid w:val="00187A93"/>
    <w:rsid w:val="0019798A"/>
    <w:rsid w:val="001A346C"/>
    <w:rsid w:val="001B0F62"/>
    <w:rsid w:val="001B514A"/>
    <w:rsid w:val="001B5689"/>
    <w:rsid w:val="001C72E6"/>
    <w:rsid w:val="001D0900"/>
    <w:rsid w:val="001D0DED"/>
    <w:rsid w:val="001D7CD1"/>
    <w:rsid w:val="001E7BE3"/>
    <w:rsid w:val="001F0061"/>
    <w:rsid w:val="001F18C9"/>
    <w:rsid w:val="001F5437"/>
    <w:rsid w:val="001F715C"/>
    <w:rsid w:val="0022391D"/>
    <w:rsid w:val="00230527"/>
    <w:rsid w:val="00233BC1"/>
    <w:rsid w:val="002367BF"/>
    <w:rsid w:val="00244F02"/>
    <w:rsid w:val="0028040D"/>
    <w:rsid w:val="00295BCE"/>
    <w:rsid w:val="00296A65"/>
    <w:rsid w:val="002A082B"/>
    <w:rsid w:val="002C1523"/>
    <w:rsid w:val="002C3424"/>
    <w:rsid w:val="002D4E15"/>
    <w:rsid w:val="002D6061"/>
    <w:rsid w:val="002D6E38"/>
    <w:rsid w:val="002E35A2"/>
    <w:rsid w:val="002E6012"/>
    <w:rsid w:val="002E7106"/>
    <w:rsid w:val="002F2658"/>
    <w:rsid w:val="00300295"/>
    <w:rsid w:val="0030774D"/>
    <w:rsid w:val="003100FA"/>
    <w:rsid w:val="00323C5D"/>
    <w:rsid w:val="0032727A"/>
    <w:rsid w:val="00355882"/>
    <w:rsid w:val="00362FCB"/>
    <w:rsid w:val="0036788A"/>
    <w:rsid w:val="00385AD2"/>
    <w:rsid w:val="00387057"/>
    <w:rsid w:val="00392716"/>
    <w:rsid w:val="003A6215"/>
    <w:rsid w:val="003B4C13"/>
    <w:rsid w:val="003C26C8"/>
    <w:rsid w:val="003C75F2"/>
    <w:rsid w:val="003D0127"/>
    <w:rsid w:val="003D22FA"/>
    <w:rsid w:val="003D2F2F"/>
    <w:rsid w:val="003D7642"/>
    <w:rsid w:val="003E55BD"/>
    <w:rsid w:val="00400921"/>
    <w:rsid w:val="004037DA"/>
    <w:rsid w:val="004043C3"/>
    <w:rsid w:val="00421DCF"/>
    <w:rsid w:val="00427159"/>
    <w:rsid w:val="00434A15"/>
    <w:rsid w:val="00443B99"/>
    <w:rsid w:val="00445E4A"/>
    <w:rsid w:val="0046012A"/>
    <w:rsid w:val="00461142"/>
    <w:rsid w:val="00462907"/>
    <w:rsid w:val="00474AC8"/>
    <w:rsid w:val="00493BD0"/>
    <w:rsid w:val="004A3BB6"/>
    <w:rsid w:val="004A4FAA"/>
    <w:rsid w:val="004A52C4"/>
    <w:rsid w:val="004A63C4"/>
    <w:rsid w:val="004B33C3"/>
    <w:rsid w:val="004C1D51"/>
    <w:rsid w:val="004C4F5E"/>
    <w:rsid w:val="004D13F9"/>
    <w:rsid w:val="004E0DE0"/>
    <w:rsid w:val="004E2E43"/>
    <w:rsid w:val="004E7B8F"/>
    <w:rsid w:val="004E7C99"/>
    <w:rsid w:val="00502081"/>
    <w:rsid w:val="00502F69"/>
    <w:rsid w:val="00512C0E"/>
    <w:rsid w:val="0052156B"/>
    <w:rsid w:val="00521BE2"/>
    <w:rsid w:val="00524757"/>
    <w:rsid w:val="00530BB1"/>
    <w:rsid w:val="00541F48"/>
    <w:rsid w:val="00545A2B"/>
    <w:rsid w:val="00547DD3"/>
    <w:rsid w:val="0055177B"/>
    <w:rsid w:val="00554400"/>
    <w:rsid w:val="00561428"/>
    <w:rsid w:val="00565979"/>
    <w:rsid w:val="005662A0"/>
    <w:rsid w:val="00572BB3"/>
    <w:rsid w:val="00577D0A"/>
    <w:rsid w:val="0058687F"/>
    <w:rsid w:val="0059662E"/>
    <w:rsid w:val="005B12D0"/>
    <w:rsid w:val="005B28B8"/>
    <w:rsid w:val="005B57E5"/>
    <w:rsid w:val="005C0C20"/>
    <w:rsid w:val="005C303A"/>
    <w:rsid w:val="005D6DA1"/>
    <w:rsid w:val="005F0B0B"/>
    <w:rsid w:val="006012CE"/>
    <w:rsid w:val="0060356F"/>
    <w:rsid w:val="006212A5"/>
    <w:rsid w:val="00621AD3"/>
    <w:rsid w:val="00623E4A"/>
    <w:rsid w:val="00632A55"/>
    <w:rsid w:val="00636401"/>
    <w:rsid w:val="00646E18"/>
    <w:rsid w:val="006505B9"/>
    <w:rsid w:val="006517C7"/>
    <w:rsid w:val="006565AA"/>
    <w:rsid w:val="0067675F"/>
    <w:rsid w:val="0068426B"/>
    <w:rsid w:val="00685327"/>
    <w:rsid w:val="006A7212"/>
    <w:rsid w:val="006B3476"/>
    <w:rsid w:val="006C2B7C"/>
    <w:rsid w:val="006C3639"/>
    <w:rsid w:val="006D1EED"/>
    <w:rsid w:val="006E1FB1"/>
    <w:rsid w:val="006E586D"/>
    <w:rsid w:val="007157C2"/>
    <w:rsid w:val="00730893"/>
    <w:rsid w:val="00732ADB"/>
    <w:rsid w:val="00737DC8"/>
    <w:rsid w:val="0075100A"/>
    <w:rsid w:val="0076308C"/>
    <w:rsid w:val="00766906"/>
    <w:rsid w:val="00774A15"/>
    <w:rsid w:val="00780E54"/>
    <w:rsid w:val="007855EA"/>
    <w:rsid w:val="00796442"/>
    <w:rsid w:val="00797D11"/>
    <w:rsid w:val="007A160B"/>
    <w:rsid w:val="007A4F37"/>
    <w:rsid w:val="007B412F"/>
    <w:rsid w:val="007B5553"/>
    <w:rsid w:val="007C189C"/>
    <w:rsid w:val="007C33E4"/>
    <w:rsid w:val="007F3793"/>
    <w:rsid w:val="007F4F00"/>
    <w:rsid w:val="007F6C26"/>
    <w:rsid w:val="007F6FF8"/>
    <w:rsid w:val="0082340B"/>
    <w:rsid w:val="00825384"/>
    <w:rsid w:val="00825897"/>
    <w:rsid w:val="00826E62"/>
    <w:rsid w:val="00827BE8"/>
    <w:rsid w:val="00831760"/>
    <w:rsid w:val="008325A7"/>
    <w:rsid w:val="0085552D"/>
    <w:rsid w:val="008642EB"/>
    <w:rsid w:val="0087636E"/>
    <w:rsid w:val="008A2EFC"/>
    <w:rsid w:val="008B6F9B"/>
    <w:rsid w:val="008B7289"/>
    <w:rsid w:val="008C43F0"/>
    <w:rsid w:val="008D23BB"/>
    <w:rsid w:val="008D52A7"/>
    <w:rsid w:val="008D553A"/>
    <w:rsid w:val="008F139D"/>
    <w:rsid w:val="008F424C"/>
    <w:rsid w:val="00902959"/>
    <w:rsid w:val="0090754C"/>
    <w:rsid w:val="00910600"/>
    <w:rsid w:val="00915B33"/>
    <w:rsid w:val="00917380"/>
    <w:rsid w:val="00920C65"/>
    <w:rsid w:val="00923D41"/>
    <w:rsid w:val="0092551F"/>
    <w:rsid w:val="009312F8"/>
    <w:rsid w:val="00936562"/>
    <w:rsid w:val="0095274A"/>
    <w:rsid w:val="0097641F"/>
    <w:rsid w:val="009807BA"/>
    <w:rsid w:val="009B7A02"/>
    <w:rsid w:val="009C053C"/>
    <w:rsid w:val="009C0A02"/>
    <w:rsid w:val="009C3918"/>
    <w:rsid w:val="009C60DD"/>
    <w:rsid w:val="009F5631"/>
    <w:rsid w:val="00A334D8"/>
    <w:rsid w:val="00A37C76"/>
    <w:rsid w:val="00A42DCA"/>
    <w:rsid w:val="00A53C67"/>
    <w:rsid w:val="00A75E93"/>
    <w:rsid w:val="00A778A8"/>
    <w:rsid w:val="00A8499F"/>
    <w:rsid w:val="00A8559A"/>
    <w:rsid w:val="00A910F8"/>
    <w:rsid w:val="00A93C59"/>
    <w:rsid w:val="00AA56E0"/>
    <w:rsid w:val="00AC04A6"/>
    <w:rsid w:val="00AC11AC"/>
    <w:rsid w:val="00AC2BBB"/>
    <w:rsid w:val="00AC393C"/>
    <w:rsid w:val="00AC4720"/>
    <w:rsid w:val="00AD384F"/>
    <w:rsid w:val="00AE2F71"/>
    <w:rsid w:val="00AF7156"/>
    <w:rsid w:val="00B05865"/>
    <w:rsid w:val="00B15D7D"/>
    <w:rsid w:val="00B20049"/>
    <w:rsid w:val="00B2189D"/>
    <w:rsid w:val="00B25914"/>
    <w:rsid w:val="00B275B6"/>
    <w:rsid w:val="00B43F89"/>
    <w:rsid w:val="00B52AF0"/>
    <w:rsid w:val="00B6157B"/>
    <w:rsid w:val="00B775EA"/>
    <w:rsid w:val="00B819A5"/>
    <w:rsid w:val="00B82F9E"/>
    <w:rsid w:val="00B86E15"/>
    <w:rsid w:val="00BA7752"/>
    <w:rsid w:val="00BC55F9"/>
    <w:rsid w:val="00BD0C74"/>
    <w:rsid w:val="00BD4E25"/>
    <w:rsid w:val="00BE5693"/>
    <w:rsid w:val="00BE7E40"/>
    <w:rsid w:val="00BF5472"/>
    <w:rsid w:val="00C00AB8"/>
    <w:rsid w:val="00C23F00"/>
    <w:rsid w:val="00C32F2E"/>
    <w:rsid w:val="00C35EC9"/>
    <w:rsid w:val="00C55499"/>
    <w:rsid w:val="00C573EE"/>
    <w:rsid w:val="00C67B45"/>
    <w:rsid w:val="00C750C6"/>
    <w:rsid w:val="00C76AE9"/>
    <w:rsid w:val="00C77044"/>
    <w:rsid w:val="00C80866"/>
    <w:rsid w:val="00C810CC"/>
    <w:rsid w:val="00C86485"/>
    <w:rsid w:val="00C91797"/>
    <w:rsid w:val="00CA36E6"/>
    <w:rsid w:val="00CA5B20"/>
    <w:rsid w:val="00CB1FCC"/>
    <w:rsid w:val="00CB3310"/>
    <w:rsid w:val="00CD025C"/>
    <w:rsid w:val="00CD3B89"/>
    <w:rsid w:val="00CD74A3"/>
    <w:rsid w:val="00CE17EF"/>
    <w:rsid w:val="00D0363E"/>
    <w:rsid w:val="00D07DF0"/>
    <w:rsid w:val="00D138F3"/>
    <w:rsid w:val="00D14B42"/>
    <w:rsid w:val="00D201C2"/>
    <w:rsid w:val="00D20FC0"/>
    <w:rsid w:val="00D2267A"/>
    <w:rsid w:val="00D239C2"/>
    <w:rsid w:val="00D2610A"/>
    <w:rsid w:val="00D26331"/>
    <w:rsid w:val="00D3473B"/>
    <w:rsid w:val="00D34B15"/>
    <w:rsid w:val="00D375DA"/>
    <w:rsid w:val="00D7380C"/>
    <w:rsid w:val="00D817D8"/>
    <w:rsid w:val="00D839B1"/>
    <w:rsid w:val="00D86475"/>
    <w:rsid w:val="00D9175F"/>
    <w:rsid w:val="00D92749"/>
    <w:rsid w:val="00D931FE"/>
    <w:rsid w:val="00D95A5D"/>
    <w:rsid w:val="00DA60D3"/>
    <w:rsid w:val="00DB0FDE"/>
    <w:rsid w:val="00DB1D5F"/>
    <w:rsid w:val="00DB48CA"/>
    <w:rsid w:val="00DC7CE1"/>
    <w:rsid w:val="00DD3AE5"/>
    <w:rsid w:val="00DE001C"/>
    <w:rsid w:val="00DE0A67"/>
    <w:rsid w:val="00DE6189"/>
    <w:rsid w:val="00DF536E"/>
    <w:rsid w:val="00DF7F43"/>
    <w:rsid w:val="00E00551"/>
    <w:rsid w:val="00E03419"/>
    <w:rsid w:val="00E24AD1"/>
    <w:rsid w:val="00E4082C"/>
    <w:rsid w:val="00E41889"/>
    <w:rsid w:val="00E44409"/>
    <w:rsid w:val="00E57B86"/>
    <w:rsid w:val="00E707FE"/>
    <w:rsid w:val="00E713AA"/>
    <w:rsid w:val="00E72A02"/>
    <w:rsid w:val="00E72CDE"/>
    <w:rsid w:val="00E82D54"/>
    <w:rsid w:val="00E83822"/>
    <w:rsid w:val="00E90A4C"/>
    <w:rsid w:val="00E95C39"/>
    <w:rsid w:val="00E9644D"/>
    <w:rsid w:val="00EB26AB"/>
    <w:rsid w:val="00EB69C2"/>
    <w:rsid w:val="00EC106C"/>
    <w:rsid w:val="00EC13FC"/>
    <w:rsid w:val="00EC424A"/>
    <w:rsid w:val="00ED5E30"/>
    <w:rsid w:val="00EE5FAF"/>
    <w:rsid w:val="00EF6272"/>
    <w:rsid w:val="00F2429E"/>
    <w:rsid w:val="00F42537"/>
    <w:rsid w:val="00F47628"/>
    <w:rsid w:val="00F47903"/>
    <w:rsid w:val="00F50D5F"/>
    <w:rsid w:val="00F51E61"/>
    <w:rsid w:val="00F53FD1"/>
    <w:rsid w:val="00F6752E"/>
    <w:rsid w:val="00F72B2C"/>
    <w:rsid w:val="00F84706"/>
    <w:rsid w:val="00F91980"/>
    <w:rsid w:val="00F923AF"/>
    <w:rsid w:val="00FA2F17"/>
    <w:rsid w:val="00FA4F64"/>
    <w:rsid w:val="00FA552D"/>
    <w:rsid w:val="00FA737E"/>
    <w:rsid w:val="00FB4CB8"/>
    <w:rsid w:val="00FB6D71"/>
    <w:rsid w:val="00FB7148"/>
    <w:rsid w:val="00FB758B"/>
    <w:rsid w:val="00FC48B6"/>
    <w:rsid w:val="00FC55D6"/>
    <w:rsid w:val="00FD10C9"/>
    <w:rsid w:val="00FE1EF0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F4C2512E-BCC0-48DE-B404-59E7F99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5553"/>
    <w:pPr>
      <w:spacing w:after="120" w:line="260" w:lineRule="atLeast"/>
    </w:pPr>
    <w:rPr>
      <w:rFonts w:ascii="Arial" w:hAnsi="Arial"/>
      <w:color w:val="0D0D0D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DED"/>
    <w:pPr>
      <w:keepNext/>
      <w:keepLines/>
      <w:spacing w:before="240"/>
      <w:outlineLvl w:val="0"/>
    </w:pPr>
    <w:rPr>
      <w:rFonts w:eastAsia="MS Gothic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ED"/>
    <w:pPr>
      <w:keepNext/>
      <w:keepLines/>
      <w:spacing w:before="40"/>
      <w:outlineLvl w:val="1"/>
    </w:pPr>
    <w:rPr>
      <w:rFonts w:eastAsia="MS Gothic"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B0B"/>
    <w:pPr>
      <w:keepNext/>
      <w:keepLines/>
      <w:spacing w:before="40"/>
      <w:outlineLvl w:val="2"/>
    </w:pPr>
    <w:rPr>
      <w:rFonts w:eastAsia="MS Gothic"/>
      <w:color w:val="2626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DED"/>
    <w:pPr>
      <w:keepNext/>
      <w:keepLines/>
      <w:spacing w:before="40"/>
      <w:outlineLvl w:val="3"/>
    </w:pPr>
    <w:rPr>
      <w:rFonts w:eastAsia="MS Gothic"/>
      <w:i/>
      <w:iCs/>
      <w:color w:val="2626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99"/>
    <w:pPr>
      <w:spacing w:line="240" w:lineRule="auto"/>
    </w:pPr>
    <w:rPr>
      <w:rFonts w:ascii="Lucida Grande" w:hAnsi="Lucida Grande" w:cs="Lucida Grande"/>
      <w:color w:val="80808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4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499"/>
    <w:pPr>
      <w:tabs>
        <w:tab w:val="center" w:pos="4536"/>
        <w:tab w:val="right" w:pos="9072"/>
      </w:tabs>
      <w:spacing w:line="240" w:lineRule="auto"/>
    </w:pPr>
    <w:rPr>
      <w:rFonts w:ascii="Cambria" w:hAnsi="Cambria"/>
      <w:color w:val="8080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5499"/>
  </w:style>
  <w:style w:type="paragraph" w:styleId="Footer">
    <w:name w:val="footer"/>
    <w:basedOn w:val="Normal"/>
    <w:link w:val="FooterChar"/>
    <w:uiPriority w:val="99"/>
    <w:unhideWhenUsed/>
    <w:rsid w:val="00C55499"/>
    <w:pPr>
      <w:tabs>
        <w:tab w:val="center" w:pos="4536"/>
        <w:tab w:val="right" w:pos="9072"/>
      </w:tabs>
      <w:spacing w:line="240" w:lineRule="auto"/>
    </w:pPr>
    <w:rPr>
      <w:rFonts w:ascii="Cambria" w:hAnsi="Cambria"/>
      <w:color w:val="80808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5499"/>
  </w:style>
  <w:style w:type="paragraph" w:customStyle="1" w:styleId="DSHeaderPressFact">
    <w:name w:val="DS_Header (Press &amp; Fact)"/>
    <w:qFormat/>
    <w:rsid w:val="005D6DA1"/>
    <w:pPr>
      <w:spacing w:after="360"/>
    </w:pPr>
    <w:rPr>
      <w:rFonts w:ascii="Arial" w:eastAsia="Calibri" w:hAnsi="Arial"/>
      <w:noProof/>
      <w:color w:val="4F81BD"/>
      <w:sz w:val="32"/>
      <w:szCs w:val="28"/>
      <w:lang w:val="en-US"/>
    </w:rPr>
  </w:style>
  <w:style w:type="character" w:styleId="Hyperlink">
    <w:name w:val="Hyperlink"/>
    <w:uiPriority w:val="99"/>
    <w:rsid w:val="00462907"/>
    <w:rPr>
      <w:rFonts w:cs="Times New Roman"/>
      <w:color w:val="0000FF"/>
      <w:u w:val="single"/>
    </w:rPr>
  </w:style>
  <w:style w:type="paragraph" w:customStyle="1" w:styleId="DSStandardSidebox">
    <w:name w:val="DS_Standard_Sidebox"/>
    <w:basedOn w:val="DSStandard"/>
    <w:qFormat/>
    <w:rsid w:val="009807BA"/>
    <w:pPr>
      <w:spacing w:after="0" w:line="240" w:lineRule="auto"/>
    </w:pPr>
    <w:rPr>
      <w:sz w:val="16"/>
    </w:rPr>
  </w:style>
  <w:style w:type="character" w:styleId="PlaceholderText">
    <w:name w:val="Placeholder Text"/>
    <w:uiPriority w:val="99"/>
    <w:semiHidden/>
    <w:rsid w:val="00A75E93"/>
    <w:rPr>
      <w:color w:val="808080"/>
    </w:rPr>
  </w:style>
  <w:style w:type="paragraph" w:customStyle="1" w:styleId="DSSubjectLine">
    <w:name w:val="DS_Subject_Line"/>
    <w:basedOn w:val="Heading1"/>
    <w:next w:val="DSStandard"/>
    <w:link w:val="DSSubjectLineZchn"/>
    <w:qFormat/>
    <w:rsid w:val="00B275B6"/>
    <w:pPr>
      <w:spacing w:after="240"/>
    </w:pPr>
    <w:rPr>
      <w:rFonts w:eastAsia="Calibri"/>
      <w:noProof/>
      <w:color w:val="000000"/>
      <w:szCs w:val="28"/>
    </w:rPr>
  </w:style>
  <w:style w:type="character" w:styleId="FollowedHyperlink">
    <w:name w:val="FollowedHyperlink"/>
    <w:uiPriority w:val="99"/>
    <w:semiHidden/>
    <w:unhideWhenUsed/>
    <w:rsid w:val="009807BA"/>
    <w:rPr>
      <w:color w:val="800080"/>
      <w:u w:val="single"/>
    </w:rPr>
  </w:style>
  <w:style w:type="character" w:customStyle="1" w:styleId="DSSubjectLineZchn">
    <w:name w:val="DS_Subject_Line Zchn"/>
    <w:link w:val="DSSubjectLine"/>
    <w:rsid w:val="00B275B6"/>
    <w:rPr>
      <w:rFonts w:ascii="Arial" w:eastAsia="Calibri" w:hAnsi="Arial" w:cs="Times New Roman"/>
      <w:noProof/>
      <w:color w:val="000000"/>
      <w:sz w:val="32"/>
      <w:szCs w:val="28"/>
      <w:lang w:val="en-US"/>
    </w:rPr>
  </w:style>
  <w:style w:type="paragraph" w:customStyle="1" w:styleId="SidebarLink">
    <w:name w:val="Sidebar_Link"/>
    <w:basedOn w:val="DSStandardSidebox"/>
    <w:next w:val="DSStandardSidebox"/>
    <w:link w:val="SidebarLinkChar"/>
    <w:qFormat/>
    <w:rsid w:val="009807BA"/>
    <w:pPr>
      <w:autoSpaceDE w:val="0"/>
      <w:autoSpaceDN w:val="0"/>
      <w:adjustRightInd w:val="0"/>
    </w:pPr>
    <w:rPr>
      <w:rFonts w:eastAsia="Times New Roman" w:cs="Arial"/>
      <w:color w:val="F8A900"/>
      <w:szCs w:val="16"/>
      <w:lang w:val="de-DE"/>
    </w:rPr>
  </w:style>
  <w:style w:type="character" w:customStyle="1" w:styleId="Heading1Char">
    <w:name w:val="Heading 1 Char"/>
    <w:link w:val="Heading1"/>
    <w:uiPriority w:val="9"/>
    <w:rsid w:val="001D0DED"/>
    <w:rPr>
      <w:rFonts w:ascii="Arial" w:eastAsia="MS Gothic" w:hAnsi="Arial" w:cs="Times New Roman"/>
      <w:color w:val="262626"/>
      <w:sz w:val="32"/>
      <w:szCs w:val="32"/>
      <w:lang w:val="en-US"/>
    </w:rPr>
  </w:style>
  <w:style w:type="character" w:customStyle="1" w:styleId="SidebarLinkChar">
    <w:name w:val="Sidebar_Link Char"/>
    <w:link w:val="SidebarLink"/>
    <w:rsid w:val="009807BA"/>
    <w:rPr>
      <w:rFonts w:ascii="Arial" w:eastAsia="Times New Roman" w:hAnsi="Arial" w:cs="Arial"/>
      <w:color w:val="F8A900"/>
      <w:sz w:val="16"/>
      <w:szCs w:val="16"/>
    </w:rPr>
  </w:style>
  <w:style w:type="character" w:customStyle="1" w:styleId="Heading2Char">
    <w:name w:val="Heading 2 Char"/>
    <w:link w:val="Heading2"/>
    <w:uiPriority w:val="9"/>
    <w:rsid w:val="001D0DED"/>
    <w:rPr>
      <w:rFonts w:ascii="Arial" w:eastAsia="MS Gothic" w:hAnsi="Arial" w:cs="Times New Roman"/>
      <w:color w:val="000000"/>
      <w:sz w:val="2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5F0B0B"/>
    <w:rPr>
      <w:rFonts w:ascii="Arial" w:eastAsia="MS Gothic" w:hAnsi="Arial" w:cs="Times New Roman"/>
      <w:color w:val="262626"/>
      <w:lang w:val="en-US"/>
    </w:rPr>
  </w:style>
  <w:style w:type="character" w:customStyle="1" w:styleId="Heading4Char">
    <w:name w:val="Heading 4 Char"/>
    <w:link w:val="Heading4"/>
    <w:uiPriority w:val="9"/>
    <w:semiHidden/>
    <w:rsid w:val="001D0DED"/>
    <w:rPr>
      <w:rFonts w:ascii="Arial" w:eastAsia="MS Gothic" w:hAnsi="Arial" w:cs="Times New Roman"/>
      <w:i/>
      <w:iCs/>
      <w:color w:val="262626"/>
      <w:szCs w:val="22"/>
      <w:lang w:val="en-US"/>
    </w:rPr>
  </w:style>
  <w:style w:type="paragraph" w:customStyle="1" w:styleId="DSDateRight">
    <w:name w:val="DS_Date_Right"/>
    <w:basedOn w:val="Normal"/>
    <w:link w:val="DSDateRightZchn"/>
    <w:qFormat/>
    <w:rsid w:val="007F6C26"/>
    <w:pPr>
      <w:spacing w:line="280" w:lineRule="exact"/>
      <w:jc w:val="right"/>
    </w:pPr>
    <w:rPr>
      <w:color w:val="auto"/>
      <w:sz w:val="21"/>
      <w:lang w:eastAsia="en-US"/>
    </w:rPr>
  </w:style>
  <w:style w:type="character" w:customStyle="1" w:styleId="DSDateRightZchn">
    <w:name w:val="DS_Date_Right Zchn"/>
    <w:link w:val="DSDateRight"/>
    <w:rsid w:val="007F6C26"/>
    <w:rPr>
      <w:rFonts w:ascii="Arial" w:hAnsi="Arial"/>
      <w:sz w:val="21"/>
      <w:szCs w:val="22"/>
      <w:lang w:val="en-US" w:eastAsia="en-US"/>
    </w:rPr>
  </w:style>
  <w:style w:type="paragraph" w:customStyle="1" w:styleId="DSAdressField">
    <w:name w:val="DS_Adress_Field"/>
    <w:qFormat/>
    <w:rsid w:val="00461142"/>
    <w:rPr>
      <w:rFonts w:ascii="Arial" w:hAnsi="Arial"/>
      <w:color w:val="0D0D0D"/>
      <w:szCs w:val="22"/>
      <w:lang w:val="en-US"/>
    </w:rPr>
  </w:style>
  <w:style w:type="paragraph" w:customStyle="1" w:styleId="DSStandard">
    <w:name w:val="DS_Standard"/>
    <w:basedOn w:val="Normal"/>
    <w:qFormat/>
    <w:rsid w:val="00461142"/>
  </w:style>
  <w:style w:type="paragraph" w:customStyle="1" w:styleId="DSList1">
    <w:name w:val="DS_List 1"/>
    <w:qFormat/>
    <w:rsid w:val="00CD74A3"/>
    <w:pPr>
      <w:numPr>
        <w:numId w:val="11"/>
      </w:numPr>
      <w:tabs>
        <w:tab w:val="left" w:pos="794"/>
        <w:tab w:val="left" w:pos="1191"/>
        <w:tab w:val="left" w:pos="1588"/>
        <w:tab w:val="left" w:pos="1985"/>
        <w:tab w:val="left" w:pos="2381"/>
      </w:tabs>
      <w:spacing w:after="120"/>
    </w:pPr>
    <w:rPr>
      <w:rFonts w:ascii="Arial" w:eastAsia="Cambria" w:hAnsi="Arial"/>
      <w:color w:val="262626"/>
      <w:lang w:val="en-US" w:eastAsia="zh-CN"/>
    </w:rPr>
  </w:style>
  <w:style w:type="numbering" w:customStyle="1" w:styleId="AktuelleListe1">
    <w:name w:val="Aktuelle Liste1"/>
    <w:uiPriority w:val="99"/>
    <w:rsid w:val="00B05865"/>
    <w:pPr>
      <w:numPr>
        <w:numId w:val="8"/>
      </w:numPr>
    </w:pPr>
  </w:style>
  <w:style w:type="table" w:customStyle="1" w:styleId="Tabellenraster1">
    <w:name w:val="Tabellenraster1"/>
    <w:basedOn w:val="TableNormal"/>
    <w:uiPriority w:val="59"/>
    <w:rsid w:val="007B5553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D6D"/>
    <w:pPr>
      <w:spacing w:after="135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A8">
    <w:name w:val="A8"/>
    <w:uiPriority w:val="99"/>
    <w:rsid w:val="00160D6D"/>
    <w:rPr>
      <w:rFonts w:cs="Futura Std Medium"/>
      <w:color w:val="000000"/>
      <w:sz w:val="18"/>
      <w:szCs w:val="18"/>
    </w:rPr>
  </w:style>
  <w:style w:type="character" w:styleId="Strong">
    <w:name w:val="Strong"/>
    <w:uiPriority w:val="22"/>
    <w:qFormat/>
    <w:rsid w:val="00D931FE"/>
    <w:rPr>
      <w:b/>
      <w:bCs/>
    </w:rPr>
  </w:style>
  <w:style w:type="paragraph" w:styleId="ListParagraph">
    <w:name w:val="List Paragraph"/>
    <w:basedOn w:val="Normal"/>
    <w:uiPriority w:val="34"/>
    <w:qFormat/>
    <w:rsid w:val="00554400"/>
    <w:pPr>
      <w:spacing w:after="0" w:line="240" w:lineRule="auto"/>
      <w:ind w:left="720"/>
    </w:pPr>
    <w:rPr>
      <w:rFonts w:ascii="Calibri" w:eastAsia="Times New Roman" w:hAnsi="Calibri"/>
      <w:color w:val="auto"/>
      <w:sz w:val="22"/>
      <w:lang w:val="de-DE" w:eastAsia="en-US"/>
    </w:rPr>
  </w:style>
  <w:style w:type="character" w:styleId="CommentReference">
    <w:name w:val="annotation reference"/>
    <w:uiPriority w:val="99"/>
    <w:semiHidden/>
    <w:unhideWhenUsed/>
    <w:rsid w:val="00E4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82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082C"/>
    <w:rPr>
      <w:rFonts w:ascii="Arial" w:hAnsi="Arial"/>
      <w:color w:val="0D0D0D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8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82C"/>
    <w:rPr>
      <w:rFonts w:ascii="Arial" w:hAnsi="Arial"/>
      <w:b/>
      <w:bCs/>
      <w:color w:val="0D0D0D"/>
      <w:lang w:val="en-US"/>
    </w:rPr>
  </w:style>
  <w:style w:type="character" w:customStyle="1" w:styleId="role">
    <w:name w:val="role"/>
    <w:basedOn w:val="DefaultParagraphFont"/>
    <w:rsid w:val="00A8559A"/>
  </w:style>
  <w:style w:type="paragraph" w:customStyle="1" w:styleId="Default">
    <w:name w:val="Default"/>
    <w:rsid w:val="00A93C5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93C59"/>
    <w:pPr>
      <w:spacing w:line="5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93C59"/>
    <w:pPr>
      <w:spacing w:line="3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93C59"/>
    <w:rPr>
      <w:rFonts w:ascii="Gotham Book" w:hAnsi="Gotham Book" w:cs="Gotham Book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A93C59"/>
    <w:pPr>
      <w:spacing w:line="181" w:lineRule="atLeast"/>
    </w:pPr>
    <w:rPr>
      <w:rFonts w:ascii="Gotham Book" w:hAnsi="Gotham Book" w:cs="Times New Roman"/>
      <w:color w:val="auto"/>
    </w:rPr>
  </w:style>
  <w:style w:type="character" w:customStyle="1" w:styleId="A4">
    <w:name w:val="A4"/>
    <w:uiPriority w:val="99"/>
    <w:rsid w:val="00A93C59"/>
    <w:rPr>
      <w:rFonts w:cs="Gotham Book"/>
      <w:color w:val="000000"/>
      <w:sz w:val="14"/>
      <w:szCs w:val="14"/>
    </w:rPr>
  </w:style>
  <w:style w:type="character" w:customStyle="1" w:styleId="A5">
    <w:name w:val="A5"/>
    <w:uiPriority w:val="99"/>
    <w:rsid w:val="00A93C59"/>
    <w:rPr>
      <w:rFonts w:cs="Gotham Book"/>
      <w:color w:val="000000"/>
    </w:rPr>
  </w:style>
  <w:style w:type="paragraph" w:customStyle="1" w:styleId="Pa2">
    <w:name w:val="Pa2"/>
    <w:basedOn w:val="Default"/>
    <w:next w:val="Default"/>
    <w:uiPriority w:val="99"/>
    <w:rsid w:val="00A93C59"/>
    <w:pPr>
      <w:spacing w:line="241" w:lineRule="atLeast"/>
    </w:pPr>
    <w:rPr>
      <w:rFonts w:ascii="Gotham Book" w:hAnsi="Gotham Book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93C59"/>
    <w:pPr>
      <w:spacing w:line="201" w:lineRule="atLeast"/>
    </w:pPr>
    <w:rPr>
      <w:rFonts w:ascii="Gotham Book" w:hAnsi="Gotham Book" w:cs="Times New Roman"/>
      <w:color w:val="auto"/>
    </w:rPr>
  </w:style>
  <w:style w:type="character" w:customStyle="1" w:styleId="A3">
    <w:name w:val="A3"/>
    <w:uiPriority w:val="99"/>
    <w:rsid w:val="00A93C59"/>
    <w:rPr>
      <w:rFonts w:ascii="Gotham Medium" w:hAnsi="Gotham Medium" w:cs="Gotham Medium"/>
      <w:color w:val="000000"/>
      <w:sz w:val="18"/>
      <w:szCs w:val="18"/>
    </w:rPr>
  </w:style>
  <w:style w:type="character" w:customStyle="1" w:styleId="A0">
    <w:name w:val="A0"/>
    <w:uiPriority w:val="99"/>
    <w:rsid w:val="00B775EA"/>
    <w:rPr>
      <w:rFonts w:cs="Gotham Light"/>
      <w:color w:val="000000"/>
      <w:sz w:val="50"/>
      <w:szCs w:val="50"/>
    </w:rPr>
  </w:style>
  <w:style w:type="character" w:customStyle="1" w:styleId="A1">
    <w:name w:val="A1"/>
    <w:uiPriority w:val="99"/>
    <w:rsid w:val="00B775EA"/>
    <w:rPr>
      <w:rFonts w:cs="Gotham Medium"/>
      <w:color w:val="000000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927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4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4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7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9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6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9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3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de/dentsplyimplants/tag/implantologiekongresse-20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370AB-2E39-4634-902D-3FE26A8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Sirona Dental GmbH</Company>
  <LinksUpToDate>false</LinksUpToDate>
  <CharactersWithSpaces>4768</CharactersWithSpaces>
  <SharedDoc>false</SharedDoc>
  <HLinks>
    <vt:vector size="30" baseType="variant">
      <vt:variant>
        <vt:i4>6684784</vt:i4>
      </vt:variant>
      <vt:variant>
        <vt:i4>6</vt:i4>
      </vt:variant>
      <vt:variant>
        <vt:i4>0</vt:i4>
      </vt:variant>
      <vt:variant>
        <vt:i4>5</vt:i4>
      </vt:variant>
      <vt:variant>
        <vt:lpwstr>http://www.mynewsdesk.com/de/dentsplyimplants/pressreleases/ankylos-jubilaeumskongress-2016-1359432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http://www.dpwk.de/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http://www.2016.dpwk.de/dentsply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http://www.dentsplysirona.com/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http://www.dentsplyimplants.de/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Lerch, Johannes</dc:creator>
  <cp:lastModifiedBy>Bronner, Daya (Houdayer)</cp:lastModifiedBy>
  <cp:revision>4</cp:revision>
  <cp:lastPrinted>2017-04-20T09:56:00Z</cp:lastPrinted>
  <dcterms:created xsi:type="dcterms:W3CDTF">2017-04-20T09:43:00Z</dcterms:created>
  <dcterms:modified xsi:type="dcterms:W3CDTF">2017-04-20T09:56:00Z</dcterms:modified>
</cp:coreProperties>
</file>