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8952" w14:textId="77777777"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045D4789" wp14:editId="098E0A5F">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14:paraId="320EE974" w14:textId="77777777" w:rsidR="00CE59A0" w:rsidRDefault="00CE59A0" w:rsidP="009A1395">
      <w:pPr>
        <w:spacing w:line="276" w:lineRule="auto"/>
        <w:jc w:val="both"/>
        <w:rPr>
          <w:rFonts w:ascii="Arial" w:hAnsi="Arial" w:cs="Arial"/>
          <w:sz w:val="44"/>
        </w:rPr>
      </w:pPr>
    </w:p>
    <w:p w14:paraId="011ED8BE" w14:textId="77777777"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14:paraId="176D9D16" w14:textId="77777777"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14:paraId="43A24DB3" w14:textId="77777777" w:rsidTr="00C058B6">
        <w:trPr>
          <w:trHeight w:val="284"/>
        </w:trPr>
        <w:tc>
          <w:tcPr>
            <w:tcW w:w="8931" w:type="dxa"/>
            <w:gridSpan w:val="3"/>
            <w:vAlign w:val="center"/>
          </w:tcPr>
          <w:p w14:paraId="633000F9" w14:textId="77777777"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14:paraId="2074C47F" w14:textId="77777777" w:rsidTr="00C058B6">
        <w:trPr>
          <w:trHeight w:val="284"/>
        </w:trPr>
        <w:tc>
          <w:tcPr>
            <w:tcW w:w="2835" w:type="dxa"/>
            <w:vAlign w:val="center"/>
          </w:tcPr>
          <w:p w14:paraId="448BAA23" w14:textId="77777777"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14:paraId="3D0ADFF3" w14:textId="77777777"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14:paraId="653E41F2" w14:textId="77777777"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14:paraId="3EE6C218" w14:textId="77777777" w:rsidTr="00C058B6">
        <w:trPr>
          <w:trHeight w:val="554"/>
        </w:trPr>
        <w:tc>
          <w:tcPr>
            <w:tcW w:w="2835" w:type="dxa"/>
            <w:vAlign w:val="center"/>
          </w:tcPr>
          <w:p w14:paraId="3AA2FEF9"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14:paraId="1A1C7133" w14:textId="77777777"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14:paraId="502F63BB" w14:textId="77777777"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14:paraId="4511CB3C" w14:textId="77777777"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14:paraId="56AE8F84"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14:paraId="01C4A92D" w14:textId="77777777"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14:paraId="709ADE3D"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14:paraId="004CC187"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14:paraId="1BA909B9" w14:textId="77777777"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14:paraId="1F79BB87" w14:textId="77777777" w:rsidTr="00C058B6">
        <w:trPr>
          <w:trHeight w:val="569"/>
        </w:trPr>
        <w:tc>
          <w:tcPr>
            <w:tcW w:w="2835" w:type="dxa"/>
            <w:vAlign w:val="center"/>
          </w:tcPr>
          <w:p w14:paraId="35B0EA50" w14:textId="77777777" w:rsidR="0097046B" w:rsidRPr="00E92AEF" w:rsidRDefault="003A57B6"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14:paraId="5F19BF80" w14:textId="77777777"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14:paraId="79D4736E" w14:textId="77777777" w:rsidR="0097046B" w:rsidRPr="00E92AEF" w:rsidRDefault="003A57B6"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14:paraId="665D2C4F" w14:textId="77777777"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14:paraId="1C1BE1F1" w14:textId="77777777" w:rsidR="000D6F88" w:rsidRPr="00E92AEF" w:rsidRDefault="000D6F88" w:rsidP="009A1395">
      <w:pPr>
        <w:pStyle w:val="Heading1"/>
        <w:spacing w:line="276" w:lineRule="auto"/>
        <w:jc w:val="both"/>
        <w:rPr>
          <w:rFonts w:ascii="Arial" w:hAnsi="Arial" w:cs="Arial"/>
          <w:sz w:val="22"/>
          <w:szCs w:val="22"/>
        </w:rPr>
      </w:pPr>
    </w:p>
    <w:p w14:paraId="74B7A15B" w14:textId="77777777"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14:paraId="43B612D9" w14:textId="77777777" w:rsidR="002B7725" w:rsidRPr="00495226" w:rsidRDefault="002B7725" w:rsidP="009A1395">
      <w:pPr>
        <w:pStyle w:val="BodyText2"/>
        <w:spacing w:line="276" w:lineRule="auto"/>
        <w:jc w:val="both"/>
        <w:rPr>
          <w:rFonts w:ascii="Arial" w:hAnsi="Arial" w:cs="Arial"/>
          <w:b/>
          <w:bCs/>
          <w:sz w:val="28"/>
          <w:szCs w:val="32"/>
          <w:lang w:val="cs-CZ"/>
        </w:rPr>
      </w:pPr>
    </w:p>
    <w:p w14:paraId="3AFDF329" w14:textId="09CF8DE4" w:rsidR="003576C0" w:rsidRPr="00C85304" w:rsidRDefault="00C85304" w:rsidP="00BF563A">
      <w:pPr>
        <w:pStyle w:val="BodyText2"/>
        <w:spacing w:line="276" w:lineRule="auto"/>
        <w:jc w:val="both"/>
        <w:rPr>
          <w:rFonts w:ascii="Arial" w:hAnsi="Arial" w:cs="Arial"/>
          <w:b/>
          <w:bCs/>
          <w:sz w:val="44"/>
          <w:szCs w:val="32"/>
          <w:lang w:val="cs-CZ"/>
        </w:rPr>
      </w:pPr>
      <w:r w:rsidRPr="00C85304">
        <w:rPr>
          <w:rFonts w:ascii="Arial" w:hAnsi="Arial" w:cs="Arial"/>
          <w:b/>
          <w:bCs/>
          <w:sz w:val="44"/>
          <w:szCs w:val="32"/>
          <w:lang w:val="cs-CZ"/>
        </w:rPr>
        <w:t>Ford představuje na „Go Further“ elektrifikovanou a online budoucnost své úspěšné řady užitkových modelů</w:t>
      </w:r>
    </w:p>
    <w:p w14:paraId="3B664E0D" w14:textId="77777777" w:rsidR="004A5828" w:rsidRPr="00B37CF9" w:rsidRDefault="004A5828" w:rsidP="00BF563A">
      <w:pPr>
        <w:pStyle w:val="BodyText2"/>
        <w:spacing w:line="276" w:lineRule="auto"/>
        <w:jc w:val="both"/>
        <w:rPr>
          <w:rFonts w:ascii="Arial" w:hAnsi="Arial" w:cs="Arial"/>
          <w:b/>
          <w:bCs/>
          <w:sz w:val="22"/>
          <w:szCs w:val="22"/>
          <w:lang w:val="cs-CZ"/>
        </w:rPr>
      </w:pPr>
    </w:p>
    <w:p w14:paraId="5ECD209D" w14:textId="135E0EC9" w:rsidR="00C85304" w:rsidRPr="00C85304" w:rsidRDefault="002302C0" w:rsidP="00BF563A">
      <w:pPr>
        <w:pStyle w:val="ListParagraph"/>
        <w:numPr>
          <w:ilvl w:val="0"/>
          <w:numId w:val="4"/>
        </w:numPr>
        <w:spacing w:line="276" w:lineRule="auto"/>
        <w:ind w:left="720" w:right="-24"/>
        <w:jc w:val="both"/>
        <w:rPr>
          <w:rFonts w:ascii="Arial" w:hAnsi="Arial" w:cs="Arial"/>
          <w:b/>
          <w:szCs w:val="22"/>
        </w:rPr>
      </w:pPr>
      <w:r>
        <w:rPr>
          <w:rFonts w:ascii="Arial" w:hAnsi="Arial" w:cs="Arial"/>
          <w:b/>
          <w:szCs w:val="22"/>
        </w:rPr>
        <w:t>Evropští z</w:t>
      </w:r>
      <w:r w:rsidR="00C85304" w:rsidRPr="00C85304">
        <w:rPr>
          <w:rFonts w:ascii="Arial" w:hAnsi="Arial" w:cs="Arial"/>
          <w:b/>
          <w:szCs w:val="22"/>
        </w:rPr>
        <w:t xml:space="preserve">ákazníci užitkových vozů Ford se mohou těšit na ještě vyšší produktivitu a širší výběr díky novým elektrifikovaným modelům, inovativním řešením z oblasti konektivity a </w:t>
      </w:r>
      <w:r>
        <w:rPr>
          <w:rFonts w:ascii="Arial" w:hAnsi="Arial" w:cs="Arial"/>
          <w:b/>
          <w:szCs w:val="22"/>
        </w:rPr>
        <w:t xml:space="preserve">také díky </w:t>
      </w:r>
      <w:r w:rsidR="00C85304" w:rsidRPr="00C85304">
        <w:rPr>
          <w:rFonts w:ascii="Arial" w:hAnsi="Arial" w:cs="Arial"/>
          <w:b/>
          <w:szCs w:val="22"/>
        </w:rPr>
        <w:t>strategickým partnerstvím</w:t>
      </w:r>
    </w:p>
    <w:p w14:paraId="7E690358" w14:textId="77777777" w:rsidR="00C85304" w:rsidRPr="00C85304" w:rsidRDefault="00C85304" w:rsidP="00BF563A">
      <w:pPr>
        <w:pStyle w:val="ListParagraph"/>
        <w:spacing w:line="276" w:lineRule="auto"/>
        <w:ind w:right="-24"/>
        <w:jc w:val="both"/>
        <w:rPr>
          <w:rFonts w:ascii="Arial" w:hAnsi="Arial" w:cs="Arial"/>
          <w:b/>
          <w:szCs w:val="22"/>
        </w:rPr>
      </w:pPr>
    </w:p>
    <w:p w14:paraId="1DB23EC8" w14:textId="65E05976" w:rsidR="00C85304" w:rsidRPr="00C85304" w:rsidRDefault="00C85304" w:rsidP="00BF563A">
      <w:pPr>
        <w:pStyle w:val="ListParagraph"/>
        <w:numPr>
          <w:ilvl w:val="0"/>
          <w:numId w:val="4"/>
        </w:numPr>
        <w:spacing w:line="276" w:lineRule="auto"/>
        <w:ind w:left="720" w:right="-24"/>
        <w:jc w:val="both"/>
        <w:rPr>
          <w:rFonts w:ascii="Arial" w:hAnsi="Arial" w:cs="Arial"/>
          <w:b/>
          <w:szCs w:val="22"/>
        </w:rPr>
      </w:pPr>
      <w:r w:rsidRPr="00C85304">
        <w:rPr>
          <w:rFonts w:ascii="Arial" w:hAnsi="Arial" w:cs="Arial"/>
          <w:b/>
          <w:szCs w:val="22"/>
        </w:rPr>
        <w:t>V roce 2021 plánuje Ford uvést na trh dodávku Ford Transit s čistě elektrickým pohonem. Letos přijde</w:t>
      </w:r>
      <w:r w:rsidR="002302C0">
        <w:rPr>
          <w:rFonts w:ascii="Arial" w:hAnsi="Arial" w:cs="Arial"/>
          <w:b/>
          <w:szCs w:val="22"/>
        </w:rPr>
        <w:t xml:space="preserve"> do prodeje</w:t>
      </w:r>
      <w:r w:rsidRPr="00C85304">
        <w:rPr>
          <w:rFonts w:ascii="Arial" w:hAnsi="Arial" w:cs="Arial"/>
          <w:b/>
          <w:szCs w:val="22"/>
        </w:rPr>
        <w:t xml:space="preserve"> velkoprostorový model Tourneo Custom Plug-In Hybrid s přepokládaným dojezdem na elektřinu </w:t>
      </w:r>
      <w:r w:rsidR="002302C0">
        <w:rPr>
          <w:rFonts w:ascii="Arial" w:hAnsi="Arial" w:cs="Arial"/>
          <w:b/>
          <w:szCs w:val="22"/>
        </w:rPr>
        <w:t xml:space="preserve">ve vzdálenosti </w:t>
      </w:r>
      <w:r w:rsidRPr="00C85304">
        <w:rPr>
          <w:rFonts w:ascii="Arial" w:hAnsi="Arial" w:cs="Arial"/>
          <w:b/>
          <w:szCs w:val="22"/>
        </w:rPr>
        <w:t>50 km</w:t>
      </w:r>
    </w:p>
    <w:p w14:paraId="5A1F4337" w14:textId="77777777" w:rsidR="00C85304" w:rsidRPr="00C85304" w:rsidRDefault="00C85304" w:rsidP="00BF563A">
      <w:pPr>
        <w:pStyle w:val="ListParagraph"/>
        <w:spacing w:line="276" w:lineRule="auto"/>
        <w:ind w:right="-24"/>
        <w:jc w:val="both"/>
        <w:rPr>
          <w:rFonts w:ascii="Arial" w:hAnsi="Arial" w:cs="Arial"/>
          <w:b/>
          <w:szCs w:val="22"/>
        </w:rPr>
      </w:pPr>
    </w:p>
    <w:p w14:paraId="7C627689" w14:textId="5EE8F748" w:rsidR="00C85304" w:rsidRPr="00C85304" w:rsidRDefault="00C85304" w:rsidP="00BF563A">
      <w:pPr>
        <w:pStyle w:val="ListParagraph"/>
        <w:numPr>
          <w:ilvl w:val="0"/>
          <w:numId w:val="4"/>
        </w:numPr>
        <w:spacing w:line="276" w:lineRule="auto"/>
        <w:ind w:left="720" w:right="-24"/>
        <w:jc w:val="both"/>
        <w:rPr>
          <w:rFonts w:ascii="Arial" w:hAnsi="Arial" w:cs="Arial"/>
          <w:b/>
          <w:szCs w:val="22"/>
        </w:rPr>
      </w:pPr>
      <w:r w:rsidRPr="00C85304">
        <w:rPr>
          <w:rFonts w:ascii="Arial" w:hAnsi="Arial" w:cs="Arial"/>
          <w:b/>
          <w:szCs w:val="22"/>
        </w:rPr>
        <w:t xml:space="preserve">Palubní modem FordPass Connect umožní změnit plány údržby vozů </w:t>
      </w:r>
      <w:r w:rsidR="002302C0">
        <w:rPr>
          <w:rFonts w:ascii="Arial" w:hAnsi="Arial" w:cs="Arial"/>
          <w:b/>
          <w:szCs w:val="22"/>
        </w:rPr>
        <w:t>v </w:t>
      </w:r>
      <w:r w:rsidRPr="00C85304">
        <w:rPr>
          <w:rFonts w:ascii="Arial" w:hAnsi="Arial" w:cs="Arial"/>
          <w:b/>
          <w:szCs w:val="22"/>
        </w:rPr>
        <w:t>tak</w:t>
      </w:r>
      <w:r w:rsidR="002302C0">
        <w:rPr>
          <w:rFonts w:ascii="Arial" w:hAnsi="Arial" w:cs="Arial"/>
          <w:b/>
          <w:szCs w:val="22"/>
        </w:rPr>
        <w:t>ové podobě</w:t>
      </w:r>
      <w:r w:rsidRPr="00C85304">
        <w:rPr>
          <w:rFonts w:ascii="Arial" w:hAnsi="Arial" w:cs="Arial"/>
          <w:b/>
          <w:szCs w:val="22"/>
        </w:rPr>
        <w:t>, aby se prostoje snížily na minimum</w:t>
      </w:r>
    </w:p>
    <w:p w14:paraId="686A52A3" w14:textId="77777777" w:rsidR="00C85304" w:rsidRPr="00C85304" w:rsidRDefault="00C85304" w:rsidP="00BF563A">
      <w:pPr>
        <w:pStyle w:val="ListParagraph"/>
        <w:spacing w:line="276" w:lineRule="auto"/>
        <w:ind w:right="-24"/>
        <w:jc w:val="both"/>
        <w:rPr>
          <w:rFonts w:ascii="Arial" w:hAnsi="Arial" w:cs="Arial"/>
          <w:b/>
          <w:szCs w:val="22"/>
        </w:rPr>
      </w:pPr>
    </w:p>
    <w:p w14:paraId="51F13492" w14:textId="2A63625E" w:rsidR="00C85304" w:rsidRPr="00C85304" w:rsidRDefault="00C85304" w:rsidP="00BF563A">
      <w:pPr>
        <w:pStyle w:val="ListParagraph"/>
        <w:numPr>
          <w:ilvl w:val="0"/>
          <w:numId w:val="4"/>
        </w:numPr>
        <w:spacing w:line="276" w:lineRule="auto"/>
        <w:ind w:left="720" w:right="-24"/>
        <w:jc w:val="both"/>
        <w:rPr>
          <w:rFonts w:ascii="Arial" w:hAnsi="Arial" w:cs="Arial"/>
          <w:b/>
          <w:szCs w:val="22"/>
        </w:rPr>
      </w:pPr>
      <w:r w:rsidRPr="00C85304">
        <w:rPr>
          <w:rFonts w:ascii="Arial" w:hAnsi="Arial" w:cs="Arial"/>
          <w:b/>
          <w:szCs w:val="22"/>
        </w:rPr>
        <w:t xml:space="preserve">Počítá se také s rozšiřováním nabídky speciálních nástaveb a </w:t>
      </w:r>
      <w:r w:rsidR="002302C0">
        <w:rPr>
          <w:rFonts w:ascii="Arial" w:hAnsi="Arial" w:cs="Arial"/>
          <w:b/>
          <w:szCs w:val="22"/>
        </w:rPr>
        <w:t xml:space="preserve">s </w:t>
      </w:r>
      <w:r w:rsidRPr="00C85304">
        <w:rPr>
          <w:rFonts w:ascii="Arial" w:hAnsi="Arial" w:cs="Arial"/>
          <w:b/>
          <w:szCs w:val="22"/>
        </w:rPr>
        <w:t>rozrůstáním sítě Transit Center</w:t>
      </w:r>
    </w:p>
    <w:p w14:paraId="2D7A9A75" w14:textId="77777777" w:rsidR="003576C0" w:rsidRPr="00B37CF9" w:rsidRDefault="003576C0" w:rsidP="00BF563A">
      <w:pPr>
        <w:spacing w:line="276" w:lineRule="auto"/>
        <w:jc w:val="both"/>
      </w:pPr>
    </w:p>
    <w:p w14:paraId="5384570A" w14:textId="77777777" w:rsidR="003576C0" w:rsidRPr="00B37CF9" w:rsidRDefault="003576C0" w:rsidP="00BF563A">
      <w:pPr>
        <w:spacing w:line="276" w:lineRule="auto"/>
        <w:jc w:val="both"/>
      </w:pPr>
    </w:p>
    <w:p w14:paraId="170C00FD" w14:textId="6D06166D" w:rsidR="003576C0" w:rsidRPr="00112FE6" w:rsidRDefault="003576C0" w:rsidP="00BF563A">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C85304">
        <w:rPr>
          <w:rFonts w:ascii="Arial" w:hAnsi="Arial" w:cs="Arial"/>
          <w:b/>
          <w:i/>
          <w:sz w:val="24"/>
        </w:rPr>
        <w:t>2</w:t>
      </w:r>
      <w:r w:rsidRPr="009A1395">
        <w:rPr>
          <w:rFonts w:ascii="Arial" w:hAnsi="Arial" w:cs="Arial"/>
          <w:b/>
          <w:i/>
          <w:sz w:val="24"/>
        </w:rPr>
        <w:t xml:space="preserve">. </w:t>
      </w:r>
      <w:r w:rsidR="00C85304">
        <w:rPr>
          <w:rFonts w:ascii="Arial" w:hAnsi="Arial" w:cs="Arial"/>
          <w:b/>
          <w:i/>
          <w:sz w:val="24"/>
        </w:rPr>
        <w:t>dubna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C85304" w:rsidRPr="00C85304">
        <w:rPr>
          <w:rFonts w:ascii="Arial" w:hAnsi="Arial" w:cs="Arial"/>
          <w:b/>
          <w:sz w:val="24"/>
        </w:rPr>
        <w:t xml:space="preserve">Nové elektrifikované modely, online služby a strategická partnerství přinesou evropským provozovatelům užitkových vozů značky Ford ještě vyšší produktivitu. Společnost dnes </w:t>
      </w:r>
      <w:r w:rsidR="002302C0" w:rsidRPr="00C85304">
        <w:rPr>
          <w:rFonts w:ascii="Arial" w:hAnsi="Arial" w:cs="Arial"/>
          <w:b/>
          <w:sz w:val="24"/>
        </w:rPr>
        <w:t xml:space="preserve">na speciální akci „Go Further“ </w:t>
      </w:r>
      <w:bookmarkStart w:id="9" w:name="_GoBack"/>
      <w:bookmarkEnd w:id="9"/>
      <w:r w:rsidR="002302C0" w:rsidRPr="00C85304">
        <w:rPr>
          <w:rFonts w:ascii="Arial" w:hAnsi="Arial" w:cs="Arial"/>
          <w:b/>
          <w:sz w:val="24"/>
        </w:rPr>
        <w:t>v nizozemském Amsterdamu</w:t>
      </w:r>
      <w:r w:rsidR="002302C0">
        <w:rPr>
          <w:rFonts w:ascii="Arial" w:hAnsi="Arial" w:cs="Arial"/>
          <w:b/>
          <w:sz w:val="24"/>
        </w:rPr>
        <w:t xml:space="preserve"> </w:t>
      </w:r>
      <w:r w:rsidR="00C85304" w:rsidRPr="00C85304">
        <w:rPr>
          <w:rFonts w:ascii="Arial" w:hAnsi="Arial" w:cs="Arial"/>
          <w:b/>
          <w:sz w:val="24"/>
        </w:rPr>
        <w:t xml:space="preserve">zveřejnila své plány v oblasti </w:t>
      </w:r>
      <w:r w:rsidR="00C85304" w:rsidRPr="00C85304">
        <w:rPr>
          <w:rFonts w:ascii="Arial" w:hAnsi="Arial" w:cs="Arial"/>
          <w:b/>
          <w:sz w:val="24"/>
        </w:rPr>
        <w:lastRenderedPageBreak/>
        <w:t>užitkových automobilů</w:t>
      </w:r>
      <w:r w:rsidR="002302C0">
        <w:rPr>
          <w:rFonts w:ascii="Arial" w:hAnsi="Arial" w:cs="Arial"/>
          <w:b/>
          <w:sz w:val="24"/>
        </w:rPr>
        <w:t>.</w:t>
      </w:r>
    </w:p>
    <w:p w14:paraId="428EA208" w14:textId="77777777" w:rsidR="00823C2B" w:rsidRPr="00823C2B" w:rsidRDefault="00823C2B" w:rsidP="00BF563A">
      <w:pPr>
        <w:widowControl w:val="0"/>
        <w:autoSpaceDE w:val="0"/>
        <w:autoSpaceDN w:val="0"/>
        <w:adjustRightInd w:val="0"/>
        <w:spacing w:line="276" w:lineRule="auto"/>
        <w:jc w:val="both"/>
        <w:rPr>
          <w:rFonts w:ascii="Arial" w:hAnsi="Arial" w:cs="Arial"/>
          <w:sz w:val="24"/>
        </w:rPr>
      </w:pPr>
    </w:p>
    <w:p w14:paraId="74EAE89E" w14:textId="77777777" w:rsidR="00C85304" w:rsidRPr="00C85304" w:rsidRDefault="00C85304" w:rsidP="00BF563A">
      <w:pPr>
        <w:widowControl w:val="0"/>
        <w:autoSpaceDE w:val="0"/>
        <w:autoSpaceDN w:val="0"/>
        <w:adjustRightInd w:val="0"/>
        <w:spacing w:line="276" w:lineRule="auto"/>
        <w:jc w:val="both"/>
        <w:rPr>
          <w:rFonts w:ascii="Arial" w:hAnsi="Arial" w:cs="Arial"/>
          <w:sz w:val="24"/>
        </w:rPr>
      </w:pPr>
      <w:r w:rsidRPr="00C85304">
        <w:rPr>
          <w:rFonts w:ascii="Arial" w:hAnsi="Arial" w:cs="Arial"/>
          <w:sz w:val="24"/>
        </w:rPr>
        <w:t>Konkrétně Ford dnes…</w:t>
      </w:r>
    </w:p>
    <w:p w14:paraId="72EADBD3" w14:textId="2EE4E03D" w:rsidR="00C85304" w:rsidRPr="00BF563A" w:rsidRDefault="00C85304" w:rsidP="00BF563A">
      <w:pPr>
        <w:pStyle w:val="ListParagraph"/>
        <w:widowControl w:val="0"/>
        <w:numPr>
          <w:ilvl w:val="0"/>
          <w:numId w:val="45"/>
        </w:numPr>
        <w:spacing w:line="276" w:lineRule="auto"/>
        <w:jc w:val="both"/>
        <w:rPr>
          <w:rFonts w:ascii="Arial" w:hAnsi="Arial" w:cs="Arial"/>
        </w:rPr>
      </w:pPr>
      <w:r w:rsidRPr="00BF563A">
        <w:rPr>
          <w:rFonts w:ascii="Arial" w:hAnsi="Arial" w:cs="Arial"/>
        </w:rPr>
        <w:t xml:space="preserve">Oznámil, že </w:t>
      </w:r>
      <w:r w:rsidR="00BF563A">
        <w:rPr>
          <w:rFonts w:ascii="Arial" w:hAnsi="Arial" w:cs="Arial"/>
        </w:rPr>
        <w:t xml:space="preserve">by se </w:t>
      </w:r>
      <w:r w:rsidRPr="00BF563A">
        <w:rPr>
          <w:rFonts w:ascii="Arial" w:hAnsi="Arial" w:cs="Arial"/>
        </w:rPr>
        <w:t xml:space="preserve">v roce 2021 </w:t>
      </w:r>
      <w:r w:rsidR="00D56E21">
        <w:rPr>
          <w:rFonts w:ascii="Arial" w:hAnsi="Arial" w:cs="Arial"/>
        </w:rPr>
        <w:t xml:space="preserve">měl </w:t>
      </w:r>
      <w:r w:rsidRPr="00BF563A">
        <w:rPr>
          <w:rFonts w:ascii="Arial" w:hAnsi="Arial" w:cs="Arial"/>
        </w:rPr>
        <w:t>začít prodávat nový Ford Transit s elektrickým pohonem</w:t>
      </w:r>
      <w:r w:rsidR="00D56E21">
        <w:rPr>
          <w:rFonts w:ascii="Arial" w:hAnsi="Arial" w:cs="Arial"/>
        </w:rPr>
        <w:t>.</w:t>
      </w:r>
    </w:p>
    <w:p w14:paraId="3700132E" w14:textId="1D7B4A72" w:rsidR="00C85304" w:rsidRPr="00BF563A" w:rsidRDefault="00C85304" w:rsidP="00BF563A">
      <w:pPr>
        <w:pStyle w:val="ListParagraph"/>
        <w:widowControl w:val="0"/>
        <w:numPr>
          <w:ilvl w:val="0"/>
          <w:numId w:val="45"/>
        </w:numPr>
        <w:spacing w:line="276" w:lineRule="auto"/>
        <w:jc w:val="both"/>
        <w:rPr>
          <w:rFonts w:ascii="Arial" w:hAnsi="Arial" w:cs="Arial"/>
        </w:rPr>
      </w:pPr>
      <w:r w:rsidRPr="00BF563A">
        <w:rPr>
          <w:rFonts w:ascii="Arial" w:hAnsi="Arial" w:cs="Arial"/>
        </w:rPr>
        <w:t xml:space="preserve">Odhalil nový osmimístný velkoprostorový model Tourneo Custom Plug-In Hybrid, </w:t>
      </w:r>
      <w:r w:rsidR="00D56E21">
        <w:rPr>
          <w:rFonts w:ascii="Arial" w:hAnsi="Arial" w:cs="Arial"/>
        </w:rPr>
        <w:t>jenž</w:t>
      </w:r>
      <w:r w:rsidRPr="00BF563A">
        <w:rPr>
          <w:rFonts w:ascii="Arial" w:hAnsi="Arial" w:cs="Arial"/>
        </w:rPr>
        <w:t xml:space="preserve"> se začne v Evropě prodávat koncem roku 2019</w:t>
      </w:r>
      <w:r w:rsidR="00D56E21">
        <w:rPr>
          <w:rFonts w:ascii="Arial" w:hAnsi="Arial" w:cs="Arial"/>
        </w:rPr>
        <w:t>.</w:t>
      </w:r>
    </w:p>
    <w:p w14:paraId="18ECAA59" w14:textId="1DE3B96E" w:rsidR="00C85304" w:rsidRPr="00BF563A" w:rsidRDefault="00C85304" w:rsidP="00BF563A">
      <w:pPr>
        <w:pStyle w:val="ListParagraph"/>
        <w:widowControl w:val="0"/>
        <w:numPr>
          <w:ilvl w:val="0"/>
          <w:numId w:val="45"/>
        </w:numPr>
        <w:spacing w:line="276" w:lineRule="auto"/>
        <w:jc w:val="both"/>
        <w:rPr>
          <w:rFonts w:ascii="Arial" w:hAnsi="Arial" w:cs="Arial"/>
        </w:rPr>
      </w:pPr>
      <w:r w:rsidRPr="00BF563A">
        <w:rPr>
          <w:rFonts w:ascii="Arial" w:hAnsi="Arial" w:cs="Arial"/>
        </w:rPr>
        <w:t>Oznámil novou iniciativu</w:t>
      </w:r>
      <w:r w:rsidR="00D56E21">
        <w:rPr>
          <w:rFonts w:ascii="Arial" w:hAnsi="Arial" w:cs="Arial"/>
        </w:rPr>
        <w:t>,</w:t>
      </w:r>
      <w:r w:rsidRPr="00BF563A">
        <w:rPr>
          <w:rFonts w:ascii="Arial" w:hAnsi="Arial" w:cs="Arial"/>
        </w:rPr>
        <w:t xml:space="preserve"> zaměřenou na minimalizaci prosto</w:t>
      </w:r>
      <w:r w:rsidR="00D56E21">
        <w:rPr>
          <w:rFonts w:ascii="Arial" w:hAnsi="Arial" w:cs="Arial"/>
        </w:rPr>
        <w:t>j</w:t>
      </w:r>
      <w:r w:rsidRPr="00BF563A">
        <w:rPr>
          <w:rFonts w:ascii="Arial" w:hAnsi="Arial" w:cs="Arial"/>
        </w:rPr>
        <w:t>ů užitkových vozů kvůli údržbě</w:t>
      </w:r>
      <w:r w:rsidR="00D56E21">
        <w:rPr>
          <w:rFonts w:ascii="Arial" w:hAnsi="Arial" w:cs="Arial"/>
        </w:rPr>
        <w:t>.</w:t>
      </w:r>
    </w:p>
    <w:p w14:paraId="4A4FDB9E" w14:textId="65D8AE99" w:rsidR="00C85304" w:rsidRPr="00BF563A" w:rsidRDefault="00C85304" w:rsidP="00BF563A">
      <w:pPr>
        <w:pStyle w:val="ListParagraph"/>
        <w:widowControl w:val="0"/>
        <w:numPr>
          <w:ilvl w:val="0"/>
          <w:numId w:val="45"/>
        </w:numPr>
        <w:spacing w:line="276" w:lineRule="auto"/>
        <w:jc w:val="both"/>
        <w:rPr>
          <w:rFonts w:ascii="Arial" w:hAnsi="Arial" w:cs="Arial"/>
        </w:rPr>
      </w:pPr>
      <w:r w:rsidRPr="00BF563A">
        <w:rPr>
          <w:rFonts w:ascii="Arial" w:hAnsi="Arial" w:cs="Arial"/>
        </w:rPr>
        <w:t>Představil novou aplikaci FordPass Pro, určenou zejména menším firmám a živnostníkům</w:t>
      </w:r>
      <w:r w:rsidR="00D56E21">
        <w:rPr>
          <w:rFonts w:ascii="Arial" w:hAnsi="Arial" w:cs="Arial"/>
        </w:rPr>
        <w:t>.</w:t>
      </w:r>
    </w:p>
    <w:p w14:paraId="74A91A95" w14:textId="77777777" w:rsidR="00C85304" w:rsidRPr="00BF563A" w:rsidRDefault="00C85304" w:rsidP="00BF563A">
      <w:pPr>
        <w:pStyle w:val="ListParagraph"/>
        <w:widowControl w:val="0"/>
        <w:numPr>
          <w:ilvl w:val="0"/>
          <w:numId w:val="45"/>
        </w:numPr>
        <w:spacing w:line="276" w:lineRule="auto"/>
        <w:jc w:val="both"/>
        <w:rPr>
          <w:rFonts w:ascii="Arial" w:hAnsi="Arial" w:cs="Arial"/>
        </w:rPr>
      </w:pPr>
      <w:r w:rsidRPr="00BF563A">
        <w:rPr>
          <w:rFonts w:ascii="Arial" w:hAnsi="Arial" w:cs="Arial"/>
        </w:rPr>
        <w:t>Oznámil rozšíření programu kvalifikovaných výrobců nástaveb. Dnes má program po Evropě 100 akreditovaných partnerů, do roku 2020 by se měl jejich počet zdvojnásobit.</w:t>
      </w:r>
    </w:p>
    <w:p w14:paraId="166DAC55" w14:textId="77777777" w:rsidR="00C85304" w:rsidRPr="00C85304" w:rsidRDefault="00C85304" w:rsidP="00BF563A">
      <w:pPr>
        <w:widowControl w:val="0"/>
        <w:autoSpaceDE w:val="0"/>
        <w:autoSpaceDN w:val="0"/>
        <w:adjustRightInd w:val="0"/>
        <w:spacing w:line="276" w:lineRule="auto"/>
        <w:jc w:val="both"/>
        <w:rPr>
          <w:rFonts w:ascii="Arial" w:hAnsi="Arial" w:cs="Arial"/>
          <w:sz w:val="24"/>
        </w:rPr>
      </w:pPr>
    </w:p>
    <w:p w14:paraId="0879096E" w14:textId="68384CAD"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w:t>
      </w:r>
      <w:r w:rsidRPr="003A57B6">
        <w:rPr>
          <w:rFonts w:ascii="Arial" w:hAnsi="Arial" w:cs="Arial"/>
          <w:i/>
          <w:sz w:val="24"/>
        </w:rPr>
        <w:t>Zákazníci užitkových automobilů potřebují inteligentnější, lépe integrovaná řešení</w:t>
      </w:r>
      <w:r w:rsidR="00D56E21">
        <w:rPr>
          <w:rFonts w:ascii="Arial" w:hAnsi="Arial" w:cs="Arial"/>
          <w:i/>
          <w:sz w:val="24"/>
        </w:rPr>
        <w:t>,</w:t>
      </w:r>
      <w:r w:rsidRPr="003A57B6">
        <w:rPr>
          <w:rFonts w:ascii="Arial" w:hAnsi="Arial" w:cs="Arial"/>
          <w:i/>
          <w:sz w:val="24"/>
        </w:rPr>
        <w:t xml:space="preserve"> postavená na online podnikatelském prostředí,</w:t>
      </w:r>
      <w:r w:rsidRPr="00BF563A">
        <w:rPr>
          <w:rFonts w:ascii="Arial" w:hAnsi="Arial" w:cs="Arial"/>
          <w:sz w:val="24"/>
        </w:rPr>
        <w:t>“ řekl Hans Schep, ředitel divize užitkových vozů Ford of Europe. „</w:t>
      </w:r>
      <w:r w:rsidRPr="003A57B6">
        <w:rPr>
          <w:rFonts w:ascii="Arial" w:hAnsi="Arial" w:cs="Arial"/>
          <w:i/>
          <w:sz w:val="24"/>
        </w:rPr>
        <w:t>Ford nabízí robustní a flexibilní vozy s paletou úsporných a elektrifikovaných hnacích jednotek a náš zabudovaný modem otevírá zákazníkům cestu k inteligentním řešením online správy vozových parků</w:t>
      </w:r>
      <w:r w:rsidRPr="00BF563A">
        <w:rPr>
          <w:rFonts w:ascii="Arial" w:hAnsi="Arial" w:cs="Arial"/>
          <w:sz w:val="24"/>
        </w:rPr>
        <w:t>.“</w:t>
      </w:r>
    </w:p>
    <w:p w14:paraId="266B7E8E"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04E2CCE7" w14:textId="52E27964"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V roce 2018 se Ford stal již počtvrté za sebou nejprodávanější značkou užitkových automobilů v Evropě. Loni dosáhl nejlepšího obchodního výsledku za posledních 25 let, když na dvaceti tradičních evropských trzích prodal 380 900 užitkových vozů. Ve srovnání s rokem 2017 to znamená nárůst o více než osm procent.</w:t>
      </w:r>
    </w:p>
    <w:p w14:paraId="0BDB800E"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7ECC4D28" w14:textId="77777777" w:rsidR="00C85304" w:rsidRPr="00BF563A" w:rsidRDefault="00C85304" w:rsidP="00BF563A">
      <w:pPr>
        <w:widowControl w:val="0"/>
        <w:autoSpaceDE w:val="0"/>
        <w:autoSpaceDN w:val="0"/>
        <w:adjustRightInd w:val="0"/>
        <w:spacing w:line="276" w:lineRule="auto"/>
        <w:jc w:val="both"/>
        <w:rPr>
          <w:rFonts w:ascii="Arial" w:hAnsi="Arial" w:cs="Arial"/>
          <w:b/>
          <w:sz w:val="24"/>
        </w:rPr>
      </w:pPr>
      <w:r w:rsidRPr="00BF563A">
        <w:rPr>
          <w:rFonts w:ascii="Arial" w:hAnsi="Arial" w:cs="Arial"/>
          <w:b/>
          <w:sz w:val="24"/>
        </w:rPr>
        <w:t>Elektrifikované užitkové vozy</w:t>
      </w:r>
    </w:p>
    <w:p w14:paraId="7EB900F2" w14:textId="23174DEF"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Inovativní řada elektrifikovaných užitkových vozů Ford nabídne zákazníkům pohonné jednotky, v součtu pokrývají</w:t>
      </w:r>
      <w:r w:rsidR="00D56E21">
        <w:rPr>
          <w:rFonts w:ascii="Arial" w:hAnsi="Arial" w:cs="Arial"/>
          <w:sz w:val="24"/>
        </w:rPr>
        <w:t>cích</w:t>
      </w:r>
      <w:r w:rsidRPr="00BF563A">
        <w:rPr>
          <w:rFonts w:ascii="Arial" w:hAnsi="Arial" w:cs="Arial"/>
          <w:sz w:val="24"/>
        </w:rPr>
        <w:t xml:space="preserve"> široký rozsah provozních scénářů a způsobů využití.</w:t>
      </w:r>
    </w:p>
    <w:p w14:paraId="1A664937"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61137BD9" w14:textId="4E13C298"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Zatím jako funkční prototyp se na „Go Further“ představuje nový elektrický Transit, který se začne vyrábět v roce 2021. </w:t>
      </w:r>
      <w:r w:rsidR="00D56E21">
        <w:rPr>
          <w:rFonts w:ascii="Arial" w:hAnsi="Arial" w:cs="Arial"/>
          <w:sz w:val="24"/>
        </w:rPr>
        <w:t>Chce</w:t>
      </w:r>
      <w:r w:rsidRPr="00BF563A">
        <w:rPr>
          <w:rFonts w:ascii="Arial" w:hAnsi="Arial" w:cs="Arial"/>
          <w:sz w:val="24"/>
        </w:rPr>
        <w:t xml:space="preserve"> uspokojit poptávku po všestranném užitkovém automobilu s nulovými emisemi. Bude k dispozici v několika variantách</w:t>
      </w:r>
      <w:r w:rsidR="00D56E21">
        <w:rPr>
          <w:rFonts w:ascii="Arial" w:hAnsi="Arial" w:cs="Arial"/>
          <w:sz w:val="24"/>
        </w:rPr>
        <w:t xml:space="preserve"> karoserie</w:t>
      </w:r>
      <w:r w:rsidRPr="00BF563A">
        <w:rPr>
          <w:rFonts w:ascii="Arial" w:hAnsi="Arial" w:cs="Arial"/>
          <w:sz w:val="24"/>
        </w:rPr>
        <w:t xml:space="preserve"> s konkurenceschopným užitečným zatížením. Elektrické hnací ústrojí je navrhováno </w:t>
      </w:r>
      <w:r w:rsidR="00D56E21">
        <w:rPr>
          <w:rFonts w:ascii="Arial" w:hAnsi="Arial" w:cs="Arial"/>
          <w:sz w:val="24"/>
        </w:rPr>
        <w:t>v </w:t>
      </w:r>
      <w:r w:rsidRPr="00BF563A">
        <w:rPr>
          <w:rFonts w:ascii="Arial" w:hAnsi="Arial" w:cs="Arial"/>
          <w:sz w:val="24"/>
        </w:rPr>
        <w:t>tak</w:t>
      </w:r>
      <w:r w:rsidR="00D56E21">
        <w:rPr>
          <w:rFonts w:ascii="Arial" w:hAnsi="Arial" w:cs="Arial"/>
          <w:sz w:val="24"/>
        </w:rPr>
        <w:t>ové podobě</w:t>
      </w:r>
      <w:r w:rsidRPr="00BF563A">
        <w:rPr>
          <w:rFonts w:ascii="Arial" w:hAnsi="Arial" w:cs="Arial"/>
          <w:sz w:val="24"/>
        </w:rPr>
        <w:t>, aby umožňovalo provoz za každého počasí, zachovalo si základní vlastnosti po celou dobu životnosti vozu a dojezd odpovídal praktickým potřebám městských rozvážkových firem.</w:t>
      </w:r>
    </w:p>
    <w:p w14:paraId="43832EDD"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1AA9B7DE" w14:textId="03669116"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Ve spolupráci se společností StreetScooter vyrábí Ford elektrifikovaný užitkový model již dnes. StreetScooter WORK XL vychází z Transitu a montuje se v továrně Ford v německém Kolíně nad Rýnem. Jeho provozovatelem je Deutsche Post DHL, ale v</w:t>
      </w:r>
      <w:r w:rsidR="0030080C">
        <w:rPr>
          <w:rFonts w:ascii="Arial" w:hAnsi="Arial" w:cs="Arial"/>
          <w:sz w:val="24"/>
        </w:rPr>
        <w:t> v průběhu letošního roku</w:t>
      </w:r>
      <w:r w:rsidRPr="00BF563A">
        <w:rPr>
          <w:rFonts w:ascii="Arial" w:hAnsi="Arial" w:cs="Arial"/>
          <w:sz w:val="24"/>
        </w:rPr>
        <w:t xml:space="preserve"> bu</w:t>
      </w:r>
      <w:r w:rsidR="0030080C">
        <w:rPr>
          <w:rFonts w:ascii="Arial" w:hAnsi="Arial" w:cs="Arial"/>
          <w:sz w:val="24"/>
        </w:rPr>
        <w:t>dou</w:t>
      </w:r>
      <w:r w:rsidRPr="00BF563A">
        <w:rPr>
          <w:rFonts w:ascii="Arial" w:hAnsi="Arial" w:cs="Arial"/>
          <w:sz w:val="24"/>
        </w:rPr>
        <w:t xml:space="preserve"> voz</w:t>
      </w:r>
      <w:r w:rsidR="0030080C">
        <w:rPr>
          <w:rFonts w:ascii="Arial" w:hAnsi="Arial" w:cs="Arial"/>
          <w:sz w:val="24"/>
        </w:rPr>
        <w:t>y</w:t>
      </w:r>
      <w:r w:rsidRPr="00BF563A">
        <w:rPr>
          <w:rFonts w:ascii="Arial" w:hAnsi="Arial" w:cs="Arial"/>
          <w:sz w:val="24"/>
        </w:rPr>
        <w:t xml:space="preserve"> WORK XL nasazen</w:t>
      </w:r>
      <w:r w:rsidR="0030080C">
        <w:rPr>
          <w:rFonts w:ascii="Arial" w:hAnsi="Arial" w:cs="Arial"/>
          <w:sz w:val="24"/>
        </w:rPr>
        <w:t>y</w:t>
      </w:r>
      <w:r w:rsidRPr="00BF563A">
        <w:rPr>
          <w:rFonts w:ascii="Arial" w:hAnsi="Arial" w:cs="Arial"/>
          <w:sz w:val="24"/>
        </w:rPr>
        <w:t xml:space="preserve"> do zkušebního provozu u několika dalších firem z Německa, Nizozemska a Belgie.</w:t>
      </w:r>
    </w:p>
    <w:p w14:paraId="7BFF827B"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143DA9CA" w14:textId="10D8A9C6"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Provozovatelům, kteří se potřebují pohybovat v nízkoemisních zónách, nabídne Ford již koncem roku 2019 Transit Custom Plug-In Hybrid s možností bezemisního provozu bez obav z nedostatečného dojezdu.</w:t>
      </w:r>
    </w:p>
    <w:p w14:paraId="1CA75CAA"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54460C5B" w14:textId="0AE9AB08" w:rsidR="00662175"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Přední kola Transitu Custom Plug-In Hybrid jsou poháněna výlučně elektromotorem. Napájení elektromotoru zajišťuje soustava lithium-ion baterií o kapacitě 13,6 kWh. Oceňovaný zážehový motor Ford 1.0 EcoBoost zde slouží k dobíjení baterií v případě potřeby. Cílový dojezd vozu činí 50 km v elektrickém režimu s nulovými emisemi a 500 km s využitím spalovacího motoru. </w:t>
      </w:r>
    </w:p>
    <w:p w14:paraId="1E54EDA8" w14:textId="77777777" w:rsidR="00662175" w:rsidRDefault="00662175" w:rsidP="00BF563A">
      <w:pPr>
        <w:widowControl w:val="0"/>
        <w:autoSpaceDE w:val="0"/>
        <w:autoSpaceDN w:val="0"/>
        <w:adjustRightInd w:val="0"/>
        <w:spacing w:line="276" w:lineRule="auto"/>
        <w:jc w:val="both"/>
        <w:rPr>
          <w:rFonts w:ascii="Arial" w:hAnsi="Arial" w:cs="Arial"/>
          <w:sz w:val="24"/>
        </w:rPr>
      </w:pPr>
    </w:p>
    <w:p w14:paraId="3B2DFD67" w14:textId="17CA5778"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Prototypy modelu Transit Custom Plug-In Hybrid v současnosti procházejí provozními zkouškami v Londýně. Další testování zanedlouho </w:t>
      </w:r>
      <w:r w:rsidR="00F20A63">
        <w:rPr>
          <w:rFonts w:ascii="Arial" w:hAnsi="Arial" w:cs="Arial"/>
          <w:sz w:val="24"/>
        </w:rPr>
        <w:t>začne</w:t>
      </w:r>
      <w:r w:rsidRPr="00BF563A">
        <w:rPr>
          <w:rFonts w:ascii="Arial" w:hAnsi="Arial" w:cs="Arial"/>
          <w:sz w:val="24"/>
        </w:rPr>
        <w:t xml:space="preserve"> ve španělské Valencii a </w:t>
      </w:r>
      <w:r w:rsidR="00F20A63">
        <w:rPr>
          <w:rFonts w:ascii="Arial" w:hAnsi="Arial" w:cs="Arial"/>
          <w:sz w:val="24"/>
        </w:rPr>
        <w:t xml:space="preserve">v </w:t>
      </w:r>
      <w:r w:rsidRPr="00BF563A">
        <w:rPr>
          <w:rFonts w:ascii="Arial" w:hAnsi="Arial" w:cs="Arial"/>
          <w:sz w:val="24"/>
        </w:rPr>
        <w:t>německém Kolíně nad Rýnem.</w:t>
      </w:r>
    </w:p>
    <w:p w14:paraId="6E5F3B2C"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566DF042" w14:textId="488A5A67"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Ford na „Go Further“ oznámil, že stejné hnací ústrojí dostane rovněž velkoprostorový osmimístný model Tourneo Custom Plug-In Hybrid, který se vyznačuje unikátní možností uspořádat sedadla ve dvou zadních řadách proti sobě do tzv. konferenčního uspořádání.</w:t>
      </w:r>
    </w:p>
    <w:p w14:paraId="52A6F5C2"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6A2EEEE3" w14:textId="7EBB0A04"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Zejména v městském a příměstském provozu se nejlépe uplatní další typ elektrifikovaného pohonu pro užitkové vozy Ford, mild-hybrid se 48V technologií. Od poloviny roku 2019 ho začne společnost evropským zákazníkům nabízet v modelech Transit, Transit Custom a Tourneo Custom pod obchodním označením EcoBlue Hybrid.</w:t>
      </w:r>
    </w:p>
    <w:p w14:paraId="258F6B62"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0A175E2E" w14:textId="1D424BB5"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Technologie EcoBlue Hybrid přináší oproti ekvivalentnímu modelu s motorem 2.0 EcoBlue snížení spotřeby paliva asi o tři procenta dle homologačního cyklu WLTP. V městském provozu s častým zastavováním může však úspora </w:t>
      </w:r>
      <w:r w:rsidR="00F20A63">
        <w:rPr>
          <w:rFonts w:ascii="Arial" w:hAnsi="Arial" w:cs="Arial"/>
          <w:sz w:val="24"/>
        </w:rPr>
        <w:t>dosáhnout</w:t>
      </w:r>
      <w:r w:rsidRPr="00BF563A">
        <w:rPr>
          <w:rFonts w:ascii="Arial" w:hAnsi="Arial" w:cs="Arial"/>
          <w:sz w:val="24"/>
        </w:rPr>
        <w:t xml:space="preserve"> až osmi</w:t>
      </w:r>
      <w:r w:rsidR="00F20A63">
        <w:rPr>
          <w:rFonts w:ascii="Arial" w:hAnsi="Arial" w:cs="Arial"/>
          <w:sz w:val="24"/>
        </w:rPr>
        <w:t xml:space="preserve"> </w:t>
      </w:r>
      <w:r w:rsidRPr="00BF563A">
        <w:rPr>
          <w:rFonts w:ascii="Arial" w:hAnsi="Arial" w:cs="Arial"/>
          <w:sz w:val="24"/>
        </w:rPr>
        <w:t>procent.</w:t>
      </w:r>
    </w:p>
    <w:p w14:paraId="3D84BA71"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27F14F94" w14:textId="77777777" w:rsidR="00C85304" w:rsidRPr="00BF563A" w:rsidRDefault="00C85304" w:rsidP="00BF563A">
      <w:pPr>
        <w:widowControl w:val="0"/>
        <w:autoSpaceDE w:val="0"/>
        <w:autoSpaceDN w:val="0"/>
        <w:adjustRightInd w:val="0"/>
        <w:spacing w:line="276" w:lineRule="auto"/>
        <w:jc w:val="both"/>
        <w:rPr>
          <w:rFonts w:ascii="Arial" w:hAnsi="Arial" w:cs="Arial"/>
          <w:b/>
          <w:sz w:val="24"/>
        </w:rPr>
      </w:pPr>
      <w:r w:rsidRPr="00BF563A">
        <w:rPr>
          <w:rFonts w:ascii="Arial" w:hAnsi="Arial" w:cs="Arial"/>
          <w:b/>
          <w:sz w:val="24"/>
        </w:rPr>
        <w:t>Novinky z oblasti konektivity</w:t>
      </w:r>
    </w:p>
    <w:p w14:paraId="6F86A207" w14:textId="135F2351"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Na bázi zabudovaného palubního modemu FordPass Connect, který je k dispozici pro většinu modelů značky Ford od Fiesty po Transit, vyvíjí Ford nová řešení správy vozových parků, zaměřená na provozovatele užitkových automobilů.</w:t>
      </w:r>
    </w:p>
    <w:p w14:paraId="1B02C867"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54CED396" w14:textId="43DA959F"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Na „Go Further“ oznámil Ford vývoj prediktivního plánování údržby, založeného na údajích o využívání vozu. Cílem je snížit prostoje na absolutní minimum. První stadium služby bude spuštěno v průběhu roku 2019.</w:t>
      </w:r>
    </w:p>
    <w:p w14:paraId="1D97F5DD"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69BFE6FD" w14:textId="0567BE00"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Nové řešení slibuje přinést revoluci do plánování údržby užitkových vozů. To by již nemělo vycházet z pevně stanovených intervalů údržby, ale z údajů o provozu a využívání konkrétního vozu. Díky monitorování klíčových technických skupin v reálném čase </w:t>
      </w:r>
      <w:r w:rsidR="00B07A60">
        <w:rPr>
          <w:rFonts w:ascii="Arial" w:hAnsi="Arial" w:cs="Arial"/>
          <w:sz w:val="24"/>
        </w:rPr>
        <w:t>lze</w:t>
      </w:r>
      <w:r w:rsidRPr="00BF563A">
        <w:rPr>
          <w:rFonts w:ascii="Arial" w:hAnsi="Arial" w:cs="Arial"/>
          <w:sz w:val="24"/>
        </w:rPr>
        <w:t xml:space="preserve"> poskytovat servisní péči až podle potřeby a zároveň předcházet vzniku větších závad. Provozovatelé mohou </w:t>
      </w:r>
      <w:r w:rsidR="00B07A60" w:rsidRPr="00BF563A">
        <w:rPr>
          <w:rFonts w:ascii="Arial" w:hAnsi="Arial" w:cs="Arial"/>
          <w:sz w:val="24"/>
        </w:rPr>
        <w:t xml:space="preserve">v aplikaci </w:t>
      </w:r>
      <w:r w:rsidRPr="00BF563A">
        <w:rPr>
          <w:rFonts w:ascii="Arial" w:hAnsi="Arial" w:cs="Arial"/>
          <w:sz w:val="24"/>
        </w:rPr>
        <w:t xml:space="preserve">sledovat stav a kondici </w:t>
      </w:r>
      <w:r w:rsidRPr="00BF563A">
        <w:rPr>
          <w:rFonts w:ascii="Arial" w:hAnsi="Arial" w:cs="Arial"/>
          <w:sz w:val="24"/>
        </w:rPr>
        <w:lastRenderedPageBreak/>
        <w:t>každého svého vozu.</w:t>
      </w:r>
    </w:p>
    <w:p w14:paraId="020D7199"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58CBAD75"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Pro větší provozovatele připravuje Ford službu Ford Telematics. Data přenášená ze všech aut v reálném čase umožňují manažerům flotil sledovat polohu automobilu, spotřebu paliva, chování řidiče a provozní parametry vozu. Systém Ford Telematics nabízí rovněž přímý přístup k diagnostickým údajům vozu. To vše pomůže osobám odpovědným za provoz a správu flotil užitkových vozidel efektivněji regulovat provozní náklady a zvýšit bezpečnost řidičů.</w:t>
      </w:r>
    </w:p>
    <w:p w14:paraId="18CA4829"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233F1188" w14:textId="6A0DE339"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V průběhu letošního roku uvolní Ford novou </w:t>
      </w:r>
      <w:r w:rsidR="0030080C">
        <w:rPr>
          <w:rFonts w:ascii="Arial" w:hAnsi="Arial" w:cs="Arial"/>
          <w:sz w:val="24"/>
        </w:rPr>
        <w:t xml:space="preserve">mobilní </w:t>
      </w:r>
      <w:r w:rsidRPr="00BF563A">
        <w:rPr>
          <w:rFonts w:ascii="Arial" w:hAnsi="Arial" w:cs="Arial"/>
          <w:sz w:val="24"/>
        </w:rPr>
        <w:t xml:space="preserve">aplikaci FordPass Pro, určenou speciálně menším provozovatelům, kteří </w:t>
      </w:r>
      <w:r w:rsidR="00B07A60">
        <w:rPr>
          <w:rFonts w:ascii="Arial" w:hAnsi="Arial" w:cs="Arial"/>
          <w:sz w:val="24"/>
        </w:rPr>
        <w:t>využívají</w:t>
      </w:r>
      <w:r w:rsidRPr="00BF563A">
        <w:rPr>
          <w:rFonts w:ascii="Arial" w:hAnsi="Arial" w:cs="Arial"/>
          <w:sz w:val="24"/>
        </w:rPr>
        <w:t xml:space="preserve"> jeden až pět automobilů. V aplikaci </w:t>
      </w:r>
      <w:r w:rsidR="0030080C">
        <w:rPr>
          <w:rFonts w:ascii="Arial" w:hAnsi="Arial" w:cs="Arial"/>
          <w:sz w:val="24"/>
        </w:rPr>
        <w:t xml:space="preserve">na chytrém telefonu </w:t>
      </w:r>
      <w:r w:rsidRPr="00BF563A">
        <w:rPr>
          <w:rFonts w:ascii="Arial" w:hAnsi="Arial" w:cs="Arial"/>
          <w:sz w:val="24"/>
        </w:rPr>
        <w:t>bude možné sledovat polohu vozů, hladinu paliva, jejich kondici atd.</w:t>
      </w:r>
    </w:p>
    <w:p w14:paraId="45905091"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4C6FB36D" w14:textId="77777777" w:rsidR="00C85304" w:rsidRPr="00BF563A" w:rsidRDefault="00C85304" w:rsidP="00BF563A">
      <w:pPr>
        <w:widowControl w:val="0"/>
        <w:autoSpaceDE w:val="0"/>
        <w:autoSpaceDN w:val="0"/>
        <w:adjustRightInd w:val="0"/>
        <w:spacing w:line="276" w:lineRule="auto"/>
        <w:jc w:val="both"/>
        <w:rPr>
          <w:rFonts w:ascii="Arial" w:hAnsi="Arial" w:cs="Arial"/>
          <w:b/>
          <w:sz w:val="24"/>
        </w:rPr>
      </w:pPr>
      <w:r w:rsidRPr="00BF563A">
        <w:rPr>
          <w:rFonts w:ascii="Arial" w:hAnsi="Arial" w:cs="Arial"/>
          <w:b/>
          <w:sz w:val="24"/>
        </w:rPr>
        <w:t>Strategické aliance pro budoucnost</w:t>
      </w:r>
    </w:p>
    <w:p w14:paraId="744333E3" w14:textId="31D2E3CA"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Na vedoucím postavení značky Ford v oblasti užitkových automobilů mají zásadní podíl i různá strategická partnerství a aliance, ať už se jedná o podporu výrobců nástaveb nebo joint-venture Ford Otosan v Turecku, kde se vyrábí většina modelů rodiny Transit.</w:t>
      </w:r>
    </w:p>
    <w:p w14:paraId="512A7CC1"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6600EA87" w14:textId="0C2EC9C6"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Program kvalifikovaných výrobců nástaveb má aktuálně po celé Evropě 100 akreditovaných partnerů, do roku 2020 by se měl jejich počet zdvojnásobit. Partneři zapojení do programu mají přístup k výrobní dokumentaci Fordu a společnost s nimi zároveň spolupracuje na ještě flexibilnějších produktech. Příklad </w:t>
      </w:r>
      <w:r w:rsidR="00B07A60">
        <w:rPr>
          <w:rFonts w:ascii="Arial" w:hAnsi="Arial" w:cs="Arial"/>
          <w:sz w:val="24"/>
        </w:rPr>
        <w:t>reprezentu</w:t>
      </w:r>
      <w:r w:rsidRPr="00BF563A">
        <w:rPr>
          <w:rFonts w:ascii="Arial" w:hAnsi="Arial" w:cs="Arial"/>
          <w:sz w:val="24"/>
        </w:rPr>
        <w:t>je snížený podvozek Transit Skeletal, představený v roce 2018.</w:t>
      </w:r>
    </w:p>
    <w:p w14:paraId="4C3224E5"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3ABE3597" w14:textId="79FF5BA3"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Ford také rozšiřuje nabídku pro zákazníky, kteří si chtějí objednat nástavbu přímo u prodejce značky. Ke konci roku 2020 budou Transit Centra nabízet čtyřicítku nástaveb z programu kvalifikovaných výrobců, od sklápěčů až po chladicí vozy.</w:t>
      </w:r>
    </w:p>
    <w:p w14:paraId="2E1AB7E0"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520CD3EE" w14:textId="3B56E1C2"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Transit Centra pomáhají zákazníkům ve všech fázích vlastnictví vozu. Poradí s výběrem optimální konfigurace a vyjdou vstříc při plánování údržby a oprav, aby prostoje byly co nejmenší. Nabízejí urgentní opravy, rozšířenou otevírací dobu nebo expresní dodání náhradních dílů. Transit Center je v Evropě již 950.</w:t>
      </w:r>
    </w:p>
    <w:p w14:paraId="512B3D35"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02D7FBBD" w14:textId="753F5637" w:rsidR="00C85304" w:rsidRPr="00BF563A" w:rsidRDefault="00C85304" w:rsidP="00BF563A">
      <w:pPr>
        <w:widowControl w:val="0"/>
        <w:autoSpaceDE w:val="0"/>
        <w:autoSpaceDN w:val="0"/>
        <w:adjustRightInd w:val="0"/>
        <w:spacing w:line="276" w:lineRule="auto"/>
        <w:jc w:val="both"/>
        <w:rPr>
          <w:rFonts w:ascii="Arial" w:hAnsi="Arial" w:cs="Arial"/>
          <w:sz w:val="24"/>
        </w:rPr>
      </w:pPr>
      <w:r w:rsidRPr="00BF563A">
        <w:rPr>
          <w:rFonts w:ascii="Arial" w:hAnsi="Arial" w:cs="Arial"/>
          <w:sz w:val="24"/>
        </w:rPr>
        <w:t xml:space="preserve">V lednu oznámily společnosti Ford Motor Company a Volkswagen AG dosažení první formální shody na širší alianci. V její </w:t>
      </w:r>
      <w:r w:rsidR="00FB6ADD">
        <w:rPr>
          <w:rFonts w:ascii="Arial" w:hAnsi="Arial" w:cs="Arial"/>
          <w:sz w:val="24"/>
        </w:rPr>
        <w:t>gesci</w:t>
      </w:r>
      <w:r w:rsidRPr="00BF563A">
        <w:rPr>
          <w:rFonts w:ascii="Arial" w:hAnsi="Arial" w:cs="Arial"/>
          <w:sz w:val="24"/>
        </w:rPr>
        <w:t xml:space="preserve"> má Ford zkonstruovat a vyrábět pick-up střední velikosti, </w:t>
      </w:r>
      <w:r w:rsidR="00FB6ADD">
        <w:rPr>
          <w:rFonts w:ascii="Arial" w:hAnsi="Arial" w:cs="Arial"/>
          <w:sz w:val="24"/>
        </w:rPr>
        <w:t>jenž</w:t>
      </w:r>
      <w:r w:rsidRPr="00BF563A">
        <w:rPr>
          <w:rFonts w:ascii="Arial" w:hAnsi="Arial" w:cs="Arial"/>
          <w:sz w:val="24"/>
        </w:rPr>
        <w:t xml:space="preserve"> přijde na trh již v roce 2022. Ford dále zamýšlí vyrábět větší užitkové vozy pro evropské zákazníky, zatímco Volkswagen plánuje vyrábět městskou dodávku.</w:t>
      </w:r>
    </w:p>
    <w:p w14:paraId="32E14133"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3B47CBC1" w14:textId="19DB7E0F"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4C60863A"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2E0A341E" w14:textId="31AC3597"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t xml:space="preserve">Tourneo Custom Plug-In Hybrid: </w:t>
      </w:r>
      <w:r w:rsidR="0030080C">
        <w:rPr>
          <w:rFonts w:ascii="Arial" w:hAnsi="Arial" w:cs="Arial"/>
          <w:sz w:val="22"/>
          <w:szCs w:val="22"/>
        </w:rPr>
        <w:t xml:space="preserve">předpokládané </w:t>
      </w:r>
      <w:r w:rsidR="00FB6ADD">
        <w:rPr>
          <w:rFonts w:ascii="Arial" w:hAnsi="Arial" w:cs="Arial"/>
          <w:sz w:val="22"/>
          <w:szCs w:val="22"/>
        </w:rPr>
        <w:t>e</w:t>
      </w:r>
      <w:r w:rsidRPr="003A57B6">
        <w:rPr>
          <w:rFonts w:ascii="Arial" w:hAnsi="Arial" w:cs="Arial"/>
          <w:sz w:val="22"/>
          <w:szCs w:val="22"/>
        </w:rPr>
        <w:t>mise CO</w:t>
      </w:r>
      <w:r w:rsidRPr="003A57B6">
        <w:rPr>
          <w:rFonts w:ascii="Arial" w:hAnsi="Arial" w:cs="Arial"/>
          <w:sz w:val="22"/>
          <w:szCs w:val="22"/>
          <w:vertAlign w:val="subscript"/>
        </w:rPr>
        <w:t>2</w:t>
      </w:r>
      <w:r w:rsidRPr="003A57B6">
        <w:rPr>
          <w:rFonts w:ascii="Arial" w:hAnsi="Arial" w:cs="Arial"/>
          <w:sz w:val="22"/>
          <w:szCs w:val="22"/>
        </w:rPr>
        <w:t xml:space="preserve"> od </w:t>
      </w:r>
      <w:r w:rsidR="0030080C">
        <w:rPr>
          <w:rFonts w:ascii="Arial" w:hAnsi="Arial" w:cs="Arial"/>
          <w:sz w:val="22"/>
          <w:szCs w:val="22"/>
        </w:rPr>
        <w:t>75</w:t>
      </w:r>
      <w:r w:rsidR="0030080C" w:rsidRPr="003A57B6">
        <w:rPr>
          <w:rFonts w:ascii="Arial" w:hAnsi="Arial" w:cs="Arial"/>
          <w:sz w:val="22"/>
          <w:szCs w:val="22"/>
        </w:rPr>
        <w:t xml:space="preserve"> </w:t>
      </w:r>
      <w:r w:rsidRPr="003A57B6">
        <w:rPr>
          <w:rFonts w:ascii="Arial" w:hAnsi="Arial" w:cs="Arial"/>
          <w:sz w:val="22"/>
          <w:szCs w:val="22"/>
        </w:rPr>
        <w:t xml:space="preserve">g/km, spotřeba paliva od </w:t>
      </w:r>
      <w:r w:rsidR="0030080C">
        <w:rPr>
          <w:rFonts w:ascii="Arial" w:hAnsi="Arial" w:cs="Arial"/>
          <w:sz w:val="22"/>
          <w:szCs w:val="22"/>
        </w:rPr>
        <w:t>3,3</w:t>
      </w:r>
      <w:r w:rsidRPr="003A57B6">
        <w:rPr>
          <w:rFonts w:ascii="Arial" w:hAnsi="Arial" w:cs="Arial"/>
          <w:sz w:val="22"/>
          <w:szCs w:val="22"/>
        </w:rPr>
        <w:t xml:space="preserve"> l/100 km</w:t>
      </w:r>
    </w:p>
    <w:p w14:paraId="587E1C98" w14:textId="2044F6EE"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lastRenderedPageBreak/>
        <w:t xml:space="preserve">Transit Custom Plug-In Hybrid: </w:t>
      </w:r>
      <w:r w:rsidR="0030080C" w:rsidRPr="0030080C">
        <w:rPr>
          <w:rFonts w:ascii="Arial" w:hAnsi="Arial" w:cs="Arial"/>
          <w:sz w:val="22"/>
          <w:szCs w:val="22"/>
        </w:rPr>
        <w:t xml:space="preserve"> </w:t>
      </w:r>
      <w:r w:rsidR="0030080C">
        <w:rPr>
          <w:rFonts w:ascii="Arial" w:hAnsi="Arial" w:cs="Arial"/>
          <w:sz w:val="22"/>
          <w:szCs w:val="22"/>
        </w:rPr>
        <w:t>předpokládané e</w:t>
      </w:r>
      <w:r w:rsidR="0030080C" w:rsidRPr="00647BD2">
        <w:rPr>
          <w:rFonts w:ascii="Arial" w:hAnsi="Arial" w:cs="Arial"/>
          <w:sz w:val="22"/>
          <w:szCs w:val="22"/>
        </w:rPr>
        <w:t>mise CO</w:t>
      </w:r>
      <w:r w:rsidR="0030080C" w:rsidRPr="00647BD2">
        <w:rPr>
          <w:rFonts w:ascii="Arial" w:hAnsi="Arial" w:cs="Arial"/>
          <w:sz w:val="22"/>
          <w:szCs w:val="22"/>
          <w:vertAlign w:val="subscript"/>
        </w:rPr>
        <w:t>2</w:t>
      </w:r>
      <w:r w:rsidR="0030080C" w:rsidRPr="00647BD2">
        <w:rPr>
          <w:rFonts w:ascii="Arial" w:hAnsi="Arial" w:cs="Arial"/>
          <w:sz w:val="22"/>
          <w:szCs w:val="22"/>
        </w:rPr>
        <w:t xml:space="preserve"> od </w:t>
      </w:r>
      <w:r w:rsidR="0030080C">
        <w:rPr>
          <w:rFonts w:ascii="Arial" w:hAnsi="Arial" w:cs="Arial"/>
          <w:sz w:val="22"/>
          <w:szCs w:val="22"/>
        </w:rPr>
        <w:t>75</w:t>
      </w:r>
      <w:r w:rsidR="0030080C" w:rsidRPr="00647BD2">
        <w:rPr>
          <w:rFonts w:ascii="Arial" w:hAnsi="Arial" w:cs="Arial"/>
          <w:sz w:val="22"/>
          <w:szCs w:val="22"/>
        </w:rPr>
        <w:t xml:space="preserve"> g/km, spotřeba paliva od </w:t>
      </w:r>
      <w:r w:rsidR="0030080C">
        <w:rPr>
          <w:rFonts w:ascii="Arial" w:hAnsi="Arial" w:cs="Arial"/>
          <w:sz w:val="22"/>
          <w:szCs w:val="22"/>
        </w:rPr>
        <w:t>3,3</w:t>
      </w:r>
      <w:r w:rsidR="0030080C" w:rsidRPr="00647BD2">
        <w:rPr>
          <w:rFonts w:ascii="Arial" w:hAnsi="Arial" w:cs="Arial"/>
          <w:sz w:val="22"/>
          <w:szCs w:val="22"/>
        </w:rPr>
        <w:t xml:space="preserve"> l/100 km</w:t>
      </w:r>
    </w:p>
    <w:p w14:paraId="791BC7CF" w14:textId="10C1D783"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t xml:space="preserve">Transit EcoBlue Hybrid: </w:t>
      </w:r>
      <w:r w:rsidR="0030080C">
        <w:rPr>
          <w:rFonts w:ascii="Arial" w:hAnsi="Arial" w:cs="Arial"/>
          <w:sz w:val="22"/>
          <w:szCs w:val="22"/>
        </w:rPr>
        <w:t>předpokládané</w:t>
      </w:r>
      <w:r w:rsidR="0030080C" w:rsidRPr="0030080C" w:rsidDel="00FB6ADD">
        <w:rPr>
          <w:rFonts w:ascii="Arial" w:hAnsi="Arial" w:cs="Arial"/>
          <w:sz w:val="22"/>
          <w:szCs w:val="22"/>
        </w:rPr>
        <w:t xml:space="preserve"> </w:t>
      </w:r>
      <w:r w:rsidR="00FB6ADD">
        <w:rPr>
          <w:rFonts w:ascii="Arial" w:hAnsi="Arial" w:cs="Arial"/>
          <w:sz w:val="22"/>
          <w:szCs w:val="22"/>
        </w:rPr>
        <w:t>e</w:t>
      </w:r>
      <w:r w:rsidRPr="003A57B6">
        <w:rPr>
          <w:rFonts w:ascii="Arial" w:hAnsi="Arial" w:cs="Arial"/>
          <w:sz w:val="22"/>
          <w:szCs w:val="22"/>
        </w:rPr>
        <w:t>mise CO</w:t>
      </w:r>
      <w:r w:rsidRPr="003A57B6">
        <w:rPr>
          <w:rFonts w:ascii="Arial" w:hAnsi="Arial" w:cs="Arial"/>
          <w:sz w:val="22"/>
          <w:szCs w:val="22"/>
          <w:vertAlign w:val="subscript"/>
        </w:rPr>
        <w:t>2</w:t>
      </w:r>
      <w:r w:rsidRPr="003A57B6">
        <w:rPr>
          <w:rFonts w:ascii="Arial" w:hAnsi="Arial" w:cs="Arial"/>
          <w:sz w:val="22"/>
          <w:szCs w:val="22"/>
        </w:rPr>
        <w:t xml:space="preserve"> od 144 g/km, spotřeba paliva od 7,6 l/100 km</w:t>
      </w:r>
    </w:p>
    <w:p w14:paraId="39CD532D" w14:textId="77758844"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t xml:space="preserve">Transit Custom EcoBlue Hybrid: </w:t>
      </w:r>
      <w:r w:rsidR="0030080C">
        <w:rPr>
          <w:rFonts w:ascii="Arial" w:hAnsi="Arial" w:cs="Arial"/>
          <w:sz w:val="22"/>
          <w:szCs w:val="22"/>
        </w:rPr>
        <w:t>předpokládané</w:t>
      </w:r>
      <w:r w:rsidR="0030080C" w:rsidRPr="0030080C" w:rsidDel="00FB6ADD">
        <w:rPr>
          <w:rFonts w:ascii="Arial" w:hAnsi="Arial" w:cs="Arial"/>
          <w:sz w:val="22"/>
          <w:szCs w:val="22"/>
        </w:rPr>
        <w:t xml:space="preserve"> </w:t>
      </w:r>
      <w:r w:rsidR="00FB6ADD">
        <w:rPr>
          <w:rFonts w:ascii="Arial" w:hAnsi="Arial" w:cs="Arial"/>
          <w:sz w:val="22"/>
          <w:szCs w:val="22"/>
        </w:rPr>
        <w:t>e</w:t>
      </w:r>
      <w:r w:rsidRPr="003A57B6">
        <w:rPr>
          <w:rFonts w:ascii="Arial" w:hAnsi="Arial" w:cs="Arial"/>
          <w:sz w:val="22"/>
          <w:szCs w:val="22"/>
        </w:rPr>
        <w:t>mise CO</w:t>
      </w:r>
      <w:r w:rsidRPr="003A57B6">
        <w:rPr>
          <w:rFonts w:ascii="Arial" w:hAnsi="Arial" w:cs="Arial"/>
          <w:sz w:val="22"/>
          <w:szCs w:val="22"/>
          <w:vertAlign w:val="subscript"/>
        </w:rPr>
        <w:t>2</w:t>
      </w:r>
      <w:r w:rsidRPr="003A57B6">
        <w:rPr>
          <w:rFonts w:ascii="Arial" w:hAnsi="Arial" w:cs="Arial"/>
          <w:sz w:val="22"/>
          <w:szCs w:val="22"/>
        </w:rPr>
        <w:t xml:space="preserve"> od 139 g/km, spotřeba paliva od 6,7 l/100 km</w:t>
      </w:r>
    </w:p>
    <w:p w14:paraId="14FCAC4F" w14:textId="72F98413"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t xml:space="preserve">Tourneo Custom EcoBlue Hybrid: </w:t>
      </w:r>
      <w:r w:rsidR="0030080C">
        <w:rPr>
          <w:rFonts w:ascii="Arial" w:hAnsi="Arial" w:cs="Arial"/>
          <w:sz w:val="22"/>
          <w:szCs w:val="22"/>
        </w:rPr>
        <w:t>předpokládané</w:t>
      </w:r>
      <w:r w:rsidR="0030080C" w:rsidRPr="0030080C" w:rsidDel="00FB6ADD">
        <w:rPr>
          <w:rFonts w:ascii="Arial" w:hAnsi="Arial" w:cs="Arial"/>
          <w:sz w:val="22"/>
          <w:szCs w:val="22"/>
        </w:rPr>
        <w:t xml:space="preserve"> </w:t>
      </w:r>
      <w:r w:rsidR="00FB6ADD">
        <w:rPr>
          <w:rFonts w:ascii="Arial" w:hAnsi="Arial" w:cs="Arial"/>
          <w:sz w:val="22"/>
          <w:szCs w:val="22"/>
        </w:rPr>
        <w:t>e</w:t>
      </w:r>
      <w:r w:rsidRPr="003A57B6">
        <w:rPr>
          <w:rFonts w:ascii="Arial" w:hAnsi="Arial" w:cs="Arial"/>
          <w:sz w:val="22"/>
          <w:szCs w:val="22"/>
        </w:rPr>
        <w:t>mise CO</w:t>
      </w:r>
      <w:r w:rsidRPr="003A57B6">
        <w:rPr>
          <w:rFonts w:ascii="Arial" w:hAnsi="Arial" w:cs="Arial"/>
          <w:sz w:val="22"/>
          <w:szCs w:val="22"/>
          <w:vertAlign w:val="subscript"/>
        </w:rPr>
        <w:t>2</w:t>
      </w:r>
      <w:r w:rsidRPr="003A57B6">
        <w:rPr>
          <w:rFonts w:ascii="Arial" w:hAnsi="Arial" w:cs="Arial"/>
          <w:sz w:val="22"/>
          <w:szCs w:val="22"/>
        </w:rPr>
        <w:t xml:space="preserve"> od 137 g/km, spotřeba paliva od 7,0 l/100 km</w:t>
      </w:r>
    </w:p>
    <w:p w14:paraId="3C6B06B3" w14:textId="77777777"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p>
    <w:p w14:paraId="70ECDD1D" w14:textId="694CB1FA" w:rsidR="00C85304" w:rsidRPr="003A57B6" w:rsidRDefault="0030080C" w:rsidP="00BF563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t>
      </w:r>
      <w:r w:rsidR="00C85304" w:rsidRPr="003A57B6">
        <w:rPr>
          <w:rFonts w:ascii="Arial" w:hAnsi="Arial" w:cs="Arial"/>
          <w:sz w:val="22"/>
          <w:szCs w:val="22"/>
        </w:rPr>
        <w:t>Oficiálně homologované hodnoty spotřeby paliva a emisí CO</w:t>
      </w:r>
      <w:r w:rsidR="00C85304" w:rsidRPr="003A57B6">
        <w:rPr>
          <w:rFonts w:ascii="Arial" w:hAnsi="Arial" w:cs="Arial"/>
          <w:sz w:val="22"/>
          <w:szCs w:val="22"/>
          <w:vertAlign w:val="subscript"/>
        </w:rPr>
        <w:t>2</w:t>
      </w:r>
      <w:r w:rsidR="00C85304" w:rsidRPr="003A57B6">
        <w:rPr>
          <w:rFonts w:ascii="Arial" w:hAnsi="Arial" w:cs="Arial"/>
          <w:sz w:val="22"/>
          <w:szCs w:val="22"/>
        </w:rPr>
        <w:t xml:space="preserve"> budou zveřejněny později.</w:t>
      </w:r>
    </w:p>
    <w:p w14:paraId="49EB8471" w14:textId="77777777"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p>
    <w:p w14:paraId="6B44B3E5" w14:textId="46A18160"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t>Uváděné hodnoty spotřeby paliva a emisí CO</w:t>
      </w:r>
      <w:r w:rsidRPr="003A57B6">
        <w:rPr>
          <w:rFonts w:ascii="Arial" w:hAnsi="Arial" w:cs="Arial"/>
          <w:sz w:val="22"/>
          <w:szCs w:val="22"/>
          <w:vertAlign w:val="subscript"/>
        </w:rPr>
        <w:t>2</w:t>
      </w:r>
      <w:r w:rsidRPr="003A57B6">
        <w:rPr>
          <w:rFonts w:ascii="Arial" w:hAnsi="Arial" w:cs="Arial"/>
          <w:sz w:val="22"/>
          <w:szCs w:val="22"/>
        </w:rPr>
        <w:t xml:space="preserve"> byly naměřeny </w:t>
      </w:r>
      <w:r w:rsidR="00FB6ADD">
        <w:rPr>
          <w:rFonts w:ascii="Arial" w:hAnsi="Arial" w:cs="Arial"/>
          <w:sz w:val="22"/>
          <w:szCs w:val="22"/>
        </w:rPr>
        <w:t>po</w:t>
      </w:r>
      <w:r w:rsidRPr="003A57B6">
        <w:rPr>
          <w:rFonts w:ascii="Arial" w:hAnsi="Arial" w:cs="Arial"/>
          <w:sz w:val="22"/>
          <w:szCs w:val="22"/>
        </w:rPr>
        <w:t>dle technických požadavků a specifikací evropských směrnic (EC) 715/2007 a (EC) 692/2008 v aktuálním znění. Uváděné hodnoty spotřeby paliva a emisí CO</w:t>
      </w:r>
      <w:r w:rsidRPr="003A57B6">
        <w:rPr>
          <w:rFonts w:ascii="Arial" w:hAnsi="Arial" w:cs="Arial"/>
          <w:sz w:val="22"/>
          <w:szCs w:val="22"/>
          <w:vertAlign w:val="subscript"/>
        </w:rPr>
        <w:t>2</w:t>
      </w:r>
      <w:r w:rsidRPr="003A57B6">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3A57B6">
        <w:rPr>
          <w:rFonts w:ascii="Arial" w:hAnsi="Arial" w:cs="Arial"/>
          <w:sz w:val="22"/>
          <w:szCs w:val="22"/>
          <w:vertAlign w:val="subscript"/>
        </w:rPr>
        <w:t>2</w:t>
      </w:r>
      <w:r w:rsidRPr="003A57B6">
        <w:rPr>
          <w:rFonts w:ascii="Arial" w:hAnsi="Arial" w:cs="Arial"/>
          <w:sz w:val="22"/>
          <w:szCs w:val="22"/>
        </w:rPr>
        <w:t xml:space="preserve"> patří k nejvýznamnějším skleníkovým plynům, způsobujícím globální oteplování.</w:t>
      </w:r>
    </w:p>
    <w:p w14:paraId="45B65805" w14:textId="77777777"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p>
    <w:p w14:paraId="7F5B8D28" w14:textId="3E54C55F" w:rsidR="00C85304" w:rsidRPr="003A57B6" w:rsidRDefault="00C85304" w:rsidP="00BF563A">
      <w:pPr>
        <w:widowControl w:val="0"/>
        <w:autoSpaceDE w:val="0"/>
        <w:autoSpaceDN w:val="0"/>
        <w:adjustRightInd w:val="0"/>
        <w:spacing w:line="276" w:lineRule="auto"/>
        <w:jc w:val="both"/>
        <w:rPr>
          <w:rFonts w:ascii="Arial" w:hAnsi="Arial" w:cs="Arial"/>
          <w:sz w:val="22"/>
          <w:szCs w:val="22"/>
        </w:rPr>
      </w:pPr>
      <w:r w:rsidRPr="003A57B6">
        <w:rPr>
          <w:rFonts w:ascii="Arial" w:hAnsi="Arial" w:cs="Arial"/>
          <w:sz w:val="22"/>
          <w:szCs w:val="22"/>
        </w:rPr>
        <w:t xml:space="preserve">Od 1. září 2017 se typové schválení některých nových automobilů řídí procedurou WLTP (World Harmonised Light Vehicle Test Procedure) dle (EU) 2017/1151 v aktuálním znění. </w:t>
      </w:r>
      <w:r w:rsidR="00FB6ADD">
        <w:rPr>
          <w:rFonts w:ascii="Arial" w:hAnsi="Arial" w:cs="Arial"/>
          <w:sz w:val="22"/>
          <w:szCs w:val="22"/>
        </w:rPr>
        <w:t>Jde</w:t>
      </w:r>
      <w:r w:rsidRPr="003A57B6">
        <w:rPr>
          <w:rFonts w:ascii="Arial" w:hAnsi="Arial" w:cs="Arial"/>
          <w:sz w:val="22"/>
          <w:szCs w:val="22"/>
        </w:rPr>
        <w:t xml:space="preserve"> o nový, realističtější způsob měření spotřeby paliva a emisí CO</w:t>
      </w:r>
      <w:r w:rsidRPr="003A57B6">
        <w:rPr>
          <w:rFonts w:ascii="Arial" w:hAnsi="Arial" w:cs="Arial"/>
          <w:sz w:val="22"/>
          <w:szCs w:val="22"/>
          <w:vertAlign w:val="subscript"/>
        </w:rPr>
        <w:t>2</w:t>
      </w:r>
      <w:r w:rsidRPr="003A57B6">
        <w:rPr>
          <w:rFonts w:ascii="Arial" w:hAnsi="Arial" w:cs="Arial"/>
          <w:sz w:val="22"/>
          <w:szCs w:val="22"/>
        </w:rPr>
        <w:t>. Od 1. září 2018 WLTP postupně nahrazuje dosud používaný cyklus NEDC. Během přechodného období budou hodnoty zjištěné dle WLTP vztahovány k NEDC. V důsledku změny metodiky měření se objeví určité rozdíly oproti dříve udávaným hodnotám spotřeby paliva a emisí CO</w:t>
      </w:r>
      <w:r w:rsidRPr="003A57B6">
        <w:rPr>
          <w:rFonts w:ascii="Arial" w:hAnsi="Arial" w:cs="Arial"/>
          <w:sz w:val="22"/>
          <w:szCs w:val="22"/>
          <w:vertAlign w:val="subscript"/>
        </w:rPr>
        <w:t>2</w:t>
      </w:r>
      <w:r w:rsidRPr="003A57B6">
        <w:rPr>
          <w:rFonts w:ascii="Arial" w:hAnsi="Arial" w:cs="Arial"/>
          <w:sz w:val="22"/>
          <w:szCs w:val="22"/>
        </w:rPr>
        <w:t>. To znamená, že stejný vůz může dle nové metodiky vykazovat jiné hodnoty než dříve.</w:t>
      </w:r>
    </w:p>
    <w:p w14:paraId="76433376" w14:textId="77777777" w:rsidR="00C85304" w:rsidRPr="00BF563A" w:rsidRDefault="00C85304" w:rsidP="00BF563A">
      <w:pPr>
        <w:widowControl w:val="0"/>
        <w:autoSpaceDE w:val="0"/>
        <w:autoSpaceDN w:val="0"/>
        <w:adjustRightInd w:val="0"/>
        <w:spacing w:line="276" w:lineRule="auto"/>
        <w:jc w:val="both"/>
        <w:rPr>
          <w:rFonts w:ascii="Arial" w:hAnsi="Arial" w:cs="Arial"/>
          <w:sz w:val="24"/>
        </w:rPr>
      </w:pPr>
    </w:p>
    <w:p w14:paraId="0B1A207E" w14:textId="77777777" w:rsidR="00FF5A06" w:rsidRPr="00BF563A" w:rsidRDefault="00FF5A06" w:rsidP="00BF563A">
      <w:pPr>
        <w:widowControl w:val="0"/>
        <w:autoSpaceDE w:val="0"/>
        <w:autoSpaceDN w:val="0"/>
        <w:adjustRightInd w:val="0"/>
        <w:spacing w:line="276" w:lineRule="auto"/>
        <w:jc w:val="both"/>
        <w:rPr>
          <w:rFonts w:ascii="Arial" w:hAnsi="Arial" w:cs="Arial"/>
          <w:sz w:val="24"/>
        </w:rPr>
      </w:pPr>
    </w:p>
    <w:sectPr w:rsidR="00FF5A06" w:rsidRPr="00BF563A"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4972" w14:textId="77777777" w:rsidR="0009640C" w:rsidRDefault="0009640C">
      <w:r>
        <w:separator/>
      </w:r>
    </w:p>
  </w:endnote>
  <w:endnote w:type="continuationSeparator" w:id="0">
    <w:p w14:paraId="4AE7AF25" w14:textId="77777777" w:rsidR="0009640C" w:rsidRDefault="0009640C">
      <w:r>
        <w:continuationSeparator/>
      </w:r>
    </w:p>
  </w:endnote>
  <w:endnote w:type="continuationNotice" w:id="1">
    <w:p w14:paraId="1C0A4F5C" w14:textId="77777777" w:rsidR="0009640C" w:rsidRDefault="00096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altName w:val="Aria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5649" w14:textId="77777777"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14:paraId="51E803A3" w14:textId="77777777"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F9FF" w14:textId="77777777"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1A4988A0" w14:textId="77777777"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CB12" w14:textId="77777777" w:rsidR="00272E1B" w:rsidRDefault="00272E1B" w:rsidP="004D127F">
    <w:pPr>
      <w:pStyle w:val="Footer"/>
      <w:jc w:val="center"/>
    </w:pPr>
  </w:p>
  <w:p w14:paraId="0FF74F81" w14:textId="77777777" w:rsidR="00272E1B" w:rsidRDefault="00272E1B" w:rsidP="004D127F">
    <w:pPr>
      <w:pStyle w:val="Footer"/>
      <w:jc w:val="center"/>
    </w:pPr>
  </w:p>
  <w:p w14:paraId="1DB1B2CD" w14:textId="77777777"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14:paraId="45251905" w14:textId="77777777"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AAD0" w14:textId="77777777" w:rsidR="0009640C" w:rsidRDefault="0009640C">
      <w:r>
        <w:separator/>
      </w:r>
    </w:p>
  </w:footnote>
  <w:footnote w:type="continuationSeparator" w:id="0">
    <w:p w14:paraId="33F05227" w14:textId="77777777" w:rsidR="0009640C" w:rsidRDefault="0009640C">
      <w:r>
        <w:continuationSeparator/>
      </w:r>
    </w:p>
  </w:footnote>
  <w:footnote w:type="continuationNotice" w:id="1">
    <w:p w14:paraId="18B4F374" w14:textId="77777777" w:rsidR="0009640C" w:rsidRDefault="000964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5900D9"/>
    <w:multiLevelType w:val="hybridMultilevel"/>
    <w:tmpl w:val="5778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49E102D6"/>
    <w:multiLevelType w:val="hybridMultilevel"/>
    <w:tmpl w:val="DF44E634"/>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0"/>
  </w:num>
  <w:num w:numId="3">
    <w:abstractNumId w:val="15"/>
  </w:num>
  <w:num w:numId="4">
    <w:abstractNumId w:val="17"/>
  </w:num>
  <w:num w:numId="5">
    <w:abstractNumId w:val="43"/>
  </w:num>
  <w:num w:numId="6">
    <w:abstractNumId w:val="25"/>
  </w:num>
  <w:num w:numId="7">
    <w:abstractNumId w:val="29"/>
  </w:num>
  <w:num w:numId="8">
    <w:abstractNumId w:val="12"/>
  </w:num>
  <w:num w:numId="9">
    <w:abstractNumId w:val="28"/>
  </w:num>
  <w:num w:numId="10">
    <w:abstractNumId w:val="14"/>
  </w:num>
  <w:num w:numId="11">
    <w:abstractNumId w:val="34"/>
  </w:num>
  <w:num w:numId="12">
    <w:abstractNumId w:val="39"/>
  </w:num>
  <w:num w:numId="13">
    <w:abstractNumId w:val="41"/>
  </w:num>
  <w:num w:numId="14">
    <w:abstractNumId w:val="33"/>
  </w:num>
  <w:num w:numId="15">
    <w:abstractNumId w:val="10"/>
  </w:num>
  <w:num w:numId="16">
    <w:abstractNumId w:val="2"/>
  </w:num>
  <w:num w:numId="17">
    <w:abstractNumId w:val="38"/>
  </w:num>
  <w:num w:numId="18">
    <w:abstractNumId w:val="1"/>
  </w:num>
  <w:num w:numId="19">
    <w:abstractNumId w:val="22"/>
  </w:num>
  <w:num w:numId="20">
    <w:abstractNumId w:val="16"/>
  </w:num>
  <w:num w:numId="21">
    <w:abstractNumId w:val="18"/>
  </w:num>
  <w:num w:numId="22">
    <w:abstractNumId w:val="32"/>
  </w:num>
  <w:num w:numId="23">
    <w:abstractNumId w:val="23"/>
  </w:num>
  <w:num w:numId="24">
    <w:abstractNumId w:val="3"/>
  </w:num>
  <w:num w:numId="25">
    <w:abstractNumId w:val="21"/>
  </w:num>
  <w:num w:numId="26">
    <w:abstractNumId w:val="8"/>
  </w:num>
  <w:num w:numId="27">
    <w:abstractNumId w:val="31"/>
  </w:num>
  <w:num w:numId="28">
    <w:abstractNumId w:val="13"/>
  </w:num>
  <w:num w:numId="29">
    <w:abstractNumId w:val="42"/>
  </w:num>
  <w:num w:numId="30">
    <w:abstractNumId w:val="27"/>
  </w:num>
  <w:num w:numId="31">
    <w:abstractNumId w:val="40"/>
  </w:num>
  <w:num w:numId="32">
    <w:abstractNumId w:val="19"/>
  </w:num>
  <w:num w:numId="33">
    <w:abstractNumId w:val="7"/>
  </w:num>
  <w:num w:numId="34">
    <w:abstractNumId w:val="35"/>
  </w:num>
  <w:num w:numId="35">
    <w:abstractNumId w:val="26"/>
  </w:num>
  <w:num w:numId="36">
    <w:abstractNumId w:val="11"/>
  </w:num>
  <w:num w:numId="37">
    <w:abstractNumId w:val="30"/>
  </w:num>
  <w:num w:numId="38">
    <w:abstractNumId w:val="37"/>
  </w:num>
  <w:num w:numId="39">
    <w:abstractNumId w:val="5"/>
  </w:num>
  <w:num w:numId="40">
    <w:abstractNumId w:val="4"/>
  </w:num>
  <w:num w:numId="41">
    <w:abstractNumId w:val="9"/>
  </w:num>
  <w:num w:numId="42">
    <w:abstractNumId w:val="6"/>
  </w:num>
  <w:num w:numId="43">
    <w:abstractNumId w:val="17"/>
  </w:num>
  <w:num w:numId="44">
    <w:abstractNumId w:val="20"/>
  </w:num>
  <w:num w:numId="4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0C2"/>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40C"/>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2C0"/>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80C"/>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7B6"/>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2175"/>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07A60"/>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3A"/>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5304"/>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6E21"/>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0A63"/>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ADD"/>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2713D2"/>
  <w15:docId w15:val="{ECCEB8FE-5B36-4F4B-8DD0-53CDC03B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FE87-CF10-43D9-B65B-E2EC7F34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1506</Words>
  <Characters>8891</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7</cp:revision>
  <cp:lastPrinted>2017-03-15T14:07:00Z</cp:lastPrinted>
  <dcterms:created xsi:type="dcterms:W3CDTF">2019-03-29T13:09:00Z</dcterms:created>
  <dcterms:modified xsi:type="dcterms:W3CDTF">2019-04-02T08:47:00Z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