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66" w:rsidRPr="00736466" w:rsidRDefault="00736466" w:rsidP="00736466">
      <w:pPr>
        <w:spacing w:line="276" w:lineRule="auto"/>
        <w:jc w:val="both"/>
        <w:rPr>
          <w:rFonts w:ascii="Franklin Gothic Demi" w:hAnsi="Franklin Gothic Demi" w:cs="Arial"/>
          <w:sz w:val="22"/>
          <w:szCs w:val="22"/>
        </w:rPr>
      </w:pPr>
      <w:r>
        <w:rPr>
          <w:rFonts w:ascii="Franklin Gothic Demi" w:hAnsi="Franklin Gothic Demi" w:cs="Arial"/>
          <w:sz w:val="22"/>
          <w:szCs w:val="22"/>
        </w:rPr>
        <w:t xml:space="preserve">Interview mit Autor </w:t>
      </w:r>
      <w:r w:rsidR="001D5B78">
        <w:rPr>
          <w:rFonts w:ascii="Franklin Gothic Demi" w:hAnsi="Franklin Gothic Demi" w:cs="Arial"/>
          <w:sz w:val="22"/>
          <w:szCs w:val="22"/>
        </w:rPr>
        <w:t xml:space="preserve">und Benimm-Experte </w:t>
      </w:r>
      <w:r>
        <w:rPr>
          <w:rFonts w:ascii="Franklin Gothic Demi" w:hAnsi="Franklin Gothic Demi" w:cs="Arial"/>
          <w:sz w:val="22"/>
          <w:szCs w:val="22"/>
        </w:rPr>
        <w:t>Herbert Schwinghammer</w:t>
      </w:r>
    </w:p>
    <w:p w:rsidR="00736466" w:rsidRDefault="00736466" w:rsidP="00736466">
      <w:pPr>
        <w:spacing w:line="276" w:lineRule="auto"/>
        <w:jc w:val="both"/>
        <w:rPr>
          <w:rFonts w:ascii="Franklin Gothic Demi" w:hAnsi="Franklin Gothic Demi" w:cs="Arial"/>
          <w:sz w:val="28"/>
          <w:szCs w:val="22"/>
        </w:rPr>
      </w:pPr>
      <w:r w:rsidRPr="00736466">
        <w:rPr>
          <w:rFonts w:ascii="Franklin Gothic Demi" w:hAnsi="Franklin Gothic Demi" w:cs="Arial"/>
          <w:sz w:val="28"/>
          <w:szCs w:val="22"/>
        </w:rPr>
        <w:t>Knigge</w:t>
      </w:r>
      <w:r w:rsidR="001D5B78">
        <w:rPr>
          <w:rFonts w:ascii="Franklin Gothic Demi" w:hAnsi="Franklin Gothic Demi" w:cs="Arial"/>
          <w:sz w:val="28"/>
          <w:szCs w:val="22"/>
        </w:rPr>
        <w:t xml:space="preserve"> kompakt:</w:t>
      </w:r>
      <w:r w:rsidRPr="00736466">
        <w:rPr>
          <w:rFonts w:ascii="Franklin Gothic Demi" w:hAnsi="Franklin Gothic Demi" w:cs="Arial"/>
          <w:sz w:val="28"/>
          <w:szCs w:val="22"/>
        </w:rPr>
        <w:t xml:space="preserve"> „Das Erlernen einer Handvoll Regeln schenkt Sicherheit im Auftreten</w:t>
      </w:r>
      <w:r>
        <w:rPr>
          <w:rFonts w:ascii="Franklin Gothic Demi" w:hAnsi="Franklin Gothic Demi" w:cs="Arial"/>
          <w:sz w:val="28"/>
          <w:szCs w:val="22"/>
        </w:rPr>
        <w:t xml:space="preserve"> und Selbstbewusstsein</w:t>
      </w:r>
      <w:r w:rsidRPr="00736466">
        <w:rPr>
          <w:rFonts w:ascii="Franklin Gothic Demi" w:hAnsi="Franklin Gothic Demi" w:cs="Arial"/>
          <w:sz w:val="28"/>
          <w:szCs w:val="22"/>
        </w:rPr>
        <w:t>!“</w:t>
      </w:r>
    </w:p>
    <w:p w:rsidR="00736466" w:rsidRPr="00736466" w:rsidRDefault="00736466" w:rsidP="00736466">
      <w:pPr>
        <w:spacing w:line="276" w:lineRule="auto"/>
        <w:jc w:val="both"/>
        <w:rPr>
          <w:rFonts w:ascii="Franklin Gothic Demi" w:hAnsi="Franklin Gothic Demi" w:cs="Arial"/>
          <w:sz w:val="28"/>
          <w:szCs w:val="22"/>
        </w:rPr>
      </w:pPr>
    </w:p>
    <w:p w:rsidR="00B0254E" w:rsidRDefault="00B0254E" w:rsidP="004471DD">
      <w:pPr>
        <w:spacing w:line="276" w:lineRule="auto"/>
        <w:jc w:val="both"/>
        <w:rPr>
          <w:rFonts w:ascii="Franklin Gothic Demi" w:hAnsi="Franklin Gothic Demi" w:cs="Arial"/>
          <w:sz w:val="22"/>
          <w:szCs w:val="22"/>
        </w:rPr>
      </w:pPr>
      <w:r>
        <w:rPr>
          <w:rFonts w:ascii="Franklin Gothic Demi" w:hAnsi="Franklin Gothic Demi" w:cs="Arial"/>
          <w:sz w:val="22"/>
          <w:szCs w:val="22"/>
        </w:rPr>
        <w:t>„Auch wenn heutzutage viel mehr erlaubt ist als vor hundert Jahren, ist es immer noch wichtig, mit den richtigen Umgangsformen und den Regeln für gutes Benehmen vertraut zu sein. Ein sicheres und gefälliges Auftreten ermöglicht ein angenehmes Miteinander in allen Lebensb</w:t>
      </w:r>
      <w:r w:rsidR="00A93ED1">
        <w:rPr>
          <w:rFonts w:ascii="Franklin Gothic Demi" w:hAnsi="Franklin Gothic Demi" w:cs="Arial"/>
          <w:sz w:val="22"/>
          <w:szCs w:val="22"/>
        </w:rPr>
        <w:t>ereichen, öffentlich wie privat; vor allem aber ist es</w:t>
      </w:r>
      <w:r>
        <w:rPr>
          <w:rFonts w:ascii="Franklin Gothic Demi" w:hAnsi="Franklin Gothic Demi" w:cs="Arial"/>
          <w:sz w:val="22"/>
          <w:szCs w:val="22"/>
        </w:rPr>
        <w:t xml:space="preserve"> unabdingbar, wenn man beruflichen Erfolg anstrebt.“ Der Ratgeber-Autor und Benimm-Experte Herbert Schwinghammer, Verfasser </w:t>
      </w:r>
      <w:r w:rsidR="001D5B78">
        <w:rPr>
          <w:rFonts w:ascii="Franklin Gothic Demi" w:hAnsi="Franklin Gothic Demi" w:cs="Arial"/>
          <w:sz w:val="22"/>
          <w:szCs w:val="22"/>
        </w:rPr>
        <w:t>des R</w:t>
      </w:r>
      <w:r>
        <w:rPr>
          <w:rFonts w:ascii="Franklin Gothic Demi" w:hAnsi="Franklin Gothic Demi" w:cs="Arial"/>
          <w:sz w:val="22"/>
          <w:szCs w:val="22"/>
        </w:rPr>
        <w:t>atgebers „Knigge kompakt“,</w:t>
      </w:r>
      <w:r w:rsidR="00736466">
        <w:rPr>
          <w:rFonts w:ascii="Franklin Gothic Demi" w:hAnsi="Franklin Gothic Demi" w:cs="Arial"/>
          <w:sz w:val="22"/>
          <w:szCs w:val="22"/>
        </w:rPr>
        <w:t xml:space="preserve"> sieht im gegenseitigen Respekt und achtsamen Umgangston die Basis für ein harmonisches Zusammenleben und vermittelt praktische Tipps für das richtige Verhalten in allen Lebenslagen, u.a. in Beruf und Kommunikation sowie bei Tisch.</w:t>
      </w:r>
    </w:p>
    <w:p w:rsidR="00736466" w:rsidRPr="00B0254E" w:rsidRDefault="00736466" w:rsidP="004471DD">
      <w:pPr>
        <w:spacing w:line="276" w:lineRule="auto"/>
        <w:jc w:val="both"/>
        <w:rPr>
          <w:rFonts w:ascii="Franklin Gothic Demi" w:hAnsi="Franklin Gothic Demi" w:cs="Arial"/>
          <w:sz w:val="22"/>
          <w:szCs w:val="22"/>
        </w:rPr>
      </w:pPr>
    </w:p>
    <w:p w:rsidR="00EE58C0" w:rsidRPr="004471DD" w:rsidRDefault="00E24EF3"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„Knigge“ gilt als Synonym für gutes Benehmen und richtige Umgangsformen. Wo steht Ihr Ratgeber noch in der Tradition des Aufklärers Adolph Freiherr von Knigge</w:t>
      </w:r>
      <w:r w:rsidR="006C6179" w:rsidRPr="004471DD">
        <w:rPr>
          <w:rFonts w:ascii="Franklin Gothic Demi" w:hAnsi="Franklin Gothic Demi" w:cs="Arial"/>
          <w:i/>
          <w:sz w:val="22"/>
          <w:szCs w:val="22"/>
        </w:rPr>
        <w:t>,</w:t>
      </w:r>
      <w:r w:rsidRPr="004471DD">
        <w:rPr>
          <w:rFonts w:ascii="Franklin Gothic Demi" w:hAnsi="Franklin Gothic Demi" w:cs="Arial"/>
          <w:i/>
          <w:sz w:val="22"/>
          <w:szCs w:val="22"/>
        </w:rPr>
        <w:t xml:space="preserve"> und an welche Zielgruppe wenden Sie sich heute?</w:t>
      </w:r>
    </w:p>
    <w:p w:rsidR="004471DD" w:rsidRPr="004471DD" w:rsidRDefault="004471DD" w:rsidP="004471DD">
      <w:pPr>
        <w:spacing w:line="276" w:lineRule="auto"/>
        <w:jc w:val="both"/>
        <w:rPr>
          <w:rFonts w:ascii="Franklin Gothic Book" w:hAnsi="Franklin Gothic Book" w:cs="Arial"/>
          <w:sz w:val="22"/>
          <w:szCs w:val="22"/>
        </w:rPr>
      </w:pPr>
    </w:p>
    <w:p w:rsidR="00594026"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6F25FC" w:rsidRPr="004471DD">
        <w:rPr>
          <w:rFonts w:ascii="Franklin Gothic Book" w:hAnsi="Franklin Gothic Book" w:cs="Arial"/>
          <w:sz w:val="22"/>
          <w:szCs w:val="22"/>
        </w:rPr>
        <w:t>Was wir heute als Umgangsformen nach Knigge betrachten, sind eher gesellschaftliche Entwicklungen im Miteinander, die nach der Zeit Knigges</w:t>
      </w:r>
      <w:r w:rsidR="007F48EB" w:rsidRPr="004471DD">
        <w:rPr>
          <w:rFonts w:ascii="Franklin Gothic Book" w:hAnsi="Franklin Gothic Book" w:cs="Arial"/>
          <w:sz w:val="22"/>
          <w:szCs w:val="22"/>
        </w:rPr>
        <w:t xml:space="preserve"> entstanden sind. </w:t>
      </w:r>
      <w:r w:rsidR="00F57EE0" w:rsidRPr="004471DD">
        <w:rPr>
          <w:rFonts w:ascii="Franklin Gothic Book" w:hAnsi="Franklin Gothic Book" w:cs="Arial"/>
          <w:sz w:val="22"/>
          <w:szCs w:val="22"/>
        </w:rPr>
        <w:t xml:space="preserve">Allerdings hat </w:t>
      </w:r>
      <w:r w:rsidR="00594026">
        <w:rPr>
          <w:rFonts w:ascii="Franklin Gothic Book" w:hAnsi="Franklin Gothic Book" w:cs="Arial"/>
          <w:sz w:val="22"/>
          <w:szCs w:val="22"/>
        </w:rPr>
        <w:t xml:space="preserve">Freiherr von </w:t>
      </w:r>
      <w:r w:rsidR="007F48EB" w:rsidRPr="004471DD">
        <w:rPr>
          <w:rFonts w:ascii="Franklin Gothic Book" w:hAnsi="Franklin Gothic Book" w:cs="Arial"/>
          <w:sz w:val="22"/>
          <w:szCs w:val="22"/>
        </w:rPr>
        <w:t>Knigge</w:t>
      </w:r>
      <w:r w:rsidR="00F57EE0" w:rsidRPr="004471DD">
        <w:rPr>
          <w:rFonts w:ascii="Franklin Gothic Book" w:hAnsi="Franklin Gothic Book" w:cs="Arial"/>
          <w:sz w:val="22"/>
          <w:szCs w:val="22"/>
        </w:rPr>
        <w:t xml:space="preserve"> den Grundstein dafür gelegt</w:t>
      </w:r>
      <w:r w:rsidR="00594026">
        <w:rPr>
          <w:rFonts w:ascii="Franklin Gothic Book" w:hAnsi="Franklin Gothic Book" w:cs="Arial"/>
          <w:sz w:val="22"/>
          <w:szCs w:val="22"/>
        </w:rPr>
        <w:t>.</w:t>
      </w:r>
      <w:r w:rsidR="00F57EE0" w:rsidRPr="004471DD">
        <w:rPr>
          <w:rFonts w:ascii="Franklin Gothic Book" w:hAnsi="Franklin Gothic Book" w:cs="Arial"/>
          <w:sz w:val="22"/>
          <w:szCs w:val="22"/>
        </w:rPr>
        <w:t xml:space="preserve"> </w:t>
      </w:r>
      <w:r w:rsidR="00594026">
        <w:rPr>
          <w:rFonts w:ascii="Franklin Gothic Book" w:hAnsi="Franklin Gothic Book" w:cs="Arial"/>
          <w:sz w:val="22"/>
          <w:szCs w:val="22"/>
        </w:rPr>
        <w:t>Er hat sein Werk</w:t>
      </w:r>
      <w:r w:rsidR="00F57EE0" w:rsidRPr="004471DD">
        <w:rPr>
          <w:rFonts w:ascii="Franklin Gothic Book" w:hAnsi="Franklin Gothic Book" w:cs="Arial"/>
          <w:sz w:val="22"/>
          <w:szCs w:val="22"/>
        </w:rPr>
        <w:t xml:space="preserve"> aber eher gesellschaftspolitisch verstanden und sich </w:t>
      </w:r>
      <w:r w:rsidR="00594026" w:rsidRPr="004471DD">
        <w:rPr>
          <w:rFonts w:ascii="Franklin Gothic Book" w:hAnsi="Franklin Gothic Book" w:cs="Arial"/>
          <w:sz w:val="22"/>
          <w:szCs w:val="22"/>
        </w:rPr>
        <w:t xml:space="preserve">kaum </w:t>
      </w:r>
      <w:r w:rsidR="00F57EE0" w:rsidRPr="004471DD">
        <w:rPr>
          <w:rFonts w:ascii="Franklin Gothic Book" w:hAnsi="Franklin Gothic Book" w:cs="Arial"/>
          <w:sz w:val="22"/>
          <w:szCs w:val="22"/>
        </w:rPr>
        <w:t xml:space="preserve">um Details gekümmert. </w:t>
      </w:r>
      <w:r w:rsidR="008A4E9B" w:rsidRPr="004471DD">
        <w:rPr>
          <w:rFonts w:ascii="Franklin Gothic Book" w:hAnsi="Franklin Gothic Book" w:cs="Arial"/>
          <w:sz w:val="22"/>
          <w:szCs w:val="22"/>
        </w:rPr>
        <w:t>So stellt sich für mich der Begriff „Knigge“ als Symbol für ein harmonisches Zusammenleben dar</w:t>
      </w:r>
      <w:r w:rsidR="007F59C6" w:rsidRPr="004471DD">
        <w:rPr>
          <w:rFonts w:ascii="Franklin Gothic Book" w:hAnsi="Franklin Gothic Book" w:cs="Arial"/>
          <w:sz w:val="22"/>
          <w:szCs w:val="22"/>
        </w:rPr>
        <w:t xml:space="preserve">, ohne dass der Bezug zur Person Knigges zu sehr strapaziert werden sollte. Meine Zielgruppe ist nicht nach Alter definiert, denn auch junge Menschen sollten </w:t>
      </w:r>
      <w:r w:rsidR="0008023A" w:rsidRPr="004471DD">
        <w:rPr>
          <w:rFonts w:ascii="Franklin Gothic Book" w:hAnsi="Franklin Gothic Book" w:cs="Arial"/>
          <w:sz w:val="22"/>
          <w:szCs w:val="22"/>
        </w:rPr>
        <w:t>wissen, dass gutes Benehmen</w:t>
      </w:r>
      <w:r w:rsidR="00DE08B4" w:rsidRPr="004471DD">
        <w:rPr>
          <w:rFonts w:ascii="Franklin Gothic Book" w:hAnsi="Franklin Gothic Book" w:cs="Arial"/>
          <w:sz w:val="22"/>
          <w:szCs w:val="22"/>
        </w:rPr>
        <w:t xml:space="preserve"> und richtige Umgangsformen</w:t>
      </w:r>
      <w:r w:rsidR="0008023A" w:rsidRPr="004471DD">
        <w:rPr>
          <w:rFonts w:ascii="Franklin Gothic Book" w:hAnsi="Franklin Gothic Book" w:cs="Arial"/>
          <w:sz w:val="22"/>
          <w:szCs w:val="22"/>
        </w:rPr>
        <w:t xml:space="preserve"> </w:t>
      </w:r>
      <w:r w:rsidR="00313444" w:rsidRPr="004471DD">
        <w:rPr>
          <w:rFonts w:ascii="Franklin Gothic Book" w:hAnsi="Franklin Gothic Book" w:cs="Arial"/>
          <w:sz w:val="22"/>
          <w:szCs w:val="22"/>
        </w:rPr>
        <w:t xml:space="preserve">viele Probleme im Miteinander gar nicht erst aufkommen </w:t>
      </w:r>
      <w:r w:rsidR="00DE08B4" w:rsidRPr="004471DD">
        <w:rPr>
          <w:rFonts w:ascii="Franklin Gothic Book" w:hAnsi="Franklin Gothic Book" w:cs="Arial"/>
          <w:sz w:val="22"/>
          <w:szCs w:val="22"/>
        </w:rPr>
        <w:t>lassen.</w:t>
      </w:r>
      <w:r w:rsidR="008A4E9B" w:rsidRPr="004471DD">
        <w:rPr>
          <w:rFonts w:ascii="Franklin Gothic Book" w:hAnsi="Franklin Gothic Book" w:cs="Arial"/>
          <w:sz w:val="22"/>
          <w:szCs w:val="22"/>
        </w:rPr>
        <w:t xml:space="preserve">  </w:t>
      </w:r>
    </w:p>
    <w:p w:rsidR="006F25FC" w:rsidRPr="004471DD" w:rsidRDefault="007F48EB" w:rsidP="004471DD">
      <w:pPr>
        <w:spacing w:line="276" w:lineRule="auto"/>
        <w:jc w:val="both"/>
        <w:rPr>
          <w:rFonts w:ascii="Franklin Gothic Book" w:hAnsi="Franklin Gothic Book" w:cs="Arial"/>
          <w:sz w:val="22"/>
          <w:szCs w:val="22"/>
        </w:rPr>
      </w:pPr>
      <w:r w:rsidRPr="004471DD">
        <w:rPr>
          <w:rFonts w:ascii="Franklin Gothic Book" w:hAnsi="Franklin Gothic Book" w:cs="Arial"/>
          <w:sz w:val="22"/>
          <w:szCs w:val="22"/>
        </w:rPr>
        <w:t xml:space="preserve"> </w:t>
      </w:r>
    </w:p>
    <w:p w:rsidR="00E24EF3" w:rsidRPr="004471DD" w:rsidRDefault="00E24EF3"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Vieles, was früher selbstverständlich war, scheint heute überholt. Andererseits wird wieder großen Wert auf Stil und Umgangsformen gelegt. Ist gutes Benehmen wieder „in“?</w:t>
      </w:r>
    </w:p>
    <w:p w:rsidR="004471DD" w:rsidRPr="004471DD" w:rsidRDefault="004471DD" w:rsidP="004471DD">
      <w:pPr>
        <w:spacing w:line="276" w:lineRule="auto"/>
        <w:jc w:val="both"/>
        <w:rPr>
          <w:rFonts w:ascii="Franklin Gothic Book" w:hAnsi="Franklin Gothic Book" w:cs="Arial"/>
          <w:sz w:val="22"/>
          <w:szCs w:val="22"/>
        </w:rPr>
      </w:pPr>
    </w:p>
    <w:p w:rsidR="007E44DD" w:rsidRPr="004471DD"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7E44DD" w:rsidRPr="004471DD">
        <w:rPr>
          <w:rFonts w:ascii="Franklin Gothic Book" w:hAnsi="Franklin Gothic Book" w:cs="Arial"/>
          <w:sz w:val="22"/>
          <w:szCs w:val="22"/>
        </w:rPr>
        <w:t>Natürlich sind nicht mehr alle Aspekte guter Umgangsformen, wie man sie</w:t>
      </w:r>
      <w:r w:rsidR="0075442E" w:rsidRPr="004471DD">
        <w:rPr>
          <w:rFonts w:ascii="Franklin Gothic Book" w:hAnsi="Franklin Gothic Book" w:cs="Arial"/>
          <w:sz w:val="22"/>
          <w:szCs w:val="22"/>
        </w:rPr>
        <w:t xml:space="preserve"> beispielsweise</w:t>
      </w:r>
      <w:r w:rsidR="007E44DD" w:rsidRPr="004471DD">
        <w:rPr>
          <w:rFonts w:ascii="Franklin Gothic Book" w:hAnsi="Franklin Gothic Book" w:cs="Arial"/>
          <w:sz w:val="22"/>
          <w:szCs w:val="22"/>
        </w:rPr>
        <w:t xml:space="preserve"> im 19. Jahrhundert als selbstverständlich betrachtet hat, </w:t>
      </w:r>
      <w:r w:rsidR="0075442E" w:rsidRPr="004471DD">
        <w:rPr>
          <w:rFonts w:ascii="Franklin Gothic Book" w:hAnsi="Franklin Gothic Book" w:cs="Arial"/>
          <w:sz w:val="22"/>
          <w:szCs w:val="22"/>
        </w:rPr>
        <w:t xml:space="preserve">noch heute gültig. Jede Zeit entwickelte eigene Verhaltensformen, die aber alle im Kontext eines vernünftigen Miteinanders standen. </w:t>
      </w:r>
      <w:r w:rsidR="00C140B4" w:rsidRPr="004471DD">
        <w:rPr>
          <w:rFonts w:ascii="Franklin Gothic Book" w:hAnsi="Franklin Gothic Book" w:cs="Arial"/>
          <w:sz w:val="22"/>
          <w:szCs w:val="22"/>
        </w:rPr>
        <w:t>Sie waren abhängig von der politischen und gesellschaftlichen Situation und deshalb früher häufig mit dem Zwang</w:t>
      </w:r>
      <w:r w:rsidR="00594026" w:rsidRPr="00594026">
        <w:rPr>
          <w:rFonts w:ascii="Franklin Gothic Book" w:hAnsi="Franklin Gothic Book" w:cs="Arial"/>
          <w:sz w:val="22"/>
          <w:szCs w:val="22"/>
        </w:rPr>
        <w:t xml:space="preserve"> </w:t>
      </w:r>
      <w:r w:rsidR="00594026" w:rsidRPr="004471DD">
        <w:rPr>
          <w:rFonts w:ascii="Franklin Gothic Book" w:hAnsi="Franklin Gothic Book" w:cs="Arial"/>
          <w:sz w:val="22"/>
          <w:szCs w:val="22"/>
        </w:rPr>
        <w:t>verbunden</w:t>
      </w:r>
      <w:r w:rsidR="00C140B4" w:rsidRPr="004471DD">
        <w:rPr>
          <w:rFonts w:ascii="Franklin Gothic Book" w:hAnsi="Franklin Gothic Book" w:cs="Arial"/>
          <w:sz w:val="22"/>
          <w:szCs w:val="22"/>
        </w:rPr>
        <w:t>, die best</w:t>
      </w:r>
      <w:r w:rsidR="00594026">
        <w:rPr>
          <w:rFonts w:ascii="Franklin Gothic Book" w:hAnsi="Franklin Gothic Book" w:cs="Arial"/>
          <w:sz w:val="22"/>
          <w:szCs w:val="22"/>
        </w:rPr>
        <w:t>ehenden Regeln auch einzuhalten</w:t>
      </w:r>
      <w:r w:rsidR="001F3348" w:rsidRPr="004471DD">
        <w:rPr>
          <w:rFonts w:ascii="Franklin Gothic Book" w:hAnsi="Franklin Gothic Book" w:cs="Arial"/>
          <w:sz w:val="22"/>
          <w:szCs w:val="22"/>
        </w:rPr>
        <w:t>. Die</w:t>
      </w:r>
      <w:r w:rsidR="00594026">
        <w:rPr>
          <w:rFonts w:ascii="Franklin Gothic Book" w:hAnsi="Franklin Gothic Book" w:cs="Arial"/>
          <w:sz w:val="22"/>
          <w:szCs w:val="22"/>
        </w:rPr>
        <w:t>se</w:t>
      </w:r>
      <w:r w:rsidR="001F3348" w:rsidRPr="004471DD">
        <w:rPr>
          <w:rFonts w:ascii="Franklin Gothic Book" w:hAnsi="Franklin Gothic Book" w:cs="Arial"/>
          <w:sz w:val="22"/>
          <w:szCs w:val="22"/>
        </w:rPr>
        <w:t xml:space="preserve"> äußeren Zwänge sind </w:t>
      </w:r>
      <w:r w:rsidR="00AC5486" w:rsidRPr="004471DD">
        <w:rPr>
          <w:rFonts w:ascii="Franklin Gothic Book" w:hAnsi="Franklin Gothic Book" w:cs="Arial"/>
          <w:sz w:val="22"/>
          <w:szCs w:val="22"/>
        </w:rPr>
        <w:t>in unserer Zeit</w:t>
      </w:r>
      <w:r w:rsidR="001F3348" w:rsidRPr="004471DD">
        <w:rPr>
          <w:rFonts w:ascii="Franklin Gothic Book" w:hAnsi="Franklin Gothic Book" w:cs="Arial"/>
          <w:sz w:val="22"/>
          <w:szCs w:val="22"/>
        </w:rPr>
        <w:t xml:space="preserve"> nicht mehr vorhanden, aber es kann auch heute </w:t>
      </w:r>
      <w:r w:rsidR="001D5B78" w:rsidRPr="004471DD">
        <w:rPr>
          <w:rFonts w:ascii="Franklin Gothic Book" w:hAnsi="Franklin Gothic Book" w:cs="Arial"/>
          <w:sz w:val="22"/>
          <w:szCs w:val="22"/>
        </w:rPr>
        <w:t xml:space="preserve">noch </w:t>
      </w:r>
      <w:r w:rsidR="001F3348" w:rsidRPr="004471DD">
        <w:rPr>
          <w:rFonts w:ascii="Franklin Gothic Book" w:hAnsi="Franklin Gothic Book" w:cs="Arial"/>
          <w:sz w:val="22"/>
          <w:szCs w:val="22"/>
        </w:rPr>
        <w:t>w</w:t>
      </w:r>
      <w:r w:rsidR="00E43E4D" w:rsidRPr="004471DD">
        <w:rPr>
          <w:rFonts w:ascii="Franklin Gothic Book" w:hAnsi="Franklin Gothic Book" w:cs="Arial"/>
          <w:sz w:val="22"/>
          <w:szCs w:val="22"/>
        </w:rPr>
        <w:t>eitreichende Folgen im gesellschaftlichen Bereich haben, wenn man die durchaus noch vorhanden</w:t>
      </w:r>
      <w:r w:rsidR="00594026">
        <w:rPr>
          <w:rFonts w:ascii="Franklin Gothic Book" w:hAnsi="Franklin Gothic Book" w:cs="Arial"/>
          <w:sz w:val="22"/>
          <w:szCs w:val="22"/>
        </w:rPr>
        <w:t>en</w:t>
      </w:r>
      <w:r w:rsidR="00E43E4D" w:rsidRPr="004471DD">
        <w:rPr>
          <w:rFonts w:ascii="Franklin Gothic Book" w:hAnsi="Franklin Gothic Book" w:cs="Arial"/>
          <w:sz w:val="22"/>
          <w:szCs w:val="22"/>
        </w:rPr>
        <w:t xml:space="preserve"> Verhaltensregeln missachtet.</w:t>
      </w:r>
      <w:r w:rsidR="00AC5486" w:rsidRPr="004471DD">
        <w:rPr>
          <w:rFonts w:ascii="Franklin Gothic Book" w:hAnsi="Franklin Gothic Book" w:cs="Arial"/>
          <w:sz w:val="22"/>
          <w:szCs w:val="22"/>
        </w:rPr>
        <w:t xml:space="preserve"> Was früher </w:t>
      </w:r>
      <w:r w:rsidR="003A63DD" w:rsidRPr="004471DD">
        <w:rPr>
          <w:rFonts w:ascii="Franklin Gothic Book" w:hAnsi="Franklin Gothic Book" w:cs="Arial"/>
          <w:sz w:val="22"/>
          <w:szCs w:val="22"/>
        </w:rPr>
        <w:t xml:space="preserve">handfeste </w:t>
      </w:r>
      <w:r w:rsidR="00AC5486" w:rsidRPr="004471DD">
        <w:rPr>
          <w:rFonts w:ascii="Franklin Gothic Book" w:hAnsi="Franklin Gothic Book" w:cs="Arial"/>
          <w:sz w:val="22"/>
          <w:szCs w:val="22"/>
        </w:rPr>
        <w:t xml:space="preserve">Formen einer </w:t>
      </w:r>
      <w:r w:rsidR="00594026">
        <w:rPr>
          <w:rFonts w:ascii="Franklin Gothic Book" w:hAnsi="Franklin Gothic Book" w:cs="Arial"/>
          <w:sz w:val="22"/>
          <w:szCs w:val="22"/>
        </w:rPr>
        <w:t>Ä</w:t>
      </w:r>
      <w:r w:rsidR="00AC5486" w:rsidRPr="004471DD">
        <w:rPr>
          <w:rFonts w:ascii="Franklin Gothic Book" w:hAnsi="Franklin Gothic Book" w:cs="Arial"/>
          <w:sz w:val="22"/>
          <w:szCs w:val="22"/>
        </w:rPr>
        <w:t xml:space="preserve">chtung nach sich ziehen konnte, </w:t>
      </w:r>
      <w:r w:rsidR="00AA0D06" w:rsidRPr="004471DD">
        <w:rPr>
          <w:rFonts w:ascii="Franklin Gothic Book" w:hAnsi="Franklin Gothic Book" w:cs="Arial"/>
          <w:sz w:val="22"/>
          <w:szCs w:val="22"/>
        </w:rPr>
        <w:t xml:space="preserve">kann heute subtilere Folgen </w:t>
      </w:r>
      <w:r w:rsidR="00594026">
        <w:rPr>
          <w:rFonts w:ascii="Franklin Gothic Book" w:hAnsi="Franklin Gothic Book" w:cs="Arial"/>
          <w:sz w:val="22"/>
          <w:szCs w:val="22"/>
        </w:rPr>
        <w:t>haben</w:t>
      </w:r>
      <w:r w:rsidR="00AA0D06" w:rsidRPr="004471DD">
        <w:rPr>
          <w:rFonts w:ascii="Franklin Gothic Book" w:hAnsi="Franklin Gothic Book" w:cs="Arial"/>
          <w:sz w:val="22"/>
          <w:szCs w:val="22"/>
        </w:rPr>
        <w:t>, die sich aber ebenso</w:t>
      </w:r>
      <w:r w:rsidR="00D50533" w:rsidRPr="004471DD">
        <w:rPr>
          <w:rFonts w:ascii="Franklin Gothic Book" w:hAnsi="Franklin Gothic Book" w:cs="Arial"/>
          <w:sz w:val="22"/>
          <w:szCs w:val="22"/>
        </w:rPr>
        <w:t xml:space="preserve"> negativ</w:t>
      </w:r>
      <w:r w:rsidR="001F3F2C" w:rsidRPr="004471DD">
        <w:rPr>
          <w:rFonts w:ascii="Franklin Gothic Book" w:hAnsi="Franklin Gothic Book" w:cs="Arial"/>
          <w:sz w:val="22"/>
          <w:szCs w:val="22"/>
        </w:rPr>
        <w:t>,</w:t>
      </w:r>
      <w:r w:rsidR="00AA0D06" w:rsidRPr="004471DD">
        <w:rPr>
          <w:rFonts w:ascii="Franklin Gothic Book" w:hAnsi="Franklin Gothic Book" w:cs="Arial"/>
          <w:sz w:val="22"/>
          <w:szCs w:val="22"/>
        </w:rPr>
        <w:t xml:space="preserve"> beispielsweise auf das berufliche Fortkommen</w:t>
      </w:r>
      <w:r w:rsidR="001F3F2C" w:rsidRPr="004471DD">
        <w:rPr>
          <w:rFonts w:ascii="Franklin Gothic Book" w:hAnsi="Franklin Gothic Book" w:cs="Arial"/>
          <w:sz w:val="22"/>
          <w:szCs w:val="22"/>
        </w:rPr>
        <w:t>,</w:t>
      </w:r>
      <w:r w:rsidR="00D50533" w:rsidRPr="004471DD">
        <w:rPr>
          <w:rFonts w:ascii="Franklin Gothic Book" w:hAnsi="Franklin Gothic Book" w:cs="Arial"/>
          <w:sz w:val="22"/>
          <w:szCs w:val="22"/>
        </w:rPr>
        <w:t xml:space="preserve"> </w:t>
      </w:r>
      <w:r w:rsidR="00AA0D06" w:rsidRPr="004471DD">
        <w:rPr>
          <w:rFonts w:ascii="Franklin Gothic Book" w:hAnsi="Franklin Gothic Book" w:cs="Arial"/>
          <w:sz w:val="22"/>
          <w:szCs w:val="22"/>
        </w:rPr>
        <w:t>auswirken</w:t>
      </w:r>
      <w:r w:rsidR="001F3F2C" w:rsidRPr="004471DD">
        <w:rPr>
          <w:rFonts w:ascii="Franklin Gothic Book" w:hAnsi="Franklin Gothic Book" w:cs="Arial"/>
          <w:sz w:val="22"/>
          <w:szCs w:val="22"/>
        </w:rPr>
        <w:t xml:space="preserve"> können. So war gutes Benehmen nie wirklich „out“</w:t>
      </w:r>
      <w:r w:rsidR="00594026">
        <w:rPr>
          <w:rFonts w:ascii="Franklin Gothic Book" w:hAnsi="Franklin Gothic Book" w:cs="Arial"/>
          <w:sz w:val="22"/>
          <w:szCs w:val="22"/>
        </w:rPr>
        <w:t>, sondern</w:t>
      </w:r>
      <w:r w:rsidR="001F3F2C" w:rsidRPr="004471DD">
        <w:rPr>
          <w:rFonts w:ascii="Franklin Gothic Book" w:hAnsi="Franklin Gothic Book" w:cs="Arial"/>
          <w:sz w:val="22"/>
          <w:szCs w:val="22"/>
        </w:rPr>
        <w:t xml:space="preserve"> ist nach wie vor „in“.</w:t>
      </w:r>
      <w:r w:rsidR="00AA0D06" w:rsidRPr="004471DD">
        <w:rPr>
          <w:rFonts w:ascii="Franklin Gothic Book" w:hAnsi="Franklin Gothic Book" w:cs="Arial"/>
          <w:sz w:val="22"/>
          <w:szCs w:val="22"/>
        </w:rPr>
        <w:t xml:space="preserve"> </w:t>
      </w:r>
      <w:r w:rsidR="00AC5486" w:rsidRPr="004471DD">
        <w:rPr>
          <w:rFonts w:ascii="Franklin Gothic Book" w:hAnsi="Franklin Gothic Book" w:cs="Arial"/>
          <w:sz w:val="22"/>
          <w:szCs w:val="22"/>
        </w:rPr>
        <w:t xml:space="preserve"> </w:t>
      </w:r>
      <w:r w:rsidR="00E43E4D" w:rsidRPr="004471DD">
        <w:rPr>
          <w:rFonts w:ascii="Franklin Gothic Book" w:hAnsi="Franklin Gothic Book" w:cs="Arial"/>
          <w:sz w:val="22"/>
          <w:szCs w:val="22"/>
        </w:rPr>
        <w:t xml:space="preserve"> </w:t>
      </w:r>
    </w:p>
    <w:p w:rsidR="00E24EF3" w:rsidRPr="004471DD" w:rsidRDefault="00E24EF3" w:rsidP="004471DD">
      <w:pPr>
        <w:spacing w:line="276" w:lineRule="auto"/>
        <w:jc w:val="both"/>
        <w:rPr>
          <w:rFonts w:ascii="Franklin Gothic Book" w:hAnsi="Franklin Gothic Book" w:cs="Arial"/>
          <w:sz w:val="22"/>
          <w:szCs w:val="22"/>
        </w:rPr>
      </w:pPr>
    </w:p>
    <w:p w:rsidR="00E24EF3" w:rsidRPr="004471DD" w:rsidRDefault="00E24EF3"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Das moderne Kommunikationsverhalten hat die Beziehungen zwischen den Menschen dramatisch verändert. Dank Handy, E-Mail und Internet sind ständig alle mit allen in Kontakt</w:t>
      </w:r>
      <w:r w:rsidR="00ED5D53" w:rsidRPr="004471DD">
        <w:rPr>
          <w:rFonts w:ascii="Franklin Gothic Demi" w:hAnsi="Franklin Gothic Demi" w:cs="Arial"/>
          <w:i/>
          <w:sz w:val="22"/>
          <w:szCs w:val="22"/>
        </w:rPr>
        <w:t xml:space="preserve"> – aber wissen wir auch, wie man miteinander </w:t>
      </w:r>
      <w:r w:rsidR="006C6179" w:rsidRPr="004471DD">
        <w:rPr>
          <w:rFonts w:ascii="Franklin Gothic Demi" w:hAnsi="Franklin Gothic Demi" w:cs="Arial"/>
          <w:i/>
          <w:sz w:val="22"/>
          <w:szCs w:val="22"/>
        </w:rPr>
        <w:t>umgeht</w:t>
      </w:r>
      <w:r w:rsidR="00ED5D53" w:rsidRPr="004471DD">
        <w:rPr>
          <w:rFonts w:ascii="Franklin Gothic Demi" w:hAnsi="Franklin Gothic Demi" w:cs="Arial"/>
          <w:i/>
          <w:sz w:val="22"/>
          <w:szCs w:val="22"/>
        </w:rPr>
        <w:t>?</w:t>
      </w:r>
    </w:p>
    <w:p w:rsidR="004471DD" w:rsidRPr="004471DD" w:rsidRDefault="004471DD" w:rsidP="004471DD">
      <w:pPr>
        <w:spacing w:line="276" w:lineRule="auto"/>
        <w:jc w:val="both"/>
        <w:rPr>
          <w:rFonts w:ascii="Franklin Gothic Book" w:hAnsi="Franklin Gothic Book" w:cs="Arial"/>
          <w:sz w:val="22"/>
          <w:szCs w:val="22"/>
        </w:rPr>
      </w:pPr>
    </w:p>
    <w:p w:rsidR="00963FD0" w:rsidRPr="004471DD"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963FD0" w:rsidRPr="004471DD">
        <w:rPr>
          <w:rFonts w:ascii="Franklin Gothic Book" w:hAnsi="Franklin Gothic Book" w:cs="Arial"/>
          <w:sz w:val="22"/>
          <w:szCs w:val="22"/>
        </w:rPr>
        <w:t>Ein gutes Miteinander hängt nicht von den Kommu</w:t>
      </w:r>
      <w:r w:rsidR="00DB3400" w:rsidRPr="004471DD">
        <w:rPr>
          <w:rFonts w:ascii="Franklin Gothic Book" w:hAnsi="Franklin Gothic Book" w:cs="Arial"/>
          <w:sz w:val="22"/>
          <w:szCs w:val="22"/>
        </w:rPr>
        <w:t>nikationsformen ab, sondern vom Willen, miteinander gut umzugehen. De</w:t>
      </w:r>
      <w:r w:rsidR="00E829CA" w:rsidRPr="004471DD">
        <w:rPr>
          <w:rFonts w:ascii="Franklin Gothic Book" w:hAnsi="Franklin Gothic Book" w:cs="Arial"/>
          <w:sz w:val="22"/>
          <w:szCs w:val="22"/>
        </w:rPr>
        <w:t>n</w:t>
      </w:r>
      <w:r w:rsidR="00DB3400" w:rsidRPr="004471DD">
        <w:rPr>
          <w:rFonts w:ascii="Franklin Gothic Book" w:hAnsi="Franklin Gothic Book" w:cs="Arial"/>
          <w:sz w:val="22"/>
          <w:szCs w:val="22"/>
        </w:rPr>
        <w:t xml:space="preserve"> häufige</w:t>
      </w:r>
      <w:r w:rsidR="00E829CA" w:rsidRPr="004471DD">
        <w:rPr>
          <w:rFonts w:ascii="Franklin Gothic Book" w:hAnsi="Franklin Gothic Book" w:cs="Arial"/>
          <w:sz w:val="22"/>
          <w:szCs w:val="22"/>
        </w:rPr>
        <w:t>n</w:t>
      </w:r>
      <w:r w:rsidR="00DB3400" w:rsidRPr="004471DD">
        <w:rPr>
          <w:rFonts w:ascii="Franklin Gothic Book" w:hAnsi="Franklin Gothic Book" w:cs="Arial"/>
          <w:sz w:val="22"/>
          <w:szCs w:val="22"/>
        </w:rPr>
        <w:t xml:space="preserve"> Kontakt, den wir heute </w:t>
      </w:r>
      <w:r w:rsidR="00E829CA" w:rsidRPr="004471DD">
        <w:rPr>
          <w:rFonts w:ascii="Franklin Gothic Book" w:hAnsi="Franklin Gothic Book" w:cs="Arial"/>
          <w:sz w:val="22"/>
          <w:szCs w:val="22"/>
        </w:rPr>
        <w:t xml:space="preserve">vor allem über die </w:t>
      </w:r>
      <w:r w:rsidR="00883644">
        <w:rPr>
          <w:rFonts w:ascii="Franklin Gothic Book" w:hAnsi="Franklin Gothic Book" w:cs="Arial"/>
          <w:sz w:val="22"/>
          <w:szCs w:val="22"/>
        </w:rPr>
        <w:t>verschiedenen Kurznachrichten</w:t>
      </w:r>
      <w:r w:rsidR="00E829CA" w:rsidRPr="004471DD">
        <w:rPr>
          <w:rFonts w:ascii="Franklin Gothic Book" w:hAnsi="Franklin Gothic Book" w:cs="Arial"/>
          <w:sz w:val="22"/>
          <w:szCs w:val="22"/>
        </w:rPr>
        <w:t xml:space="preserve">-Dienste pflegen, verkürzt automatisch den Umfang des jeweiligen Kontakts, ergibt aber in der Summe </w:t>
      </w:r>
      <w:r w:rsidR="00F32822" w:rsidRPr="004471DD">
        <w:rPr>
          <w:rFonts w:ascii="Franklin Gothic Book" w:hAnsi="Franklin Gothic Book" w:cs="Arial"/>
          <w:sz w:val="22"/>
          <w:szCs w:val="22"/>
        </w:rPr>
        <w:t xml:space="preserve">eine beachtliche Menge, wenn man sie in Zeichen zählen </w:t>
      </w:r>
      <w:r w:rsidR="00F32822" w:rsidRPr="004471DD">
        <w:rPr>
          <w:rFonts w:ascii="Franklin Gothic Book" w:hAnsi="Franklin Gothic Book" w:cs="Arial"/>
          <w:sz w:val="22"/>
          <w:szCs w:val="22"/>
        </w:rPr>
        <w:lastRenderedPageBreak/>
        <w:t xml:space="preserve">wollte. </w:t>
      </w:r>
      <w:r w:rsidR="00973982" w:rsidRPr="004471DD">
        <w:rPr>
          <w:rFonts w:ascii="Franklin Gothic Book" w:hAnsi="Franklin Gothic Book" w:cs="Arial"/>
          <w:sz w:val="22"/>
          <w:szCs w:val="22"/>
        </w:rPr>
        <w:t xml:space="preserve">Ein Briefwechsel aus der alten Zeit hat in der Regel eine solche Zeichenzahl nicht erreicht. Aber die Förmlichkeit, zu der man sich in einem Briefwechsel genötigt sah, ist im SMS-Austausch </w:t>
      </w:r>
      <w:r w:rsidR="00644155" w:rsidRPr="004471DD">
        <w:rPr>
          <w:rFonts w:ascii="Franklin Gothic Book" w:hAnsi="Franklin Gothic Book" w:cs="Arial"/>
          <w:sz w:val="22"/>
          <w:szCs w:val="22"/>
        </w:rPr>
        <w:t xml:space="preserve">verschwunden. Manche werden das bedauern – dazu gehöre ich persönlich nicht, denn ich sehe die Unmittelbarkeit der modernen </w:t>
      </w:r>
      <w:r w:rsidR="00A052EE" w:rsidRPr="004471DD">
        <w:rPr>
          <w:rFonts w:ascii="Franklin Gothic Book" w:hAnsi="Franklin Gothic Book" w:cs="Arial"/>
          <w:sz w:val="22"/>
          <w:szCs w:val="22"/>
        </w:rPr>
        <w:t xml:space="preserve">(schriftlichen) </w:t>
      </w:r>
      <w:r w:rsidR="00644155" w:rsidRPr="004471DD">
        <w:rPr>
          <w:rFonts w:ascii="Franklin Gothic Book" w:hAnsi="Franklin Gothic Book" w:cs="Arial"/>
          <w:sz w:val="22"/>
          <w:szCs w:val="22"/>
        </w:rPr>
        <w:t>Kommunikationsformen als extrem wohltuend an</w:t>
      </w:r>
      <w:r w:rsidR="00A052EE" w:rsidRPr="004471DD">
        <w:rPr>
          <w:rFonts w:ascii="Franklin Gothic Book" w:hAnsi="Franklin Gothic Book" w:cs="Arial"/>
          <w:sz w:val="22"/>
          <w:szCs w:val="22"/>
        </w:rPr>
        <w:t xml:space="preserve">. Natürlich </w:t>
      </w:r>
      <w:r w:rsidR="00266D24" w:rsidRPr="004471DD">
        <w:rPr>
          <w:rFonts w:ascii="Franklin Gothic Book" w:hAnsi="Franklin Gothic Book" w:cs="Arial"/>
          <w:sz w:val="22"/>
          <w:szCs w:val="22"/>
        </w:rPr>
        <w:t>dürfen</w:t>
      </w:r>
      <w:r w:rsidR="00A052EE" w:rsidRPr="004471DD">
        <w:rPr>
          <w:rFonts w:ascii="Franklin Gothic Book" w:hAnsi="Franklin Gothic Book" w:cs="Arial"/>
          <w:sz w:val="22"/>
          <w:szCs w:val="22"/>
        </w:rPr>
        <w:t xml:space="preserve"> die </w:t>
      </w:r>
      <w:r w:rsidR="00D60989" w:rsidRPr="004471DD">
        <w:rPr>
          <w:rFonts w:ascii="Franklin Gothic Book" w:hAnsi="Franklin Gothic Book" w:cs="Arial"/>
          <w:sz w:val="22"/>
          <w:szCs w:val="22"/>
        </w:rPr>
        <w:t>normalen</w:t>
      </w:r>
      <w:r w:rsidR="00A052EE" w:rsidRPr="004471DD">
        <w:rPr>
          <w:rFonts w:ascii="Franklin Gothic Book" w:hAnsi="Franklin Gothic Book" w:cs="Arial"/>
          <w:sz w:val="22"/>
          <w:szCs w:val="22"/>
        </w:rPr>
        <w:t xml:space="preserve"> Umgangsformen dabei nicht in den Hintergrund treten</w:t>
      </w:r>
      <w:r w:rsidR="00266D24" w:rsidRPr="004471DD">
        <w:rPr>
          <w:rFonts w:ascii="Franklin Gothic Book" w:hAnsi="Franklin Gothic Book" w:cs="Arial"/>
          <w:sz w:val="22"/>
          <w:szCs w:val="22"/>
        </w:rPr>
        <w:t>, aber das war ja früher allein durch das Mittel der Kommunikation auch nicht gewährleistet.</w:t>
      </w:r>
      <w:r w:rsidR="00644155" w:rsidRPr="004471DD">
        <w:rPr>
          <w:rFonts w:ascii="Franklin Gothic Book" w:hAnsi="Franklin Gothic Book" w:cs="Arial"/>
          <w:sz w:val="22"/>
          <w:szCs w:val="22"/>
        </w:rPr>
        <w:t xml:space="preserve"> </w:t>
      </w:r>
      <w:r w:rsidR="00973982" w:rsidRPr="004471DD">
        <w:rPr>
          <w:rFonts w:ascii="Franklin Gothic Book" w:hAnsi="Franklin Gothic Book" w:cs="Arial"/>
          <w:sz w:val="22"/>
          <w:szCs w:val="22"/>
        </w:rPr>
        <w:t xml:space="preserve"> </w:t>
      </w:r>
      <w:r w:rsidR="00E829CA" w:rsidRPr="004471DD">
        <w:rPr>
          <w:rFonts w:ascii="Franklin Gothic Book" w:hAnsi="Franklin Gothic Book" w:cs="Arial"/>
          <w:sz w:val="22"/>
          <w:szCs w:val="22"/>
        </w:rPr>
        <w:t xml:space="preserve"> </w:t>
      </w:r>
    </w:p>
    <w:p w:rsidR="00ED5D53" w:rsidRPr="004471DD" w:rsidRDefault="00ED5D53" w:rsidP="004471DD">
      <w:pPr>
        <w:spacing w:line="276" w:lineRule="auto"/>
        <w:jc w:val="both"/>
        <w:rPr>
          <w:rFonts w:ascii="Franklin Gothic Book" w:hAnsi="Franklin Gothic Book" w:cs="Arial"/>
          <w:sz w:val="22"/>
          <w:szCs w:val="22"/>
        </w:rPr>
      </w:pPr>
    </w:p>
    <w:p w:rsidR="00ED5D53" w:rsidRPr="004471DD" w:rsidRDefault="00ED5D53"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Welche Regeln halten Sie für besonders wichtig bei der virtuellen Kommunikation?</w:t>
      </w:r>
    </w:p>
    <w:p w:rsidR="004471DD" w:rsidRPr="004471DD" w:rsidRDefault="004471DD" w:rsidP="004471DD">
      <w:pPr>
        <w:spacing w:line="276" w:lineRule="auto"/>
        <w:jc w:val="both"/>
        <w:rPr>
          <w:rFonts w:ascii="Franklin Gothic Book" w:hAnsi="Franklin Gothic Book" w:cs="Arial"/>
          <w:sz w:val="22"/>
          <w:szCs w:val="22"/>
        </w:rPr>
      </w:pPr>
    </w:p>
    <w:p w:rsidR="00AC5F23" w:rsidRPr="004471DD"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AC5F23" w:rsidRPr="004471DD">
        <w:rPr>
          <w:rFonts w:ascii="Franklin Gothic Book" w:hAnsi="Franklin Gothic Book" w:cs="Arial"/>
          <w:sz w:val="22"/>
          <w:szCs w:val="22"/>
        </w:rPr>
        <w:t xml:space="preserve">Ich </w:t>
      </w:r>
      <w:r w:rsidR="0084542F" w:rsidRPr="004471DD">
        <w:rPr>
          <w:rFonts w:ascii="Franklin Gothic Book" w:hAnsi="Franklin Gothic Book" w:cs="Arial"/>
          <w:sz w:val="22"/>
          <w:szCs w:val="22"/>
        </w:rPr>
        <w:t>kann</w:t>
      </w:r>
      <w:r w:rsidR="00AC5F23" w:rsidRPr="004471DD">
        <w:rPr>
          <w:rFonts w:ascii="Franklin Gothic Book" w:hAnsi="Franklin Gothic Book" w:cs="Arial"/>
          <w:sz w:val="22"/>
          <w:szCs w:val="22"/>
        </w:rPr>
        <w:t xml:space="preserve"> keine Unterschiede zwischen den Kommunikationsformen</w:t>
      </w:r>
      <w:r w:rsidR="0084542F" w:rsidRPr="004471DD">
        <w:rPr>
          <w:rFonts w:ascii="Franklin Gothic Book" w:hAnsi="Franklin Gothic Book" w:cs="Arial"/>
          <w:sz w:val="22"/>
          <w:szCs w:val="22"/>
        </w:rPr>
        <w:t xml:space="preserve"> erkennen, die </w:t>
      </w:r>
      <w:r w:rsidR="00F44A9E" w:rsidRPr="004471DD">
        <w:rPr>
          <w:rFonts w:ascii="Franklin Gothic Book" w:hAnsi="Franklin Gothic Book" w:cs="Arial"/>
          <w:sz w:val="22"/>
          <w:szCs w:val="22"/>
        </w:rPr>
        <w:t>die Wichtigkeit der Regeln des Miteinanders betreffen</w:t>
      </w:r>
      <w:r w:rsidR="00AC5F23" w:rsidRPr="004471DD">
        <w:rPr>
          <w:rFonts w:ascii="Franklin Gothic Book" w:hAnsi="Franklin Gothic Book" w:cs="Arial"/>
          <w:sz w:val="22"/>
          <w:szCs w:val="22"/>
        </w:rPr>
        <w:t>.</w:t>
      </w:r>
      <w:r w:rsidR="00F44A9E" w:rsidRPr="004471DD">
        <w:rPr>
          <w:rFonts w:ascii="Franklin Gothic Book" w:hAnsi="Franklin Gothic Book" w:cs="Arial"/>
          <w:sz w:val="22"/>
          <w:szCs w:val="22"/>
        </w:rPr>
        <w:t xml:space="preserve"> </w:t>
      </w:r>
      <w:r w:rsidR="003300C0">
        <w:rPr>
          <w:rFonts w:ascii="Franklin Gothic Book" w:hAnsi="Franklin Gothic Book" w:cs="Arial"/>
          <w:sz w:val="22"/>
          <w:szCs w:val="22"/>
        </w:rPr>
        <w:t>Grundlegend sind</w:t>
      </w:r>
      <w:r w:rsidR="009B71C7" w:rsidRPr="004471DD">
        <w:rPr>
          <w:rFonts w:ascii="Franklin Gothic Book" w:hAnsi="Franklin Gothic Book" w:cs="Arial"/>
          <w:sz w:val="22"/>
          <w:szCs w:val="22"/>
        </w:rPr>
        <w:t xml:space="preserve"> vor allem der Respekt vor dem Anderen und </w:t>
      </w:r>
      <w:r w:rsidR="00232CB7" w:rsidRPr="004471DD">
        <w:rPr>
          <w:rFonts w:ascii="Franklin Gothic Book" w:hAnsi="Franklin Gothic Book" w:cs="Arial"/>
          <w:sz w:val="22"/>
          <w:szCs w:val="22"/>
        </w:rPr>
        <w:t>der normale Umgangston.</w:t>
      </w:r>
      <w:r w:rsidR="009B71C7" w:rsidRPr="004471DD">
        <w:rPr>
          <w:rFonts w:ascii="Franklin Gothic Book" w:hAnsi="Franklin Gothic Book" w:cs="Arial"/>
          <w:sz w:val="22"/>
          <w:szCs w:val="22"/>
        </w:rPr>
        <w:t xml:space="preserve"> </w:t>
      </w:r>
      <w:r w:rsidR="00F44A9E" w:rsidRPr="004471DD">
        <w:rPr>
          <w:rFonts w:ascii="Franklin Gothic Book" w:hAnsi="Franklin Gothic Book" w:cs="Arial"/>
          <w:sz w:val="22"/>
          <w:szCs w:val="22"/>
        </w:rPr>
        <w:t xml:space="preserve">Wenn die Häufigkeit der Kommunikation es mit sich bringt, dass man </w:t>
      </w:r>
      <w:r w:rsidR="00AF3588" w:rsidRPr="004471DD">
        <w:rPr>
          <w:rFonts w:ascii="Franklin Gothic Book" w:hAnsi="Franklin Gothic Book" w:cs="Arial"/>
          <w:sz w:val="22"/>
          <w:szCs w:val="22"/>
        </w:rPr>
        <w:t xml:space="preserve">beispielsweise </w:t>
      </w:r>
      <w:r w:rsidR="00F44A9E" w:rsidRPr="004471DD">
        <w:rPr>
          <w:rFonts w:ascii="Franklin Gothic Book" w:hAnsi="Franklin Gothic Book" w:cs="Arial"/>
          <w:sz w:val="22"/>
          <w:szCs w:val="22"/>
        </w:rPr>
        <w:t xml:space="preserve">nicht jeden </w:t>
      </w:r>
      <w:r w:rsidR="00AF3588" w:rsidRPr="004471DD">
        <w:rPr>
          <w:rFonts w:ascii="Franklin Gothic Book" w:hAnsi="Franklin Gothic Book" w:cs="Arial"/>
          <w:sz w:val="22"/>
          <w:szCs w:val="22"/>
        </w:rPr>
        <w:t>Kontakt</w:t>
      </w:r>
      <w:r w:rsidR="00F44A9E" w:rsidRPr="004471DD">
        <w:rPr>
          <w:rFonts w:ascii="Franklin Gothic Book" w:hAnsi="Franklin Gothic Book" w:cs="Arial"/>
          <w:sz w:val="22"/>
          <w:szCs w:val="22"/>
        </w:rPr>
        <w:t xml:space="preserve"> m</w:t>
      </w:r>
      <w:r w:rsidR="00AF3588" w:rsidRPr="004471DD">
        <w:rPr>
          <w:rFonts w:ascii="Franklin Gothic Book" w:hAnsi="Franklin Gothic Book" w:cs="Arial"/>
          <w:sz w:val="22"/>
          <w:szCs w:val="22"/>
        </w:rPr>
        <w:t xml:space="preserve">it einer Grußformel beginnt, dann sind </w:t>
      </w:r>
      <w:r w:rsidR="003300C0">
        <w:rPr>
          <w:rFonts w:ascii="Franklin Gothic Book" w:hAnsi="Franklin Gothic Book" w:cs="Arial"/>
          <w:sz w:val="22"/>
          <w:szCs w:val="22"/>
        </w:rPr>
        <w:t>meines Erachtens</w:t>
      </w:r>
      <w:r w:rsidR="003E151C" w:rsidRPr="004471DD">
        <w:rPr>
          <w:rFonts w:ascii="Franklin Gothic Book" w:hAnsi="Franklin Gothic Book" w:cs="Arial"/>
          <w:sz w:val="22"/>
          <w:szCs w:val="22"/>
        </w:rPr>
        <w:t xml:space="preserve"> </w:t>
      </w:r>
      <w:r w:rsidR="00AF3588" w:rsidRPr="004471DD">
        <w:rPr>
          <w:rFonts w:ascii="Franklin Gothic Book" w:hAnsi="Franklin Gothic Book" w:cs="Arial"/>
          <w:sz w:val="22"/>
          <w:szCs w:val="22"/>
        </w:rPr>
        <w:t xml:space="preserve">diese Regeln </w:t>
      </w:r>
      <w:r w:rsidR="003E151C" w:rsidRPr="004471DD">
        <w:rPr>
          <w:rFonts w:ascii="Franklin Gothic Book" w:hAnsi="Franklin Gothic Book" w:cs="Arial"/>
          <w:sz w:val="22"/>
          <w:szCs w:val="22"/>
        </w:rPr>
        <w:t xml:space="preserve">damit </w:t>
      </w:r>
      <w:r w:rsidR="00AF3588" w:rsidRPr="004471DD">
        <w:rPr>
          <w:rFonts w:ascii="Franklin Gothic Book" w:hAnsi="Franklin Gothic Book" w:cs="Arial"/>
          <w:sz w:val="22"/>
          <w:szCs w:val="22"/>
        </w:rPr>
        <w:t>nicht verletzt. Allerdings</w:t>
      </w:r>
      <w:r w:rsidR="003E151C" w:rsidRPr="004471DD">
        <w:rPr>
          <w:rFonts w:ascii="Franklin Gothic Book" w:hAnsi="Franklin Gothic Book" w:cs="Arial"/>
          <w:sz w:val="22"/>
          <w:szCs w:val="22"/>
        </w:rPr>
        <w:t xml:space="preserve"> </w:t>
      </w:r>
      <w:r w:rsidR="00A22013" w:rsidRPr="004471DD">
        <w:rPr>
          <w:rFonts w:ascii="Franklin Gothic Book" w:hAnsi="Franklin Gothic Book" w:cs="Arial"/>
          <w:sz w:val="22"/>
          <w:szCs w:val="22"/>
        </w:rPr>
        <w:t>bleiben</w:t>
      </w:r>
      <w:r w:rsidR="003E151C" w:rsidRPr="004471DD">
        <w:rPr>
          <w:rFonts w:ascii="Franklin Gothic Book" w:hAnsi="Franklin Gothic Book" w:cs="Arial"/>
          <w:sz w:val="22"/>
          <w:szCs w:val="22"/>
        </w:rPr>
        <w:t xml:space="preserve"> Beleidigungen und andere </w:t>
      </w:r>
      <w:r w:rsidR="00E45C28" w:rsidRPr="004471DD">
        <w:rPr>
          <w:rFonts w:ascii="Franklin Gothic Book" w:hAnsi="Franklin Gothic Book" w:cs="Arial"/>
          <w:sz w:val="22"/>
          <w:szCs w:val="22"/>
        </w:rPr>
        <w:t>Pöbeleien</w:t>
      </w:r>
      <w:r w:rsidR="003300C0">
        <w:rPr>
          <w:rFonts w:ascii="Franklin Gothic Book" w:hAnsi="Franklin Gothic Book" w:cs="Arial"/>
          <w:sz w:val="22"/>
          <w:szCs w:val="22"/>
        </w:rPr>
        <w:t>, was sie sind</w:t>
      </w:r>
      <w:r w:rsidR="00E45C28" w:rsidRPr="004471DD">
        <w:rPr>
          <w:rFonts w:ascii="Franklin Gothic Book" w:hAnsi="Franklin Gothic Book" w:cs="Arial"/>
          <w:sz w:val="22"/>
          <w:szCs w:val="22"/>
        </w:rPr>
        <w:t>, ob sie nun im virtuellen Raum</w:t>
      </w:r>
      <w:r w:rsidR="00563F02" w:rsidRPr="004471DD">
        <w:rPr>
          <w:rFonts w:ascii="Franklin Gothic Book" w:hAnsi="Franklin Gothic Book" w:cs="Arial"/>
          <w:sz w:val="22"/>
          <w:szCs w:val="22"/>
        </w:rPr>
        <w:t xml:space="preserve">, auf Papier oder mündlich ausgesprochen werden. </w:t>
      </w:r>
      <w:r w:rsidR="00E45C28" w:rsidRPr="004471DD">
        <w:rPr>
          <w:rFonts w:ascii="Franklin Gothic Book" w:hAnsi="Franklin Gothic Book" w:cs="Arial"/>
          <w:sz w:val="22"/>
          <w:szCs w:val="22"/>
        </w:rPr>
        <w:t xml:space="preserve"> </w:t>
      </w:r>
      <w:r w:rsidR="003E151C" w:rsidRPr="004471DD">
        <w:rPr>
          <w:rFonts w:ascii="Franklin Gothic Book" w:hAnsi="Franklin Gothic Book" w:cs="Arial"/>
          <w:sz w:val="22"/>
          <w:szCs w:val="22"/>
        </w:rPr>
        <w:t xml:space="preserve">   </w:t>
      </w:r>
    </w:p>
    <w:p w:rsidR="00ED5D53" w:rsidRPr="004471DD" w:rsidRDefault="00ED5D53" w:rsidP="004471DD">
      <w:pPr>
        <w:spacing w:line="276" w:lineRule="auto"/>
        <w:jc w:val="both"/>
        <w:rPr>
          <w:rFonts w:ascii="Franklin Gothic Book" w:hAnsi="Franklin Gothic Book" w:cs="Arial"/>
          <w:sz w:val="22"/>
          <w:szCs w:val="22"/>
        </w:rPr>
      </w:pPr>
    </w:p>
    <w:p w:rsidR="00ED5D53" w:rsidRPr="004471DD" w:rsidRDefault="00ED5D53"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Im Berufsleben sind gutes Benehmen und situationsgerechtes Verhalten gegenüber Vorgesetzten, Kollegen, Geschäftspartnern und Kunden unabdingbar. Worauf sollte man großen Wert legen, um die eigene Karriere nicht zu sabotieren?</w:t>
      </w:r>
    </w:p>
    <w:p w:rsidR="004471DD" w:rsidRPr="004471DD" w:rsidRDefault="004471DD" w:rsidP="004471DD">
      <w:pPr>
        <w:spacing w:line="276" w:lineRule="auto"/>
        <w:jc w:val="both"/>
        <w:rPr>
          <w:rFonts w:ascii="Franklin Gothic Book" w:hAnsi="Franklin Gothic Book" w:cs="Arial"/>
          <w:sz w:val="22"/>
          <w:szCs w:val="22"/>
        </w:rPr>
      </w:pPr>
    </w:p>
    <w:p w:rsidR="0009165D" w:rsidRPr="004471DD"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AD6F9B" w:rsidRPr="004471DD">
        <w:rPr>
          <w:rFonts w:ascii="Franklin Gothic Book" w:hAnsi="Franklin Gothic Book" w:cs="Arial"/>
          <w:sz w:val="22"/>
          <w:szCs w:val="22"/>
        </w:rPr>
        <w:t xml:space="preserve">Das Verhalten im Berufsleben stellt wohl die größte Herausforderung dar, wenn man </w:t>
      </w:r>
      <w:r w:rsidR="000B495E" w:rsidRPr="004471DD">
        <w:rPr>
          <w:rFonts w:ascii="Franklin Gothic Book" w:hAnsi="Franklin Gothic Book" w:cs="Arial"/>
          <w:sz w:val="22"/>
          <w:szCs w:val="22"/>
        </w:rPr>
        <w:t xml:space="preserve">alles richtig machen will. In diesem Bereich gehört </w:t>
      </w:r>
      <w:r w:rsidR="003300C0">
        <w:rPr>
          <w:rFonts w:ascii="Franklin Gothic Book" w:hAnsi="Franklin Gothic Book" w:cs="Arial"/>
          <w:sz w:val="22"/>
          <w:szCs w:val="22"/>
        </w:rPr>
        <w:t>dazu</w:t>
      </w:r>
      <w:r w:rsidR="000B495E" w:rsidRPr="004471DD">
        <w:rPr>
          <w:rFonts w:ascii="Franklin Gothic Book" w:hAnsi="Franklin Gothic Book" w:cs="Arial"/>
          <w:sz w:val="22"/>
          <w:szCs w:val="22"/>
        </w:rPr>
        <w:t xml:space="preserve"> ein gehöriges Maß an Fingerspitzengefühl</w:t>
      </w:r>
      <w:r w:rsidR="00291FE2" w:rsidRPr="004471DD">
        <w:rPr>
          <w:rFonts w:ascii="Franklin Gothic Book" w:hAnsi="Franklin Gothic Book" w:cs="Arial"/>
          <w:sz w:val="22"/>
          <w:szCs w:val="22"/>
        </w:rPr>
        <w:t>, vor allem wenn man auf vielen Ebenen (Vorgesetzte, Kollegen, unterstellte Mitarbeiter</w:t>
      </w:r>
      <w:r w:rsidR="00C03B8B" w:rsidRPr="004471DD">
        <w:rPr>
          <w:rFonts w:ascii="Franklin Gothic Book" w:hAnsi="Franklin Gothic Book" w:cs="Arial"/>
          <w:sz w:val="22"/>
          <w:szCs w:val="22"/>
        </w:rPr>
        <w:t>) Kontakte knüpfen und pflegen muss. Eine sehr komplizierte Ebene ist auch der Umgang mit Geschäftspartnern</w:t>
      </w:r>
      <w:r w:rsidR="00232CB7" w:rsidRPr="004471DD">
        <w:rPr>
          <w:rFonts w:ascii="Franklin Gothic Book" w:hAnsi="Franklin Gothic Book" w:cs="Arial"/>
          <w:sz w:val="22"/>
          <w:szCs w:val="22"/>
        </w:rPr>
        <w:t>, weil es hier auch noch um das</w:t>
      </w:r>
      <w:r w:rsidR="00EE6F86" w:rsidRPr="004471DD">
        <w:rPr>
          <w:rFonts w:ascii="Franklin Gothic Book" w:hAnsi="Franklin Gothic Book" w:cs="Arial"/>
          <w:sz w:val="22"/>
          <w:szCs w:val="22"/>
        </w:rPr>
        <w:t xml:space="preserve"> wirtschaftliche</w:t>
      </w:r>
      <w:r w:rsidR="00232CB7" w:rsidRPr="004471DD">
        <w:rPr>
          <w:rFonts w:ascii="Franklin Gothic Book" w:hAnsi="Franklin Gothic Book" w:cs="Arial"/>
          <w:sz w:val="22"/>
          <w:szCs w:val="22"/>
        </w:rPr>
        <w:t xml:space="preserve"> Interesse des Unternehmens geht</w:t>
      </w:r>
      <w:r w:rsidR="00E21AAB" w:rsidRPr="004471DD">
        <w:rPr>
          <w:rFonts w:ascii="Franklin Gothic Book" w:hAnsi="Franklin Gothic Book" w:cs="Arial"/>
          <w:sz w:val="22"/>
          <w:szCs w:val="22"/>
        </w:rPr>
        <w:t>. Es ist eine schier unlösbare A</w:t>
      </w:r>
      <w:r w:rsidR="00391B4C" w:rsidRPr="004471DD">
        <w:rPr>
          <w:rFonts w:ascii="Franklin Gothic Book" w:hAnsi="Franklin Gothic Book" w:cs="Arial"/>
          <w:sz w:val="22"/>
          <w:szCs w:val="22"/>
        </w:rPr>
        <w:t>ufgabe, es allen recht</w:t>
      </w:r>
      <w:r w:rsidR="003300C0">
        <w:rPr>
          <w:rFonts w:ascii="Franklin Gothic Book" w:hAnsi="Franklin Gothic Book" w:cs="Arial"/>
          <w:sz w:val="22"/>
          <w:szCs w:val="22"/>
        </w:rPr>
        <w:t xml:space="preserve"> </w:t>
      </w:r>
      <w:r w:rsidR="00391B4C" w:rsidRPr="004471DD">
        <w:rPr>
          <w:rFonts w:ascii="Franklin Gothic Book" w:hAnsi="Franklin Gothic Book" w:cs="Arial"/>
          <w:sz w:val="22"/>
          <w:szCs w:val="22"/>
        </w:rPr>
        <w:t>zu</w:t>
      </w:r>
      <w:r w:rsidR="003300C0">
        <w:rPr>
          <w:rFonts w:ascii="Franklin Gothic Book" w:hAnsi="Franklin Gothic Book" w:cs="Arial"/>
          <w:sz w:val="22"/>
          <w:szCs w:val="22"/>
        </w:rPr>
        <w:t xml:space="preserve"> </w:t>
      </w:r>
      <w:r w:rsidR="00391B4C" w:rsidRPr="004471DD">
        <w:rPr>
          <w:rFonts w:ascii="Franklin Gothic Book" w:hAnsi="Franklin Gothic Book" w:cs="Arial"/>
          <w:sz w:val="22"/>
          <w:szCs w:val="22"/>
        </w:rPr>
        <w:t>machen</w:t>
      </w:r>
      <w:r w:rsidR="003300C0">
        <w:rPr>
          <w:rFonts w:ascii="Franklin Gothic Book" w:hAnsi="Franklin Gothic Book" w:cs="Arial"/>
          <w:sz w:val="22"/>
          <w:szCs w:val="22"/>
        </w:rPr>
        <w:t>,</w:t>
      </w:r>
      <w:r w:rsidR="00391B4C" w:rsidRPr="004471DD">
        <w:rPr>
          <w:rFonts w:ascii="Franklin Gothic Book" w:hAnsi="Franklin Gothic Book" w:cs="Arial"/>
          <w:sz w:val="22"/>
          <w:szCs w:val="22"/>
        </w:rPr>
        <w:t xml:space="preserve"> und es wird alles gefordert, was </w:t>
      </w:r>
      <w:r w:rsidR="00864F1A" w:rsidRPr="004471DD">
        <w:rPr>
          <w:rFonts w:ascii="Franklin Gothic Book" w:hAnsi="Franklin Gothic Book" w:cs="Arial"/>
          <w:sz w:val="22"/>
          <w:szCs w:val="22"/>
        </w:rPr>
        <w:t>ein gutes</w:t>
      </w:r>
      <w:r w:rsidR="00391B4C" w:rsidRPr="004471DD">
        <w:rPr>
          <w:rFonts w:ascii="Franklin Gothic Book" w:hAnsi="Franklin Gothic Book" w:cs="Arial"/>
          <w:sz w:val="22"/>
          <w:szCs w:val="22"/>
        </w:rPr>
        <w:t xml:space="preserve"> Miteinander</w:t>
      </w:r>
      <w:r w:rsidR="00864F1A" w:rsidRPr="004471DD">
        <w:rPr>
          <w:rFonts w:ascii="Franklin Gothic Book" w:hAnsi="Franklin Gothic Book" w:cs="Arial"/>
          <w:sz w:val="22"/>
          <w:szCs w:val="22"/>
        </w:rPr>
        <w:t xml:space="preserve"> ausmacht. Zudem erfordert das Berufsleben eine gewisse Einfühlsamkeit in die Psyche anderer Menschen, um die richtige Herangehensweise im Normalfall, aber auch bei Problemen</w:t>
      </w:r>
      <w:r w:rsidR="00445B88" w:rsidRPr="004471DD">
        <w:rPr>
          <w:rFonts w:ascii="Franklin Gothic Book" w:hAnsi="Franklin Gothic Book" w:cs="Arial"/>
          <w:sz w:val="22"/>
          <w:szCs w:val="22"/>
        </w:rPr>
        <w:t xml:space="preserve"> zu finden. </w:t>
      </w:r>
      <w:r w:rsidR="003300C0">
        <w:rPr>
          <w:rFonts w:ascii="Franklin Gothic Book" w:hAnsi="Franklin Gothic Book" w:cs="Arial"/>
          <w:sz w:val="22"/>
          <w:szCs w:val="22"/>
        </w:rPr>
        <w:t>Dabei kann Ihnen mein Ratgeber weiterhelfen; darüber hinaus können Sie sich</w:t>
      </w:r>
      <w:r w:rsidR="005F5B83" w:rsidRPr="004471DD">
        <w:rPr>
          <w:rFonts w:ascii="Franklin Gothic Book" w:hAnsi="Franklin Gothic Book" w:cs="Arial"/>
          <w:sz w:val="22"/>
          <w:szCs w:val="22"/>
        </w:rPr>
        <w:t xml:space="preserve"> coachen</w:t>
      </w:r>
      <w:r w:rsidR="003300C0">
        <w:rPr>
          <w:rFonts w:ascii="Franklin Gothic Book" w:hAnsi="Franklin Gothic Book" w:cs="Arial"/>
          <w:sz w:val="22"/>
          <w:szCs w:val="22"/>
        </w:rPr>
        <w:t xml:space="preserve"> lassen</w:t>
      </w:r>
      <w:r w:rsidR="005F5B83" w:rsidRPr="004471DD">
        <w:rPr>
          <w:rFonts w:ascii="Franklin Gothic Book" w:hAnsi="Franklin Gothic Book" w:cs="Arial"/>
          <w:sz w:val="22"/>
          <w:szCs w:val="22"/>
        </w:rPr>
        <w:t xml:space="preserve">, wenn das richtige Verhalten im Beruf für Sie weit oben </w:t>
      </w:r>
      <w:r w:rsidR="002A33A9" w:rsidRPr="004471DD">
        <w:rPr>
          <w:rFonts w:ascii="Franklin Gothic Book" w:hAnsi="Franklin Gothic Book" w:cs="Arial"/>
          <w:sz w:val="22"/>
          <w:szCs w:val="22"/>
        </w:rPr>
        <w:t>auf der Liste der Notwendigkeiten steht.</w:t>
      </w:r>
      <w:r w:rsidR="005F5B83" w:rsidRPr="004471DD">
        <w:rPr>
          <w:rFonts w:ascii="Franklin Gothic Book" w:hAnsi="Franklin Gothic Book" w:cs="Arial"/>
          <w:sz w:val="22"/>
          <w:szCs w:val="22"/>
        </w:rPr>
        <w:t xml:space="preserve"> </w:t>
      </w:r>
      <w:r w:rsidR="00864F1A" w:rsidRPr="004471DD">
        <w:rPr>
          <w:rFonts w:ascii="Franklin Gothic Book" w:hAnsi="Franklin Gothic Book" w:cs="Arial"/>
          <w:sz w:val="22"/>
          <w:szCs w:val="22"/>
        </w:rPr>
        <w:t xml:space="preserve"> </w:t>
      </w:r>
      <w:r w:rsidR="00391B4C" w:rsidRPr="004471DD">
        <w:rPr>
          <w:rFonts w:ascii="Franklin Gothic Book" w:hAnsi="Franklin Gothic Book" w:cs="Arial"/>
          <w:sz w:val="22"/>
          <w:szCs w:val="22"/>
        </w:rPr>
        <w:t xml:space="preserve">  </w:t>
      </w:r>
    </w:p>
    <w:p w:rsidR="00ED5D53" w:rsidRPr="004471DD" w:rsidRDefault="00ED5D53" w:rsidP="004471DD">
      <w:pPr>
        <w:spacing w:line="276" w:lineRule="auto"/>
        <w:ind w:left="-300"/>
        <w:jc w:val="both"/>
        <w:rPr>
          <w:rFonts w:ascii="Franklin Gothic Book" w:hAnsi="Franklin Gothic Book" w:cs="Arial"/>
          <w:sz w:val="22"/>
          <w:szCs w:val="22"/>
        </w:rPr>
      </w:pPr>
    </w:p>
    <w:p w:rsidR="00ED5D53" w:rsidRPr="004471DD" w:rsidRDefault="00ED5D53"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„Kleider machen Leute“ ist eine Binsenweisheit</w:t>
      </w:r>
      <w:r w:rsidR="009F0EAB" w:rsidRPr="004471DD">
        <w:rPr>
          <w:rFonts w:ascii="Franklin Gothic Demi" w:hAnsi="Franklin Gothic Demi" w:cs="Arial"/>
          <w:i/>
          <w:sz w:val="22"/>
          <w:szCs w:val="22"/>
        </w:rPr>
        <w:t xml:space="preserve">, die aber nach wie vor in den meisten Lebensbereichen von </w:t>
      </w:r>
      <w:r w:rsidR="000A4C77" w:rsidRPr="004471DD">
        <w:rPr>
          <w:rFonts w:ascii="Franklin Gothic Demi" w:hAnsi="Franklin Gothic Demi" w:cs="Arial"/>
          <w:i/>
          <w:sz w:val="22"/>
          <w:szCs w:val="22"/>
        </w:rPr>
        <w:t>entscheidender</w:t>
      </w:r>
      <w:r w:rsidR="009F0EAB" w:rsidRPr="004471DD">
        <w:rPr>
          <w:rFonts w:ascii="Franklin Gothic Demi" w:hAnsi="Franklin Gothic Demi" w:cs="Arial"/>
          <w:i/>
          <w:sz w:val="22"/>
          <w:szCs w:val="22"/>
        </w:rPr>
        <w:t xml:space="preserve"> Bedeutung ist. Wie kann es gelingen, bei jedem Anlass eine „gute Figur“ zu machen, ohne die eigene Persönlichkeit dabei zu vernachlässigen?</w:t>
      </w:r>
    </w:p>
    <w:p w:rsidR="004471DD" w:rsidRPr="004471DD" w:rsidRDefault="004471DD" w:rsidP="004471DD">
      <w:pPr>
        <w:spacing w:line="276" w:lineRule="auto"/>
        <w:jc w:val="both"/>
        <w:rPr>
          <w:rFonts w:ascii="Franklin Gothic Book" w:hAnsi="Franklin Gothic Book" w:cs="Arial"/>
          <w:sz w:val="22"/>
          <w:szCs w:val="22"/>
        </w:rPr>
      </w:pPr>
    </w:p>
    <w:p w:rsidR="0009165D" w:rsidRPr="004471DD"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70595C" w:rsidRPr="004471DD">
        <w:rPr>
          <w:rFonts w:ascii="Franklin Gothic Book" w:hAnsi="Franklin Gothic Book" w:cs="Arial"/>
          <w:sz w:val="22"/>
          <w:szCs w:val="22"/>
        </w:rPr>
        <w:t>Man sollte die Kleidung k</w:t>
      </w:r>
      <w:r w:rsidR="0009165D" w:rsidRPr="004471DD">
        <w:rPr>
          <w:rFonts w:ascii="Franklin Gothic Book" w:hAnsi="Franklin Gothic Book" w:cs="Arial"/>
          <w:sz w:val="22"/>
          <w:szCs w:val="22"/>
        </w:rPr>
        <w:t>aufen</w:t>
      </w:r>
      <w:r w:rsidR="00C0792B" w:rsidRPr="004471DD">
        <w:rPr>
          <w:rFonts w:ascii="Franklin Gothic Book" w:hAnsi="Franklin Gothic Book" w:cs="Arial"/>
          <w:sz w:val="22"/>
          <w:szCs w:val="22"/>
        </w:rPr>
        <w:t xml:space="preserve">, </w:t>
      </w:r>
      <w:r w:rsidR="0070595C" w:rsidRPr="004471DD">
        <w:rPr>
          <w:rFonts w:ascii="Franklin Gothic Book" w:hAnsi="Franklin Gothic Book" w:cs="Arial"/>
          <w:sz w:val="22"/>
          <w:szCs w:val="22"/>
        </w:rPr>
        <w:t>die zum eigenen</w:t>
      </w:r>
      <w:r w:rsidR="00C0792B" w:rsidRPr="004471DD">
        <w:rPr>
          <w:rFonts w:ascii="Franklin Gothic Book" w:hAnsi="Franklin Gothic Book" w:cs="Arial"/>
          <w:sz w:val="22"/>
          <w:szCs w:val="22"/>
        </w:rPr>
        <w:t xml:space="preserve"> T</w:t>
      </w:r>
      <w:r w:rsidR="003300C0">
        <w:rPr>
          <w:rFonts w:ascii="Franklin Gothic Book" w:hAnsi="Franklin Gothic Book" w:cs="Arial"/>
          <w:sz w:val="22"/>
          <w:szCs w:val="22"/>
        </w:rPr>
        <w:t>yp</w:t>
      </w:r>
      <w:r w:rsidR="00C0792B" w:rsidRPr="004471DD">
        <w:rPr>
          <w:rFonts w:ascii="Franklin Gothic Book" w:hAnsi="Franklin Gothic Book" w:cs="Arial"/>
          <w:sz w:val="22"/>
          <w:szCs w:val="22"/>
        </w:rPr>
        <w:t xml:space="preserve"> passt, zu welchem Anlass auch immer. </w:t>
      </w:r>
      <w:r w:rsidR="009206EB" w:rsidRPr="004471DD">
        <w:rPr>
          <w:rFonts w:ascii="Franklin Gothic Book" w:hAnsi="Franklin Gothic Book" w:cs="Arial"/>
          <w:sz w:val="22"/>
          <w:szCs w:val="22"/>
        </w:rPr>
        <w:t xml:space="preserve">Natürlich </w:t>
      </w:r>
      <w:r w:rsidR="003300C0">
        <w:rPr>
          <w:rFonts w:ascii="Franklin Gothic Book" w:hAnsi="Franklin Gothic Book" w:cs="Arial"/>
          <w:sz w:val="22"/>
          <w:szCs w:val="22"/>
        </w:rPr>
        <w:t>muss</w:t>
      </w:r>
      <w:r w:rsidR="009206EB" w:rsidRPr="004471DD">
        <w:rPr>
          <w:rFonts w:ascii="Franklin Gothic Book" w:hAnsi="Franklin Gothic Book" w:cs="Arial"/>
          <w:sz w:val="22"/>
          <w:szCs w:val="22"/>
        </w:rPr>
        <w:t xml:space="preserve"> die Kleidung </w:t>
      </w:r>
      <w:r w:rsidR="003300C0">
        <w:rPr>
          <w:rFonts w:ascii="Franklin Gothic Book" w:hAnsi="Franklin Gothic Book" w:cs="Arial"/>
          <w:sz w:val="22"/>
          <w:szCs w:val="22"/>
        </w:rPr>
        <w:t>angemessen</w:t>
      </w:r>
      <w:r w:rsidR="009206EB" w:rsidRPr="004471DD">
        <w:rPr>
          <w:rFonts w:ascii="Franklin Gothic Book" w:hAnsi="Franklin Gothic Book" w:cs="Arial"/>
          <w:sz w:val="22"/>
          <w:szCs w:val="22"/>
        </w:rPr>
        <w:t xml:space="preserve"> sein</w:t>
      </w:r>
      <w:r w:rsidR="004B6BA0" w:rsidRPr="004471DD">
        <w:rPr>
          <w:rFonts w:ascii="Franklin Gothic Book" w:hAnsi="Franklin Gothic Book" w:cs="Arial"/>
          <w:sz w:val="22"/>
          <w:szCs w:val="22"/>
        </w:rPr>
        <w:t>, a</w:t>
      </w:r>
      <w:r w:rsidR="009206EB" w:rsidRPr="004471DD">
        <w:rPr>
          <w:rFonts w:ascii="Franklin Gothic Book" w:hAnsi="Franklin Gothic Book" w:cs="Arial"/>
          <w:sz w:val="22"/>
          <w:szCs w:val="22"/>
        </w:rPr>
        <w:t xml:space="preserve">ber </w:t>
      </w:r>
      <w:r w:rsidR="00292D83" w:rsidRPr="004471DD">
        <w:rPr>
          <w:rFonts w:ascii="Franklin Gothic Book" w:hAnsi="Franklin Gothic Book" w:cs="Arial"/>
          <w:sz w:val="22"/>
          <w:szCs w:val="22"/>
        </w:rPr>
        <w:t>die</w:t>
      </w:r>
      <w:r w:rsidR="009206EB" w:rsidRPr="004471DD">
        <w:rPr>
          <w:rFonts w:ascii="Franklin Gothic Book" w:hAnsi="Franklin Gothic Book" w:cs="Arial"/>
          <w:sz w:val="22"/>
          <w:szCs w:val="22"/>
        </w:rPr>
        <w:t xml:space="preserve"> eigene Persönlichkeit </w:t>
      </w:r>
      <w:r w:rsidR="001E39E5">
        <w:rPr>
          <w:rFonts w:ascii="Franklin Gothic Book" w:hAnsi="Franklin Gothic Book" w:cs="Arial"/>
          <w:sz w:val="22"/>
          <w:szCs w:val="22"/>
        </w:rPr>
        <w:t xml:space="preserve">darf und </w:t>
      </w:r>
      <w:r w:rsidR="009206EB" w:rsidRPr="004471DD">
        <w:rPr>
          <w:rFonts w:ascii="Franklin Gothic Book" w:hAnsi="Franklin Gothic Book" w:cs="Arial"/>
          <w:sz w:val="22"/>
          <w:szCs w:val="22"/>
        </w:rPr>
        <w:t>sollte immer zur Geltung kommen</w:t>
      </w:r>
      <w:r w:rsidR="00292D83" w:rsidRPr="004471DD">
        <w:rPr>
          <w:rFonts w:ascii="Franklin Gothic Book" w:hAnsi="Franklin Gothic Book" w:cs="Arial"/>
          <w:sz w:val="22"/>
          <w:szCs w:val="22"/>
        </w:rPr>
        <w:t xml:space="preserve">. </w:t>
      </w:r>
      <w:r w:rsidR="00010892" w:rsidRPr="004471DD">
        <w:rPr>
          <w:rFonts w:ascii="Franklin Gothic Book" w:hAnsi="Franklin Gothic Book" w:cs="Arial"/>
          <w:sz w:val="22"/>
          <w:szCs w:val="22"/>
        </w:rPr>
        <w:t xml:space="preserve">Es ist ja heute nicht mehr so, dass die Mode </w:t>
      </w:r>
      <w:r w:rsidR="0031257F" w:rsidRPr="004471DD">
        <w:rPr>
          <w:rFonts w:ascii="Franklin Gothic Book" w:hAnsi="Franklin Gothic Book" w:cs="Arial"/>
          <w:sz w:val="22"/>
          <w:szCs w:val="22"/>
        </w:rPr>
        <w:t xml:space="preserve">eine enge Bandbreite aufweist </w:t>
      </w:r>
      <w:r w:rsidR="00550464" w:rsidRPr="004471DD">
        <w:rPr>
          <w:rFonts w:ascii="Franklin Gothic Book" w:hAnsi="Franklin Gothic Book" w:cs="Arial"/>
          <w:sz w:val="22"/>
          <w:szCs w:val="22"/>
        </w:rPr>
        <w:t>–</w:t>
      </w:r>
      <w:r w:rsidR="0031257F" w:rsidRPr="004471DD">
        <w:rPr>
          <w:rFonts w:ascii="Franklin Gothic Book" w:hAnsi="Franklin Gothic Book" w:cs="Arial"/>
          <w:sz w:val="22"/>
          <w:szCs w:val="22"/>
        </w:rPr>
        <w:t xml:space="preserve"> </w:t>
      </w:r>
      <w:r w:rsidR="00550464" w:rsidRPr="004471DD">
        <w:rPr>
          <w:rFonts w:ascii="Franklin Gothic Book" w:hAnsi="Franklin Gothic Book" w:cs="Arial"/>
          <w:sz w:val="22"/>
          <w:szCs w:val="22"/>
        </w:rPr>
        <w:t>vieles ist erlaubt und lässt dem modebewussten Menschen Spielraum, die eigene Persönlichkeit mit der Kleidung zu unterstreichen</w:t>
      </w:r>
      <w:r w:rsidR="0070595C" w:rsidRPr="004471DD">
        <w:rPr>
          <w:rFonts w:ascii="Franklin Gothic Book" w:hAnsi="Franklin Gothic Book" w:cs="Arial"/>
          <w:sz w:val="22"/>
          <w:szCs w:val="22"/>
        </w:rPr>
        <w:t>. Wenn Sie sich nicht sicher sind</w:t>
      </w:r>
      <w:r w:rsidR="004B6BA0" w:rsidRPr="004471DD">
        <w:rPr>
          <w:rFonts w:ascii="Franklin Gothic Book" w:hAnsi="Franklin Gothic Book" w:cs="Arial"/>
          <w:sz w:val="22"/>
          <w:szCs w:val="22"/>
        </w:rPr>
        <w:t>, lassen Sie sich bei der Zusammenstellung</w:t>
      </w:r>
      <w:r w:rsidR="00EE6F86" w:rsidRPr="004471DD">
        <w:rPr>
          <w:rFonts w:ascii="Franklin Gothic Book" w:hAnsi="Franklin Gothic Book" w:cs="Arial"/>
          <w:sz w:val="22"/>
          <w:szCs w:val="22"/>
        </w:rPr>
        <w:t xml:space="preserve"> Ihrer Kleidung und hinsichtlich der Qualität</w:t>
      </w:r>
      <w:r w:rsidR="004B6BA0" w:rsidRPr="004471DD">
        <w:rPr>
          <w:rFonts w:ascii="Franklin Gothic Book" w:hAnsi="Franklin Gothic Book" w:cs="Arial"/>
          <w:sz w:val="22"/>
          <w:szCs w:val="22"/>
        </w:rPr>
        <w:t xml:space="preserve"> beraten.</w:t>
      </w:r>
    </w:p>
    <w:p w:rsidR="009F0EAB" w:rsidRPr="004471DD" w:rsidRDefault="009F0EAB" w:rsidP="004471DD">
      <w:pPr>
        <w:spacing w:line="276" w:lineRule="auto"/>
        <w:jc w:val="both"/>
        <w:rPr>
          <w:rFonts w:ascii="Franklin Gothic Book" w:hAnsi="Franklin Gothic Book" w:cs="Arial"/>
          <w:sz w:val="22"/>
          <w:szCs w:val="22"/>
        </w:rPr>
      </w:pPr>
    </w:p>
    <w:p w:rsidR="009F0EAB" w:rsidRPr="004471DD" w:rsidRDefault="009F0EAB"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 xml:space="preserve">Tischsitten und korrektes Essverhalten wecken bei vielen manchmal unangenehme Erinnerungen an die Kindheit, </w:t>
      </w:r>
      <w:r w:rsidR="001D5B78">
        <w:rPr>
          <w:rFonts w:ascii="Franklin Gothic Demi" w:hAnsi="Franklin Gothic Demi" w:cs="Arial"/>
          <w:i/>
          <w:sz w:val="22"/>
          <w:szCs w:val="22"/>
        </w:rPr>
        <w:t>als</w:t>
      </w:r>
      <w:r w:rsidRPr="004471DD">
        <w:rPr>
          <w:rFonts w:ascii="Franklin Gothic Demi" w:hAnsi="Franklin Gothic Demi" w:cs="Arial"/>
          <w:i/>
          <w:sz w:val="22"/>
          <w:szCs w:val="22"/>
        </w:rPr>
        <w:t xml:space="preserve"> der „leere Teller“ als das oberste Gebot galt. Warum sind der gekonnte Umgang </w:t>
      </w:r>
      <w:r w:rsidR="002C4913" w:rsidRPr="004471DD">
        <w:rPr>
          <w:rFonts w:ascii="Franklin Gothic Demi" w:hAnsi="Franklin Gothic Demi" w:cs="Arial"/>
          <w:i/>
          <w:sz w:val="22"/>
          <w:szCs w:val="22"/>
        </w:rPr>
        <w:t>beim</w:t>
      </w:r>
      <w:r w:rsidRPr="004471DD">
        <w:rPr>
          <w:rFonts w:ascii="Franklin Gothic Demi" w:hAnsi="Franklin Gothic Demi" w:cs="Arial"/>
          <w:i/>
          <w:sz w:val="22"/>
          <w:szCs w:val="22"/>
        </w:rPr>
        <w:t xml:space="preserve"> Essen und die gemeinsame Mahlzeit auch heute noch so wichtig?</w:t>
      </w:r>
    </w:p>
    <w:p w:rsidR="004471DD" w:rsidRPr="004471DD" w:rsidRDefault="004471DD" w:rsidP="004471DD">
      <w:pPr>
        <w:spacing w:line="276" w:lineRule="auto"/>
        <w:jc w:val="both"/>
        <w:rPr>
          <w:rFonts w:ascii="Franklin Gothic Book" w:hAnsi="Franklin Gothic Book" w:cs="Arial"/>
          <w:sz w:val="22"/>
          <w:szCs w:val="22"/>
        </w:rPr>
      </w:pPr>
    </w:p>
    <w:p w:rsidR="00DC1161" w:rsidRPr="004471DD" w:rsidRDefault="004471DD" w:rsidP="004471DD">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075E12" w:rsidRPr="004471DD">
        <w:rPr>
          <w:rFonts w:ascii="Franklin Gothic Book" w:hAnsi="Franklin Gothic Book" w:cs="Arial"/>
          <w:sz w:val="22"/>
          <w:szCs w:val="22"/>
        </w:rPr>
        <w:t xml:space="preserve">Nicht nur im Restaurant ist es angenehm, wenn alle Beteiligten die Regeln </w:t>
      </w:r>
      <w:r w:rsidR="001E39E5">
        <w:rPr>
          <w:rFonts w:ascii="Franklin Gothic Book" w:hAnsi="Franklin Gothic Book" w:cs="Arial"/>
          <w:sz w:val="22"/>
          <w:szCs w:val="22"/>
        </w:rPr>
        <w:t>bei Tisch</w:t>
      </w:r>
      <w:r w:rsidR="00075E12" w:rsidRPr="004471DD">
        <w:rPr>
          <w:rFonts w:ascii="Franklin Gothic Book" w:hAnsi="Franklin Gothic Book" w:cs="Arial"/>
          <w:sz w:val="22"/>
          <w:szCs w:val="22"/>
        </w:rPr>
        <w:t xml:space="preserve"> einhalten. </w:t>
      </w:r>
      <w:r w:rsidR="004B10C8" w:rsidRPr="004471DD">
        <w:rPr>
          <w:rFonts w:ascii="Franklin Gothic Book" w:hAnsi="Franklin Gothic Book" w:cs="Arial"/>
          <w:sz w:val="22"/>
          <w:szCs w:val="22"/>
        </w:rPr>
        <w:t>Kaum etwas kann abstoßender wirken</w:t>
      </w:r>
      <w:r w:rsidR="008048EB" w:rsidRPr="004471DD">
        <w:rPr>
          <w:rFonts w:ascii="Franklin Gothic Book" w:hAnsi="Franklin Gothic Book" w:cs="Arial"/>
          <w:sz w:val="22"/>
          <w:szCs w:val="22"/>
        </w:rPr>
        <w:t xml:space="preserve"> als unästhetisches Verhalten beim Essen </w:t>
      </w:r>
      <w:r w:rsidR="008048EB" w:rsidRPr="004471DD">
        <w:rPr>
          <w:rFonts w:ascii="Franklin Gothic Book" w:hAnsi="Franklin Gothic Book" w:cs="Arial"/>
          <w:sz w:val="22"/>
          <w:szCs w:val="22"/>
        </w:rPr>
        <w:lastRenderedPageBreak/>
        <w:t>in Gesellschaft – dazu gehört durchaus auch das Essen zu zweit.</w:t>
      </w:r>
      <w:r w:rsidR="005A22C6" w:rsidRPr="004471DD">
        <w:rPr>
          <w:rFonts w:ascii="Franklin Gothic Book" w:hAnsi="Franklin Gothic Book" w:cs="Arial"/>
          <w:sz w:val="22"/>
          <w:szCs w:val="22"/>
        </w:rPr>
        <w:t xml:space="preserve"> </w:t>
      </w:r>
      <w:r w:rsidR="00BD184D" w:rsidRPr="004471DD">
        <w:rPr>
          <w:rFonts w:ascii="Franklin Gothic Book" w:hAnsi="Franklin Gothic Book" w:cs="Arial"/>
          <w:sz w:val="22"/>
          <w:szCs w:val="22"/>
        </w:rPr>
        <w:t xml:space="preserve">Wer verhindern will, dass durch ein solches Verhalten </w:t>
      </w:r>
      <w:r w:rsidR="004512AB" w:rsidRPr="004471DD">
        <w:rPr>
          <w:rFonts w:ascii="Franklin Gothic Book" w:hAnsi="Franklin Gothic Book" w:cs="Arial"/>
          <w:sz w:val="22"/>
          <w:szCs w:val="22"/>
        </w:rPr>
        <w:t xml:space="preserve">möglicherweise persönliche Weichenstellungen in eine unerwünschte Richtung </w:t>
      </w:r>
      <w:r w:rsidR="00F13FBA" w:rsidRPr="004471DD">
        <w:rPr>
          <w:rFonts w:ascii="Franklin Gothic Book" w:hAnsi="Franklin Gothic Book" w:cs="Arial"/>
          <w:sz w:val="22"/>
          <w:szCs w:val="22"/>
        </w:rPr>
        <w:t>zustande kommen, der soll</w:t>
      </w:r>
      <w:r w:rsidR="001E39E5">
        <w:rPr>
          <w:rFonts w:ascii="Franklin Gothic Book" w:hAnsi="Franklin Gothic Book" w:cs="Arial"/>
          <w:sz w:val="22"/>
          <w:szCs w:val="22"/>
        </w:rPr>
        <w:t>te</w:t>
      </w:r>
      <w:r w:rsidR="00F13FBA" w:rsidRPr="004471DD">
        <w:rPr>
          <w:rFonts w:ascii="Franklin Gothic Book" w:hAnsi="Franklin Gothic Book" w:cs="Arial"/>
          <w:sz w:val="22"/>
          <w:szCs w:val="22"/>
        </w:rPr>
        <w:t xml:space="preserve"> sich um ein korrektes Verhalten am Tisch bemühen. So viel ist es ja gar nicht, was </w:t>
      </w:r>
      <w:r w:rsidR="00E23CCE" w:rsidRPr="004471DD">
        <w:rPr>
          <w:rFonts w:ascii="Franklin Gothic Book" w:hAnsi="Franklin Gothic Book" w:cs="Arial"/>
          <w:sz w:val="22"/>
          <w:szCs w:val="22"/>
        </w:rPr>
        <w:t>man lernen muss, um den Tischsitten gerecht zu werden. Das Augenmerk sol</w:t>
      </w:r>
      <w:r w:rsidR="001E39E5">
        <w:rPr>
          <w:rFonts w:ascii="Franklin Gothic Book" w:hAnsi="Franklin Gothic Book" w:cs="Arial"/>
          <w:sz w:val="22"/>
          <w:szCs w:val="22"/>
        </w:rPr>
        <w:t>lte vor allem auf die Ä</w:t>
      </w:r>
      <w:r w:rsidR="00E23CCE" w:rsidRPr="004471DD">
        <w:rPr>
          <w:rFonts w:ascii="Franklin Gothic Book" w:hAnsi="Franklin Gothic Book" w:cs="Arial"/>
          <w:sz w:val="22"/>
          <w:szCs w:val="22"/>
        </w:rPr>
        <w:t>sthetik gerichtet werden</w:t>
      </w:r>
      <w:r w:rsidR="001E39E5">
        <w:rPr>
          <w:rFonts w:ascii="Franklin Gothic Book" w:hAnsi="Franklin Gothic Book" w:cs="Arial"/>
          <w:sz w:val="22"/>
          <w:szCs w:val="22"/>
        </w:rPr>
        <w:t xml:space="preserve"> – es ist schon viel getan,</w:t>
      </w:r>
      <w:r w:rsidR="00795990" w:rsidRPr="004471DD">
        <w:rPr>
          <w:rFonts w:ascii="Franklin Gothic Book" w:hAnsi="Franklin Gothic Book" w:cs="Arial"/>
          <w:sz w:val="22"/>
          <w:szCs w:val="22"/>
        </w:rPr>
        <w:t xml:space="preserve"> wenn sich das Gegenüber ungestört dem kulinarische</w:t>
      </w:r>
      <w:r w:rsidR="0047028C" w:rsidRPr="004471DD">
        <w:rPr>
          <w:rFonts w:ascii="Franklin Gothic Book" w:hAnsi="Franklin Gothic Book" w:cs="Arial"/>
          <w:sz w:val="22"/>
          <w:szCs w:val="22"/>
        </w:rPr>
        <w:t>n</w:t>
      </w:r>
      <w:r w:rsidR="00795990" w:rsidRPr="004471DD">
        <w:rPr>
          <w:rFonts w:ascii="Franklin Gothic Book" w:hAnsi="Franklin Gothic Book" w:cs="Arial"/>
          <w:sz w:val="22"/>
          <w:szCs w:val="22"/>
        </w:rPr>
        <w:t xml:space="preserve"> Genuss hingeben kann.</w:t>
      </w:r>
      <w:r w:rsidR="0047028C" w:rsidRPr="004471DD">
        <w:rPr>
          <w:rFonts w:ascii="Franklin Gothic Book" w:hAnsi="Franklin Gothic Book" w:cs="Arial"/>
          <w:sz w:val="22"/>
          <w:szCs w:val="22"/>
        </w:rPr>
        <w:t xml:space="preserve"> </w:t>
      </w:r>
      <w:r w:rsidR="00F05D3A" w:rsidRPr="004471DD">
        <w:rPr>
          <w:rFonts w:ascii="Franklin Gothic Book" w:hAnsi="Franklin Gothic Book" w:cs="Arial"/>
          <w:sz w:val="22"/>
          <w:szCs w:val="22"/>
        </w:rPr>
        <w:t xml:space="preserve">Den Zwang aufzuessen, wie er in der Kindheit häufig aus Sorge </w:t>
      </w:r>
      <w:r w:rsidR="001E39E5">
        <w:rPr>
          <w:rFonts w:ascii="Franklin Gothic Book" w:hAnsi="Franklin Gothic Book" w:cs="Arial"/>
          <w:sz w:val="22"/>
          <w:szCs w:val="22"/>
        </w:rPr>
        <w:t xml:space="preserve">von den Eltern ausgeübt </w:t>
      </w:r>
      <w:r w:rsidR="00F05D3A" w:rsidRPr="004471DD">
        <w:rPr>
          <w:rFonts w:ascii="Franklin Gothic Book" w:hAnsi="Franklin Gothic Book" w:cs="Arial"/>
          <w:sz w:val="22"/>
          <w:szCs w:val="22"/>
        </w:rPr>
        <w:t xml:space="preserve">wurde, </w:t>
      </w:r>
      <w:r w:rsidR="001E39E5">
        <w:rPr>
          <w:rFonts w:ascii="Franklin Gothic Book" w:hAnsi="Franklin Gothic Book" w:cs="Arial"/>
          <w:sz w:val="22"/>
          <w:szCs w:val="22"/>
        </w:rPr>
        <w:t>darf</w:t>
      </w:r>
      <w:r w:rsidR="00F05D3A" w:rsidRPr="004471DD">
        <w:rPr>
          <w:rFonts w:ascii="Franklin Gothic Book" w:hAnsi="Franklin Gothic Book" w:cs="Arial"/>
          <w:sz w:val="22"/>
          <w:szCs w:val="22"/>
        </w:rPr>
        <w:t xml:space="preserve"> man</w:t>
      </w:r>
      <w:r w:rsidR="00346FEA" w:rsidRPr="004471DD">
        <w:rPr>
          <w:rFonts w:ascii="Franklin Gothic Book" w:hAnsi="Franklin Gothic Book" w:cs="Arial"/>
          <w:sz w:val="22"/>
          <w:szCs w:val="22"/>
        </w:rPr>
        <w:t xml:space="preserve"> als Erwachsener</w:t>
      </w:r>
      <w:r w:rsidR="00F05D3A" w:rsidRPr="004471DD">
        <w:rPr>
          <w:rFonts w:ascii="Franklin Gothic Book" w:hAnsi="Franklin Gothic Book" w:cs="Arial"/>
          <w:sz w:val="22"/>
          <w:szCs w:val="22"/>
        </w:rPr>
        <w:t xml:space="preserve"> </w:t>
      </w:r>
      <w:r w:rsidR="001E39E5">
        <w:rPr>
          <w:rFonts w:ascii="Franklin Gothic Book" w:hAnsi="Franklin Gothic Book" w:cs="Arial"/>
          <w:sz w:val="22"/>
          <w:szCs w:val="22"/>
        </w:rPr>
        <w:t>ruhig</w:t>
      </w:r>
      <w:r w:rsidR="00F05D3A" w:rsidRPr="004471DD">
        <w:rPr>
          <w:rFonts w:ascii="Franklin Gothic Book" w:hAnsi="Franklin Gothic Book" w:cs="Arial"/>
          <w:sz w:val="22"/>
          <w:szCs w:val="22"/>
        </w:rPr>
        <w:t xml:space="preserve"> vergessen.</w:t>
      </w:r>
      <w:r w:rsidR="00346FEA" w:rsidRPr="004471DD">
        <w:rPr>
          <w:rFonts w:ascii="Franklin Gothic Book" w:hAnsi="Franklin Gothic Book" w:cs="Arial"/>
          <w:sz w:val="22"/>
          <w:szCs w:val="22"/>
        </w:rPr>
        <w:t xml:space="preserve"> </w:t>
      </w:r>
      <w:r w:rsidR="008B4510" w:rsidRPr="004471DD">
        <w:rPr>
          <w:rFonts w:ascii="Franklin Gothic Book" w:hAnsi="Franklin Gothic Book" w:cs="Arial"/>
          <w:sz w:val="22"/>
          <w:szCs w:val="22"/>
        </w:rPr>
        <w:t>Denn</w:t>
      </w:r>
      <w:r w:rsidR="00B81D3C" w:rsidRPr="004471DD">
        <w:rPr>
          <w:rFonts w:ascii="Franklin Gothic Book" w:hAnsi="Franklin Gothic Book" w:cs="Arial"/>
          <w:sz w:val="22"/>
          <w:szCs w:val="22"/>
        </w:rPr>
        <w:t xml:space="preserve"> e</w:t>
      </w:r>
      <w:r w:rsidR="001E39E5">
        <w:rPr>
          <w:rFonts w:ascii="Franklin Gothic Book" w:hAnsi="Franklin Gothic Book" w:cs="Arial"/>
          <w:sz w:val="22"/>
          <w:szCs w:val="22"/>
        </w:rPr>
        <w:t>s hilft niemande</w:t>
      </w:r>
      <w:r w:rsidR="001D5B78">
        <w:rPr>
          <w:rFonts w:ascii="Franklin Gothic Book" w:hAnsi="Franklin Gothic Book" w:cs="Arial"/>
          <w:sz w:val="22"/>
          <w:szCs w:val="22"/>
        </w:rPr>
        <w:t>m</w:t>
      </w:r>
      <w:r w:rsidR="001E39E5">
        <w:rPr>
          <w:rFonts w:ascii="Franklin Gothic Book" w:hAnsi="Franklin Gothic Book" w:cs="Arial"/>
          <w:sz w:val="22"/>
          <w:szCs w:val="22"/>
        </w:rPr>
        <w:t>, wenn man sich mit Mühe und Widerwillen</w:t>
      </w:r>
      <w:r w:rsidR="008B4510" w:rsidRPr="004471DD">
        <w:rPr>
          <w:rFonts w:ascii="Franklin Gothic Book" w:hAnsi="Franklin Gothic Book" w:cs="Arial"/>
          <w:sz w:val="22"/>
          <w:szCs w:val="22"/>
        </w:rPr>
        <w:t xml:space="preserve"> </w:t>
      </w:r>
      <w:r w:rsidR="001E39E5">
        <w:rPr>
          <w:rFonts w:ascii="Franklin Gothic Book" w:hAnsi="Franklin Gothic Book" w:cs="Arial"/>
          <w:sz w:val="22"/>
          <w:szCs w:val="22"/>
        </w:rPr>
        <w:t xml:space="preserve">auch noch </w:t>
      </w:r>
      <w:r w:rsidR="008B4510" w:rsidRPr="004471DD">
        <w:rPr>
          <w:rFonts w:ascii="Franklin Gothic Book" w:hAnsi="Franklin Gothic Book" w:cs="Arial"/>
          <w:sz w:val="22"/>
          <w:szCs w:val="22"/>
        </w:rPr>
        <w:t xml:space="preserve">den letzten Rest </w:t>
      </w:r>
      <w:r w:rsidR="00B94928">
        <w:rPr>
          <w:rFonts w:ascii="Franklin Gothic Book" w:hAnsi="Franklin Gothic Book" w:cs="Arial"/>
          <w:sz w:val="22"/>
          <w:szCs w:val="22"/>
        </w:rPr>
        <w:t>des Essens</w:t>
      </w:r>
      <w:r w:rsidR="008B4510" w:rsidRPr="004471DD">
        <w:rPr>
          <w:rFonts w:ascii="Franklin Gothic Book" w:hAnsi="Franklin Gothic Book" w:cs="Arial"/>
          <w:sz w:val="22"/>
          <w:szCs w:val="22"/>
        </w:rPr>
        <w:t xml:space="preserve"> </w:t>
      </w:r>
      <w:r w:rsidR="001E39E5">
        <w:rPr>
          <w:rFonts w:ascii="Franklin Gothic Book" w:hAnsi="Franklin Gothic Book" w:cs="Arial"/>
          <w:sz w:val="22"/>
          <w:szCs w:val="22"/>
        </w:rPr>
        <w:t>einverleibt.</w:t>
      </w:r>
      <w:r w:rsidR="00F05D3A" w:rsidRPr="004471DD">
        <w:rPr>
          <w:rFonts w:ascii="Franklin Gothic Book" w:hAnsi="Franklin Gothic Book" w:cs="Arial"/>
          <w:sz w:val="22"/>
          <w:szCs w:val="22"/>
        </w:rPr>
        <w:t xml:space="preserve"> </w:t>
      </w:r>
    </w:p>
    <w:p w:rsidR="00EE58C0" w:rsidRPr="004471DD" w:rsidRDefault="00EE58C0" w:rsidP="004471DD">
      <w:pPr>
        <w:spacing w:line="276" w:lineRule="auto"/>
        <w:jc w:val="both"/>
        <w:rPr>
          <w:rFonts w:ascii="Franklin Gothic Book" w:hAnsi="Franklin Gothic Book" w:cs="Arial"/>
          <w:sz w:val="22"/>
          <w:szCs w:val="22"/>
        </w:rPr>
      </w:pPr>
    </w:p>
    <w:p w:rsidR="006C6179" w:rsidRPr="004471DD" w:rsidRDefault="006C6179" w:rsidP="004471DD">
      <w:pPr>
        <w:spacing w:line="276" w:lineRule="auto"/>
        <w:jc w:val="both"/>
        <w:rPr>
          <w:rFonts w:ascii="Franklin Gothic Demi" w:hAnsi="Franklin Gothic Demi" w:cs="Arial"/>
          <w:i/>
          <w:sz w:val="22"/>
          <w:szCs w:val="22"/>
        </w:rPr>
      </w:pPr>
      <w:r w:rsidRPr="004471DD">
        <w:rPr>
          <w:rFonts w:ascii="Franklin Gothic Demi" w:hAnsi="Franklin Gothic Demi" w:cs="Arial"/>
          <w:i/>
          <w:sz w:val="22"/>
          <w:szCs w:val="22"/>
        </w:rPr>
        <w:t xml:space="preserve">Im Grunde geht es beim guten Benehmen </w:t>
      </w:r>
      <w:r w:rsidR="000A4C77" w:rsidRPr="004471DD">
        <w:rPr>
          <w:rFonts w:ascii="Franklin Gothic Demi" w:hAnsi="Franklin Gothic Demi" w:cs="Arial"/>
          <w:i/>
          <w:sz w:val="22"/>
          <w:szCs w:val="22"/>
        </w:rPr>
        <w:t xml:space="preserve">ja </w:t>
      </w:r>
      <w:r w:rsidRPr="004471DD">
        <w:rPr>
          <w:rFonts w:ascii="Franklin Gothic Demi" w:hAnsi="Franklin Gothic Demi" w:cs="Arial"/>
          <w:i/>
          <w:sz w:val="22"/>
          <w:szCs w:val="22"/>
        </w:rPr>
        <w:t>gar nicht so sehr um die Einhaltung starrer Regeln, sondern um den Respekt vor dem jeweiligen Gegenüber. Was empfehlen Sie, wenn jemand sich unsicher in neuen Situationen oder bei besonderen Anlässen fühlt?</w:t>
      </w:r>
    </w:p>
    <w:p w:rsidR="004471DD" w:rsidRPr="004471DD" w:rsidRDefault="004471DD" w:rsidP="004471DD">
      <w:pPr>
        <w:spacing w:line="276" w:lineRule="auto"/>
        <w:jc w:val="both"/>
        <w:rPr>
          <w:rFonts w:ascii="Franklin Gothic Book" w:hAnsi="Franklin Gothic Book" w:cs="Arial"/>
          <w:sz w:val="22"/>
          <w:szCs w:val="22"/>
        </w:rPr>
      </w:pPr>
      <w:bookmarkStart w:id="0" w:name="_GoBack"/>
      <w:bookmarkEnd w:id="0"/>
    </w:p>
    <w:p w:rsidR="00A93ED1" w:rsidRDefault="004471DD" w:rsidP="00A93ED1">
      <w:pPr>
        <w:spacing w:line="276" w:lineRule="auto"/>
        <w:jc w:val="both"/>
        <w:rPr>
          <w:rFonts w:ascii="Franklin Gothic Book" w:hAnsi="Franklin Gothic Book" w:cs="Arial"/>
          <w:sz w:val="22"/>
          <w:szCs w:val="22"/>
        </w:rPr>
      </w:pPr>
      <w:r>
        <w:rPr>
          <w:rFonts w:ascii="Franklin Gothic Book" w:hAnsi="Franklin Gothic Book" w:cs="Arial"/>
          <w:sz w:val="22"/>
          <w:szCs w:val="22"/>
        </w:rPr>
        <w:t xml:space="preserve">Schwinghammer: </w:t>
      </w:r>
      <w:r w:rsidR="006C3F14" w:rsidRPr="004471DD">
        <w:rPr>
          <w:rFonts w:ascii="Franklin Gothic Book" w:hAnsi="Franklin Gothic Book" w:cs="Arial"/>
          <w:sz w:val="22"/>
          <w:szCs w:val="22"/>
        </w:rPr>
        <w:t xml:space="preserve">Das Erlernen der </w:t>
      </w:r>
      <w:r w:rsidR="00841E7A" w:rsidRPr="004471DD">
        <w:rPr>
          <w:rFonts w:ascii="Franklin Gothic Book" w:hAnsi="Franklin Gothic Book" w:cs="Arial"/>
          <w:sz w:val="22"/>
          <w:szCs w:val="22"/>
        </w:rPr>
        <w:t xml:space="preserve">„starren“ </w:t>
      </w:r>
      <w:r w:rsidR="006C3F14" w:rsidRPr="004471DD">
        <w:rPr>
          <w:rFonts w:ascii="Franklin Gothic Book" w:hAnsi="Franklin Gothic Book" w:cs="Arial"/>
          <w:sz w:val="22"/>
          <w:szCs w:val="22"/>
        </w:rPr>
        <w:t>Regeln</w:t>
      </w:r>
      <w:r w:rsidR="004135A6">
        <w:rPr>
          <w:rFonts w:ascii="Franklin Gothic Book" w:hAnsi="Franklin Gothic Book" w:cs="Arial"/>
          <w:sz w:val="22"/>
          <w:szCs w:val="22"/>
        </w:rPr>
        <w:t>, wie Sie es nennen, kann durchaus hilfreich sein: Es</w:t>
      </w:r>
      <w:r w:rsidR="006C3F14" w:rsidRPr="004471DD">
        <w:rPr>
          <w:rFonts w:ascii="Franklin Gothic Book" w:hAnsi="Franklin Gothic Book" w:cs="Arial"/>
          <w:sz w:val="22"/>
          <w:szCs w:val="22"/>
        </w:rPr>
        <w:t xml:space="preserve"> </w:t>
      </w:r>
      <w:r w:rsidR="004135A6">
        <w:rPr>
          <w:rFonts w:ascii="Franklin Gothic Book" w:hAnsi="Franklin Gothic Book" w:cs="Arial"/>
          <w:sz w:val="22"/>
          <w:szCs w:val="22"/>
        </w:rPr>
        <w:t>schenkt</w:t>
      </w:r>
      <w:r w:rsidR="006C3F14" w:rsidRPr="004471DD">
        <w:rPr>
          <w:rFonts w:ascii="Franklin Gothic Book" w:hAnsi="Franklin Gothic Book" w:cs="Arial"/>
          <w:sz w:val="22"/>
          <w:szCs w:val="22"/>
        </w:rPr>
        <w:t xml:space="preserve"> Sicherheit im Auftreten</w:t>
      </w:r>
      <w:r w:rsidR="00701D41" w:rsidRPr="004471DD">
        <w:rPr>
          <w:rFonts w:ascii="Franklin Gothic Book" w:hAnsi="Franklin Gothic Book" w:cs="Arial"/>
          <w:sz w:val="22"/>
          <w:szCs w:val="22"/>
        </w:rPr>
        <w:t>, weil man weiß, wie es richtig ist</w:t>
      </w:r>
      <w:r w:rsidR="006C3F14" w:rsidRPr="004471DD">
        <w:rPr>
          <w:rFonts w:ascii="Franklin Gothic Book" w:hAnsi="Franklin Gothic Book" w:cs="Arial"/>
          <w:sz w:val="22"/>
          <w:szCs w:val="22"/>
        </w:rPr>
        <w:t>. Alles andere kommt</w:t>
      </w:r>
      <w:r w:rsidR="00701D41" w:rsidRPr="004471DD">
        <w:rPr>
          <w:rFonts w:ascii="Franklin Gothic Book" w:hAnsi="Franklin Gothic Book" w:cs="Arial"/>
          <w:sz w:val="22"/>
          <w:szCs w:val="22"/>
        </w:rPr>
        <w:t xml:space="preserve"> mit der Zeit</w:t>
      </w:r>
      <w:r w:rsidR="006C3F14" w:rsidRPr="004471DD">
        <w:rPr>
          <w:rFonts w:ascii="Franklin Gothic Book" w:hAnsi="Franklin Gothic Book" w:cs="Arial"/>
          <w:sz w:val="22"/>
          <w:szCs w:val="22"/>
        </w:rPr>
        <w:t xml:space="preserve"> von selbst, wenn man sich selbst </w:t>
      </w:r>
      <w:r w:rsidR="004135A6">
        <w:rPr>
          <w:rFonts w:ascii="Franklin Gothic Book" w:hAnsi="Franklin Gothic Book" w:cs="Arial"/>
          <w:sz w:val="22"/>
          <w:szCs w:val="22"/>
        </w:rPr>
        <w:t xml:space="preserve">und andere </w:t>
      </w:r>
      <w:r w:rsidR="006C3F14" w:rsidRPr="004471DD">
        <w:rPr>
          <w:rFonts w:ascii="Franklin Gothic Book" w:hAnsi="Franklin Gothic Book" w:cs="Arial"/>
          <w:sz w:val="22"/>
          <w:szCs w:val="22"/>
        </w:rPr>
        <w:t>beobachtet</w:t>
      </w:r>
      <w:r w:rsidR="001A53F0" w:rsidRPr="004471DD">
        <w:rPr>
          <w:rFonts w:ascii="Franklin Gothic Book" w:hAnsi="Franklin Gothic Book" w:cs="Arial"/>
          <w:sz w:val="22"/>
          <w:szCs w:val="22"/>
        </w:rPr>
        <w:t xml:space="preserve">, an sich feilt </w:t>
      </w:r>
      <w:r w:rsidR="006C3F14" w:rsidRPr="004471DD">
        <w:rPr>
          <w:rFonts w:ascii="Franklin Gothic Book" w:hAnsi="Franklin Gothic Book" w:cs="Arial"/>
          <w:sz w:val="22"/>
          <w:szCs w:val="22"/>
        </w:rPr>
        <w:t>und</w:t>
      </w:r>
      <w:r w:rsidR="001A53F0" w:rsidRPr="004471DD">
        <w:rPr>
          <w:rFonts w:ascii="Franklin Gothic Book" w:hAnsi="Franklin Gothic Book" w:cs="Arial"/>
          <w:sz w:val="22"/>
          <w:szCs w:val="22"/>
        </w:rPr>
        <w:t xml:space="preserve"> eine gewisse Lockerheit erreicht. </w:t>
      </w:r>
      <w:r w:rsidR="003530FA" w:rsidRPr="004471DD">
        <w:rPr>
          <w:rFonts w:ascii="Franklin Gothic Book" w:hAnsi="Franklin Gothic Book" w:cs="Arial"/>
          <w:sz w:val="22"/>
          <w:szCs w:val="22"/>
        </w:rPr>
        <w:t xml:space="preserve">Das ist wie in vielen Angelegenheiten des Lebens – die Übung macht es aus. </w:t>
      </w:r>
      <w:r w:rsidR="00303B3E" w:rsidRPr="004471DD">
        <w:rPr>
          <w:rFonts w:ascii="Franklin Gothic Book" w:hAnsi="Franklin Gothic Book" w:cs="Arial"/>
          <w:sz w:val="22"/>
          <w:szCs w:val="22"/>
        </w:rPr>
        <w:t>Wer die „starren“ Regeln kennt, kann sich mit der Zeit erlauben, sie nicht mehr ganz so st</w:t>
      </w:r>
      <w:r w:rsidR="004135A6">
        <w:rPr>
          <w:rFonts w:ascii="Franklin Gothic Book" w:hAnsi="Franklin Gothic Book" w:cs="Arial"/>
          <w:sz w:val="22"/>
          <w:szCs w:val="22"/>
        </w:rPr>
        <w:t>reng</w:t>
      </w:r>
      <w:r w:rsidR="00303B3E" w:rsidRPr="004471DD">
        <w:rPr>
          <w:rFonts w:ascii="Franklin Gothic Book" w:hAnsi="Franklin Gothic Book" w:cs="Arial"/>
          <w:sz w:val="22"/>
          <w:szCs w:val="22"/>
        </w:rPr>
        <w:t xml:space="preserve"> auszulegen und </w:t>
      </w:r>
      <w:r w:rsidR="004135A6">
        <w:rPr>
          <w:rFonts w:ascii="Franklin Gothic Book" w:hAnsi="Franklin Gothic Book" w:cs="Arial"/>
          <w:sz w:val="22"/>
          <w:szCs w:val="22"/>
        </w:rPr>
        <w:t>s</w:t>
      </w:r>
      <w:r w:rsidR="00303B3E" w:rsidRPr="004471DD">
        <w:rPr>
          <w:rFonts w:ascii="Franklin Gothic Book" w:hAnsi="Franklin Gothic Book" w:cs="Arial"/>
          <w:sz w:val="22"/>
          <w:szCs w:val="22"/>
        </w:rPr>
        <w:t>einen eigenen Stil im sinnvollen und unanstößigen Rahmen zu kre</w:t>
      </w:r>
      <w:r w:rsidR="00841E7A" w:rsidRPr="004471DD">
        <w:rPr>
          <w:rFonts w:ascii="Franklin Gothic Book" w:hAnsi="Franklin Gothic Book" w:cs="Arial"/>
          <w:sz w:val="22"/>
          <w:szCs w:val="22"/>
        </w:rPr>
        <w:t>ieren.</w:t>
      </w:r>
    </w:p>
    <w:p w:rsidR="001D5B78" w:rsidRDefault="001D5B78" w:rsidP="00A93ED1">
      <w:pPr>
        <w:spacing w:line="276" w:lineRule="auto"/>
        <w:jc w:val="both"/>
        <w:rPr>
          <w:rFonts w:ascii="Franklin Gothic Book" w:hAnsi="Franklin Gothic Book" w:cs="Arial"/>
          <w:sz w:val="22"/>
          <w:szCs w:val="22"/>
        </w:rPr>
      </w:pPr>
    </w:p>
    <w:p w:rsidR="00736466" w:rsidRDefault="00736466" w:rsidP="00A93ED1">
      <w:pPr>
        <w:spacing w:line="276" w:lineRule="auto"/>
        <w:jc w:val="right"/>
        <w:rPr>
          <w:rFonts w:ascii="Franklin Gothic Book" w:hAnsi="Franklin Gothic Book" w:cs="Arial"/>
          <w:sz w:val="22"/>
          <w:szCs w:val="22"/>
        </w:rPr>
      </w:pPr>
      <w:r>
        <w:rPr>
          <w:rFonts w:ascii="Franklin Gothic Book" w:hAnsi="Franklin Gothic Book" w:cs="Arial"/>
          <w:i/>
          <w:sz w:val="22"/>
          <w:szCs w:val="22"/>
        </w:rPr>
        <w:t>Das Gespräch wurde im September 2015 geführt.</w:t>
      </w:r>
      <w:r w:rsidR="001A53F0" w:rsidRPr="004471DD">
        <w:rPr>
          <w:rFonts w:ascii="Franklin Gothic Book" w:hAnsi="Franklin Gothic Book" w:cs="Arial"/>
          <w:sz w:val="22"/>
          <w:szCs w:val="22"/>
        </w:rPr>
        <w:t xml:space="preserve"> </w:t>
      </w:r>
    </w:p>
    <w:p w:rsidR="00736466" w:rsidRDefault="00736466" w:rsidP="004471DD">
      <w:pPr>
        <w:spacing w:line="276" w:lineRule="auto"/>
        <w:jc w:val="both"/>
        <w:rPr>
          <w:rFonts w:ascii="Franklin Gothic Book" w:hAnsi="Franklin Gothic Book" w:cs="Arial"/>
          <w:sz w:val="22"/>
          <w:szCs w:val="22"/>
        </w:rPr>
      </w:pPr>
    </w:p>
    <w:p w:rsidR="00736466" w:rsidRDefault="00736466" w:rsidP="004471DD">
      <w:pPr>
        <w:spacing w:line="276" w:lineRule="auto"/>
        <w:jc w:val="both"/>
        <w:rPr>
          <w:rFonts w:ascii="Franklin Gothic Book" w:hAnsi="Franklin Gothic Book" w:cs="Arial"/>
          <w:sz w:val="22"/>
          <w:szCs w:val="22"/>
        </w:rPr>
      </w:pPr>
    </w:p>
    <w:p w:rsidR="00736466" w:rsidRPr="00877EC5" w:rsidRDefault="00A93ED1" w:rsidP="00736466">
      <w:pPr>
        <w:jc w:val="both"/>
        <w:rPr>
          <w:rFonts w:ascii="Franklin Gothic Book" w:hAnsi="Franklin Gothic Book" w:cs="Arial"/>
          <w:i/>
          <w:iCs/>
          <w:sz w:val="20"/>
          <w:szCs w:val="20"/>
        </w:rPr>
      </w:pPr>
      <w:r>
        <w:rPr>
          <w:rFonts w:ascii="Franklin Gothic Book" w:hAnsi="Franklin Gothic Book" w:cs="Arial"/>
          <w:noProof/>
          <w:sz w:val="22"/>
          <w:szCs w:val="22"/>
        </w:rPr>
        <w:drawing>
          <wp:anchor distT="0" distB="0" distL="114300" distR="114300" simplePos="0" relativeHeight="251659264" behindDoc="0" locked="0" layoutInCell="1" allowOverlap="1" wp14:anchorId="5BCF4D7A" wp14:editId="3ADC3622">
            <wp:simplePos x="0" y="0"/>
            <wp:positionH relativeFrom="margin">
              <wp:posOffset>4046855</wp:posOffset>
            </wp:positionH>
            <wp:positionV relativeFrom="margin">
              <wp:posOffset>4404360</wp:posOffset>
            </wp:positionV>
            <wp:extent cx="1762760" cy="2504440"/>
            <wp:effectExtent l="19050" t="19050" r="27940" b="1016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winghammer_Knigge_kompakt_200px.jpg"/>
                    <pic:cNvPicPr/>
                  </pic:nvPicPr>
                  <pic:blipFill>
                    <a:blip r:embed="rId8">
                      <a:extLst>
                        <a:ext uri="{28A0092B-C50C-407E-A947-70E740481C1C}">
                          <a14:useLocalDpi xmlns:a14="http://schemas.microsoft.com/office/drawing/2010/main" val="0"/>
                        </a:ext>
                      </a:extLst>
                    </a:blip>
                    <a:stretch>
                      <a:fillRect/>
                    </a:stretch>
                  </pic:blipFill>
                  <pic:spPr>
                    <a:xfrm>
                      <a:off x="0" y="0"/>
                      <a:ext cx="1762760" cy="25044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36466" w:rsidRPr="00877EC5">
        <w:rPr>
          <w:rFonts w:ascii="Franklin Gothic Book" w:hAnsi="Franklin Gothic Book" w:cs="Arial"/>
          <w:i/>
          <w:iCs/>
          <w:sz w:val="20"/>
          <w:szCs w:val="20"/>
        </w:rPr>
        <w:t xml:space="preserve">Der Abdruck des Interviews (auch auszugsweise) mit Hinweis auf </w:t>
      </w:r>
      <w:r>
        <w:rPr>
          <w:rFonts w:ascii="Franklin Gothic Book" w:hAnsi="Franklin Gothic Book" w:cs="Arial"/>
          <w:i/>
          <w:iCs/>
          <w:sz w:val="20"/>
          <w:szCs w:val="20"/>
        </w:rPr>
        <w:t xml:space="preserve">den </w:t>
      </w:r>
      <w:r w:rsidR="00736466">
        <w:rPr>
          <w:rFonts w:ascii="Franklin Gothic Book" w:hAnsi="Franklin Gothic Book" w:cs="Arial"/>
          <w:i/>
          <w:iCs/>
          <w:sz w:val="20"/>
          <w:szCs w:val="20"/>
        </w:rPr>
        <w:t>Kompakt-Ratgeber</w:t>
      </w:r>
      <w:r>
        <w:rPr>
          <w:rFonts w:ascii="Franklin Gothic Book" w:hAnsi="Franklin Gothic Book" w:cs="Arial"/>
          <w:i/>
          <w:iCs/>
          <w:sz w:val="20"/>
          <w:szCs w:val="20"/>
        </w:rPr>
        <w:t xml:space="preserve"> </w:t>
      </w:r>
      <w:r w:rsidR="00736466" w:rsidRPr="00877EC5">
        <w:rPr>
          <w:rFonts w:ascii="Franklin Gothic Book" w:hAnsi="Franklin Gothic Book" w:cs="Arial"/>
          <w:i/>
          <w:iCs/>
          <w:sz w:val="20"/>
          <w:szCs w:val="20"/>
        </w:rPr>
        <w:t>„</w:t>
      </w:r>
      <w:r w:rsidR="00736466">
        <w:rPr>
          <w:rFonts w:ascii="Franklin Gothic Book" w:hAnsi="Franklin Gothic Book" w:cs="Arial"/>
          <w:i/>
          <w:iCs/>
          <w:sz w:val="20"/>
          <w:szCs w:val="20"/>
        </w:rPr>
        <w:t>Knigge kompakt</w:t>
      </w:r>
      <w:r w:rsidR="00736466" w:rsidRPr="00877EC5">
        <w:rPr>
          <w:rFonts w:ascii="Franklin Gothic Book" w:hAnsi="Franklin Gothic Book" w:cs="Arial"/>
          <w:i/>
          <w:iCs/>
          <w:sz w:val="20"/>
          <w:szCs w:val="20"/>
        </w:rPr>
        <w:t>“ (ISBN 978-3-86374-</w:t>
      </w:r>
      <w:r>
        <w:rPr>
          <w:rFonts w:ascii="Franklin Gothic Book" w:hAnsi="Franklin Gothic Book" w:cs="Arial"/>
          <w:i/>
          <w:iCs/>
          <w:sz w:val="20"/>
          <w:szCs w:val="20"/>
        </w:rPr>
        <w:t>258-4</w:t>
      </w:r>
      <w:r w:rsidR="00736466" w:rsidRPr="00877EC5">
        <w:rPr>
          <w:rFonts w:ascii="Franklin Gothic Book" w:hAnsi="Franklin Gothic Book" w:cs="Arial"/>
          <w:i/>
          <w:iCs/>
          <w:sz w:val="20"/>
          <w:szCs w:val="20"/>
        </w:rPr>
        <w:t>) ist kostenlos möglich. Die Rechte liegen bei: Mankau Verlag Gm</w:t>
      </w:r>
      <w:r>
        <w:rPr>
          <w:rFonts w:ascii="Franklin Gothic Book" w:hAnsi="Franklin Gothic Book" w:cs="Arial"/>
          <w:i/>
          <w:iCs/>
          <w:sz w:val="20"/>
          <w:szCs w:val="20"/>
        </w:rPr>
        <w:t xml:space="preserve">bH, Postfach 13 22, 82413 Murnau </w:t>
      </w:r>
      <w:r w:rsidR="00736466" w:rsidRPr="00877EC5">
        <w:rPr>
          <w:rFonts w:ascii="Franklin Gothic Book" w:hAnsi="Franklin Gothic Book" w:cs="Arial"/>
          <w:i/>
          <w:iCs/>
          <w:sz w:val="20"/>
          <w:szCs w:val="20"/>
        </w:rPr>
        <w:t xml:space="preserve">a. Staffelsee, Tel. (0 88 41) 62 77 69-0, Fax -6, E-Post: </w:t>
      </w:r>
      <w:r w:rsidR="00736466" w:rsidRPr="006C7D7A">
        <w:rPr>
          <w:rFonts w:ascii="Franklin Gothic Book" w:hAnsi="Franklin Gothic Book" w:cs="Arial"/>
          <w:i/>
          <w:iCs/>
          <w:sz w:val="20"/>
          <w:szCs w:val="20"/>
        </w:rPr>
        <w:t>kontakt@mankau-verlag.de</w:t>
      </w:r>
      <w:r w:rsidR="00736466" w:rsidRPr="00877EC5">
        <w:rPr>
          <w:rFonts w:ascii="Franklin Gothic Book" w:hAnsi="Franklin Gothic Book" w:cs="Arial"/>
          <w:i/>
          <w:iCs/>
          <w:sz w:val="20"/>
          <w:szCs w:val="20"/>
        </w:rPr>
        <w:t>.</w:t>
      </w:r>
    </w:p>
    <w:p w:rsidR="00736466" w:rsidRPr="00A93ED1" w:rsidRDefault="00A93ED1" w:rsidP="00736466">
      <w:pPr>
        <w:spacing w:line="276" w:lineRule="auto"/>
        <w:jc w:val="center"/>
        <w:rPr>
          <w:rFonts w:ascii="Franklin Gothic Book" w:hAnsi="Franklin Gothic Book"/>
          <w:sz w:val="20"/>
          <w:szCs w:val="22"/>
        </w:rPr>
      </w:pPr>
      <w:r>
        <w:rPr>
          <w:rFonts w:ascii="Franklin Gothic Book" w:hAnsi="Franklin Gothic Book"/>
          <w:sz w:val="22"/>
          <w:szCs w:val="22"/>
        </w:rPr>
        <w:br/>
      </w:r>
      <w:r w:rsidR="00736466" w:rsidRPr="00A93ED1">
        <w:rPr>
          <w:rFonts w:ascii="Franklin Gothic Book" w:hAnsi="Franklin Gothic Book"/>
          <w:sz w:val="20"/>
          <w:szCs w:val="22"/>
        </w:rPr>
        <w:t>Herbert Schwinghammer</w:t>
      </w:r>
    </w:p>
    <w:p w:rsidR="00736466" w:rsidRPr="00A93ED1" w:rsidRDefault="00A93ED1" w:rsidP="00736466">
      <w:pPr>
        <w:pStyle w:val="berschrift2"/>
        <w:spacing w:before="60" w:line="276" w:lineRule="auto"/>
        <w:jc w:val="center"/>
        <w:rPr>
          <w:rFonts w:ascii="Franklin Gothic Demi" w:hAnsi="Franklin Gothic Demi"/>
          <w:b w:val="0"/>
          <w:sz w:val="22"/>
          <w:szCs w:val="22"/>
        </w:rPr>
      </w:pPr>
      <w:r w:rsidRPr="00A93ED1">
        <w:rPr>
          <w:rFonts w:ascii="Franklin Gothic Demi" w:hAnsi="Franklin Gothic Demi"/>
          <w:b w:val="0"/>
          <w:sz w:val="22"/>
          <w:szCs w:val="22"/>
        </w:rPr>
        <w:t>Knigge kompakt</w:t>
      </w:r>
    </w:p>
    <w:p w:rsidR="00736466" w:rsidRPr="00A93ED1" w:rsidRDefault="00A93ED1" w:rsidP="00736466">
      <w:pPr>
        <w:spacing w:line="276" w:lineRule="auto"/>
        <w:jc w:val="center"/>
        <w:rPr>
          <w:rFonts w:ascii="Franklin Gothic Book" w:hAnsi="Franklin Gothic Book" w:cs="Arial"/>
          <w:bCs/>
          <w:sz w:val="20"/>
          <w:szCs w:val="22"/>
        </w:rPr>
      </w:pPr>
      <w:r w:rsidRPr="00A93ED1">
        <w:rPr>
          <w:rFonts w:ascii="Franklin Gothic Book" w:hAnsi="Franklin Gothic Book" w:cs="Arial"/>
          <w:bCs/>
          <w:sz w:val="20"/>
          <w:szCs w:val="22"/>
        </w:rPr>
        <w:t>Richtige Umgangsformen und gutes Benehmen in jeder Lebenslage</w:t>
      </w:r>
    </w:p>
    <w:p w:rsidR="00A93ED1" w:rsidRPr="00A93ED1" w:rsidRDefault="00A93ED1" w:rsidP="00736466">
      <w:pPr>
        <w:spacing w:line="276" w:lineRule="auto"/>
        <w:jc w:val="center"/>
        <w:rPr>
          <w:rFonts w:ascii="Franklin Gothic Book" w:hAnsi="Franklin Gothic Book" w:cs="Arial"/>
          <w:bCs/>
          <w:sz w:val="20"/>
          <w:szCs w:val="22"/>
        </w:rPr>
      </w:pPr>
      <w:r w:rsidRPr="00A93ED1">
        <w:rPr>
          <w:rFonts w:ascii="Franklin Gothic Book" w:hAnsi="Franklin Gothic Book" w:cs="Arial"/>
          <w:bCs/>
          <w:sz w:val="20"/>
          <w:szCs w:val="22"/>
        </w:rPr>
        <w:t>Kompakt-Ratgeber</w:t>
      </w:r>
    </w:p>
    <w:p w:rsidR="00736466" w:rsidRPr="00A93ED1" w:rsidRDefault="00736466" w:rsidP="00736466">
      <w:pPr>
        <w:spacing w:before="100" w:line="276" w:lineRule="auto"/>
        <w:jc w:val="center"/>
        <w:rPr>
          <w:rFonts w:ascii="Franklin Gothic Book" w:hAnsi="Franklin Gothic Book" w:cs="Arial"/>
          <w:sz w:val="20"/>
          <w:szCs w:val="22"/>
        </w:rPr>
      </w:pPr>
      <w:r w:rsidRPr="00A93ED1">
        <w:rPr>
          <w:rFonts w:ascii="Franklin Gothic Book" w:hAnsi="Franklin Gothic Book" w:cs="Arial"/>
          <w:sz w:val="20"/>
          <w:szCs w:val="22"/>
        </w:rPr>
        <w:t xml:space="preserve">Mankau Verlag, 1. Aufl. </w:t>
      </w:r>
      <w:r w:rsidR="00A93ED1" w:rsidRPr="00A93ED1">
        <w:rPr>
          <w:rFonts w:ascii="Franklin Gothic Book" w:hAnsi="Franklin Gothic Book" w:cs="Arial"/>
          <w:sz w:val="20"/>
          <w:szCs w:val="22"/>
        </w:rPr>
        <w:t>September 2015</w:t>
      </w:r>
    </w:p>
    <w:p w:rsidR="00A93ED1" w:rsidRPr="00A93ED1" w:rsidRDefault="00A93ED1" w:rsidP="00736466">
      <w:pPr>
        <w:spacing w:line="276" w:lineRule="auto"/>
        <w:jc w:val="center"/>
        <w:rPr>
          <w:rFonts w:ascii="Franklin Gothic Book" w:hAnsi="Franklin Gothic Book" w:cs="Arial"/>
          <w:sz w:val="20"/>
          <w:szCs w:val="22"/>
        </w:rPr>
      </w:pPr>
      <w:r w:rsidRPr="00A93ED1">
        <w:rPr>
          <w:rFonts w:ascii="Franklin Gothic Book" w:hAnsi="Franklin Gothic Book" w:cs="Arial"/>
          <w:sz w:val="20"/>
          <w:szCs w:val="22"/>
        </w:rPr>
        <w:t>Klappenbroschur, 11,5 x 16,5 cm, durchgehend farbig</w:t>
      </w:r>
    </w:p>
    <w:p w:rsidR="00736466" w:rsidRPr="00A93ED1" w:rsidRDefault="00A93ED1" w:rsidP="00736466">
      <w:pPr>
        <w:spacing w:line="276" w:lineRule="auto"/>
        <w:jc w:val="center"/>
        <w:rPr>
          <w:rFonts w:ascii="Franklin Gothic Book" w:hAnsi="Franklin Gothic Book" w:cs="Arial"/>
          <w:iCs/>
          <w:sz w:val="20"/>
          <w:szCs w:val="22"/>
        </w:rPr>
      </w:pPr>
      <w:r w:rsidRPr="00A93ED1">
        <w:rPr>
          <w:rFonts w:ascii="Franklin Gothic Book" w:hAnsi="Franklin Gothic Book" w:cs="Arial"/>
          <w:sz w:val="20"/>
          <w:szCs w:val="22"/>
        </w:rPr>
        <w:t>127</w:t>
      </w:r>
      <w:r w:rsidR="00736466" w:rsidRPr="00A93ED1">
        <w:rPr>
          <w:rFonts w:ascii="Franklin Gothic Book" w:hAnsi="Franklin Gothic Book" w:cs="Arial"/>
          <w:sz w:val="20"/>
          <w:szCs w:val="22"/>
        </w:rPr>
        <w:t xml:space="preserve"> S., </w:t>
      </w:r>
      <w:r w:rsidRPr="00A93ED1">
        <w:rPr>
          <w:rFonts w:ascii="Franklin Gothic Book" w:hAnsi="Franklin Gothic Book" w:cs="Arial"/>
          <w:sz w:val="20"/>
          <w:szCs w:val="22"/>
        </w:rPr>
        <w:t>7,99</w:t>
      </w:r>
      <w:r w:rsidR="00736466" w:rsidRPr="00A93ED1">
        <w:rPr>
          <w:rFonts w:ascii="Franklin Gothic Book" w:hAnsi="Franklin Gothic Book" w:cs="Arial"/>
          <w:sz w:val="20"/>
          <w:szCs w:val="22"/>
        </w:rPr>
        <w:t xml:space="preserve"> Euro (D) / </w:t>
      </w:r>
      <w:r w:rsidRPr="00A93ED1">
        <w:rPr>
          <w:rFonts w:ascii="Franklin Gothic Book" w:hAnsi="Franklin Gothic Book" w:cs="Arial"/>
          <w:sz w:val="20"/>
          <w:szCs w:val="22"/>
        </w:rPr>
        <w:t>8,20</w:t>
      </w:r>
      <w:r w:rsidR="00736466" w:rsidRPr="00A93ED1">
        <w:rPr>
          <w:rFonts w:ascii="Franklin Gothic Book" w:hAnsi="Franklin Gothic Book" w:cs="Arial"/>
          <w:sz w:val="20"/>
          <w:szCs w:val="22"/>
        </w:rPr>
        <w:t xml:space="preserve"> (A)</w:t>
      </w:r>
      <w:r w:rsidR="00736466" w:rsidRPr="00A93ED1">
        <w:rPr>
          <w:rFonts w:ascii="Franklin Gothic Book" w:hAnsi="Franklin Gothic Book" w:cs="Arial"/>
          <w:sz w:val="20"/>
          <w:szCs w:val="22"/>
        </w:rPr>
        <w:br/>
        <w:t xml:space="preserve">ISBN </w:t>
      </w:r>
      <w:r w:rsidR="00736466" w:rsidRPr="00A93ED1">
        <w:rPr>
          <w:rFonts w:ascii="Franklin Gothic Book" w:hAnsi="Franklin Gothic Book" w:cs="Arial"/>
          <w:iCs/>
          <w:sz w:val="20"/>
          <w:szCs w:val="22"/>
        </w:rPr>
        <w:t>978-3-86374-</w:t>
      </w:r>
      <w:r w:rsidRPr="00A93ED1">
        <w:rPr>
          <w:rFonts w:ascii="Franklin Gothic Book" w:hAnsi="Franklin Gothic Book" w:cs="Arial"/>
          <w:iCs/>
          <w:sz w:val="20"/>
          <w:szCs w:val="22"/>
        </w:rPr>
        <w:t>258</w:t>
      </w:r>
      <w:r w:rsidR="00736466" w:rsidRPr="00A93ED1">
        <w:rPr>
          <w:rFonts w:ascii="Franklin Gothic Book" w:hAnsi="Franklin Gothic Book" w:cs="Arial"/>
          <w:iCs/>
          <w:sz w:val="20"/>
          <w:szCs w:val="22"/>
        </w:rPr>
        <w:t>-4</w:t>
      </w:r>
    </w:p>
    <w:p w:rsidR="00A93ED1" w:rsidRPr="00EE4D35" w:rsidRDefault="00A93ED1" w:rsidP="00736466">
      <w:pPr>
        <w:spacing w:line="276" w:lineRule="auto"/>
        <w:jc w:val="center"/>
        <w:rPr>
          <w:rFonts w:ascii="Franklin Gothic Book" w:hAnsi="Franklin Gothic Book" w:cs="Arial"/>
          <w:sz w:val="22"/>
        </w:rPr>
      </w:pPr>
    </w:p>
    <w:p w:rsidR="000A55AE" w:rsidRPr="004471DD" w:rsidRDefault="001A53F0" w:rsidP="004471DD">
      <w:pPr>
        <w:spacing w:line="276" w:lineRule="auto"/>
        <w:jc w:val="both"/>
        <w:rPr>
          <w:rFonts w:ascii="Franklin Gothic Book" w:hAnsi="Franklin Gothic Book" w:cs="Arial"/>
          <w:sz w:val="22"/>
          <w:szCs w:val="22"/>
        </w:rPr>
      </w:pPr>
      <w:r w:rsidRPr="004471DD">
        <w:rPr>
          <w:rFonts w:ascii="Franklin Gothic Book" w:hAnsi="Franklin Gothic Book" w:cs="Arial"/>
          <w:sz w:val="22"/>
          <w:szCs w:val="22"/>
        </w:rPr>
        <w:t xml:space="preserve"> </w:t>
      </w:r>
      <w:r w:rsidR="00701D41" w:rsidRPr="004471DD">
        <w:rPr>
          <w:rFonts w:ascii="Franklin Gothic Book" w:hAnsi="Franklin Gothic Book" w:cs="Arial"/>
          <w:sz w:val="22"/>
          <w:szCs w:val="22"/>
        </w:rPr>
        <w:t xml:space="preserve"> </w:t>
      </w:r>
      <w:r w:rsidR="006C3F14" w:rsidRPr="004471DD">
        <w:rPr>
          <w:rFonts w:ascii="Franklin Gothic Book" w:hAnsi="Franklin Gothic Book" w:cs="Arial"/>
          <w:sz w:val="22"/>
          <w:szCs w:val="22"/>
        </w:rPr>
        <w:t xml:space="preserve">  </w:t>
      </w:r>
    </w:p>
    <w:sectPr w:rsidR="000A55AE" w:rsidRPr="004471DD" w:rsidSect="002A13F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ED" w:rsidRDefault="003278ED">
      <w:r>
        <w:separator/>
      </w:r>
    </w:p>
  </w:endnote>
  <w:endnote w:type="continuationSeparator" w:id="0">
    <w:p w:rsidR="003278ED" w:rsidRDefault="003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ED" w:rsidRDefault="003278ED">
      <w:r>
        <w:separator/>
      </w:r>
    </w:p>
  </w:footnote>
  <w:footnote w:type="continuationSeparator" w:id="0">
    <w:p w:rsidR="003278ED" w:rsidRDefault="00327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5B4061FF"/>
    <w:multiLevelType w:val="hybridMultilevel"/>
    <w:tmpl w:val="99AE5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2DA1691"/>
    <w:multiLevelType w:val="hybridMultilevel"/>
    <w:tmpl w:val="C50CF3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0892"/>
    <w:rsid w:val="0001567C"/>
    <w:rsid w:val="00075E12"/>
    <w:rsid w:val="0008023A"/>
    <w:rsid w:val="0009165D"/>
    <w:rsid w:val="000A0EB7"/>
    <w:rsid w:val="000A4C77"/>
    <w:rsid w:val="000A55AE"/>
    <w:rsid w:val="000B495E"/>
    <w:rsid w:val="000C091E"/>
    <w:rsid w:val="000E085C"/>
    <w:rsid w:val="001A53F0"/>
    <w:rsid w:val="001D5B78"/>
    <w:rsid w:val="001E39E5"/>
    <w:rsid w:val="001F3348"/>
    <w:rsid w:val="001F3F2C"/>
    <w:rsid w:val="00232CB7"/>
    <w:rsid w:val="00242B05"/>
    <w:rsid w:val="00266D24"/>
    <w:rsid w:val="00291FE2"/>
    <w:rsid w:val="00292D83"/>
    <w:rsid w:val="002A13F5"/>
    <w:rsid w:val="002A33A9"/>
    <w:rsid w:val="002C4913"/>
    <w:rsid w:val="002E5424"/>
    <w:rsid w:val="00303B3E"/>
    <w:rsid w:val="0031257F"/>
    <w:rsid w:val="00313444"/>
    <w:rsid w:val="003278ED"/>
    <w:rsid w:val="003300C0"/>
    <w:rsid w:val="00346FEA"/>
    <w:rsid w:val="003530FA"/>
    <w:rsid w:val="00391B4C"/>
    <w:rsid w:val="003A1992"/>
    <w:rsid w:val="003A63DD"/>
    <w:rsid w:val="003B709B"/>
    <w:rsid w:val="003E151C"/>
    <w:rsid w:val="003E465A"/>
    <w:rsid w:val="00402F49"/>
    <w:rsid w:val="004135A6"/>
    <w:rsid w:val="00445947"/>
    <w:rsid w:val="00445B88"/>
    <w:rsid w:val="004471DD"/>
    <w:rsid w:val="004512AB"/>
    <w:rsid w:val="00456576"/>
    <w:rsid w:val="0047028C"/>
    <w:rsid w:val="004B10C8"/>
    <w:rsid w:val="004B6BA0"/>
    <w:rsid w:val="004C7C64"/>
    <w:rsid w:val="004D4875"/>
    <w:rsid w:val="00545BA2"/>
    <w:rsid w:val="00550464"/>
    <w:rsid w:val="00563F02"/>
    <w:rsid w:val="00594026"/>
    <w:rsid w:val="005A22C6"/>
    <w:rsid w:val="005B3A8E"/>
    <w:rsid w:val="005F0F85"/>
    <w:rsid w:val="005F5B83"/>
    <w:rsid w:val="0061399A"/>
    <w:rsid w:val="00644155"/>
    <w:rsid w:val="006C3F14"/>
    <w:rsid w:val="006C6179"/>
    <w:rsid w:val="006D710E"/>
    <w:rsid w:val="006E0C74"/>
    <w:rsid w:val="006F25FC"/>
    <w:rsid w:val="00701D41"/>
    <w:rsid w:val="0070595C"/>
    <w:rsid w:val="007246B0"/>
    <w:rsid w:val="00736466"/>
    <w:rsid w:val="0075442E"/>
    <w:rsid w:val="007929A8"/>
    <w:rsid w:val="00795990"/>
    <w:rsid w:val="007979E7"/>
    <w:rsid w:val="007B0439"/>
    <w:rsid w:val="007C03B7"/>
    <w:rsid w:val="007E44DD"/>
    <w:rsid w:val="007F48EB"/>
    <w:rsid w:val="007F59C6"/>
    <w:rsid w:val="008048EB"/>
    <w:rsid w:val="0083124D"/>
    <w:rsid w:val="00841E7A"/>
    <w:rsid w:val="0084542F"/>
    <w:rsid w:val="00864F1A"/>
    <w:rsid w:val="00883644"/>
    <w:rsid w:val="008A4E9B"/>
    <w:rsid w:val="008B4510"/>
    <w:rsid w:val="008C6AAA"/>
    <w:rsid w:val="009206EB"/>
    <w:rsid w:val="00963FD0"/>
    <w:rsid w:val="00973982"/>
    <w:rsid w:val="009A5028"/>
    <w:rsid w:val="009B71C7"/>
    <w:rsid w:val="009D779F"/>
    <w:rsid w:val="009F06A0"/>
    <w:rsid w:val="009F0EAB"/>
    <w:rsid w:val="00A052EE"/>
    <w:rsid w:val="00A22013"/>
    <w:rsid w:val="00A93ED1"/>
    <w:rsid w:val="00AA0D06"/>
    <w:rsid w:val="00AC5486"/>
    <w:rsid w:val="00AC5F23"/>
    <w:rsid w:val="00AD6F9B"/>
    <w:rsid w:val="00AE2F89"/>
    <w:rsid w:val="00AF3588"/>
    <w:rsid w:val="00B0254E"/>
    <w:rsid w:val="00B11C34"/>
    <w:rsid w:val="00B623EB"/>
    <w:rsid w:val="00B67EC7"/>
    <w:rsid w:val="00B81D3C"/>
    <w:rsid w:val="00B94928"/>
    <w:rsid w:val="00BD184D"/>
    <w:rsid w:val="00C03B8B"/>
    <w:rsid w:val="00C0792B"/>
    <w:rsid w:val="00C1099B"/>
    <w:rsid w:val="00C140B4"/>
    <w:rsid w:val="00C22095"/>
    <w:rsid w:val="00C22FBC"/>
    <w:rsid w:val="00C46283"/>
    <w:rsid w:val="00CC2DEC"/>
    <w:rsid w:val="00D50533"/>
    <w:rsid w:val="00D60989"/>
    <w:rsid w:val="00D7344C"/>
    <w:rsid w:val="00D85872"/>
    <w:rsid w:val="00DB3400"/>
    <w:rsid w:val="00DC1161"/>
    <w:rsid w:val="00DE08B4"/>
    <w:rsid w:val="00DE4E1F"/>
    <w:rsid w:val="00DF67EC"/>
    <w:rsid w:val="00E0263F"/>
    <w:rsid w:val="00E21AAB"/>
    <w:rsid w:val="00E23CCE"/>
    <w:rsid w:val="00E24EF3"/>
    <w:rsid w:val="00E41BA9"/>
    <w:rsid w:val="00E43E4D"/>
    <w:rsid w:val="00E45C28"/>
    <w:rsid w:val="00E514E1"/>
    <w:rsid w:val="00E5711D"/>
    <w:rsid w:val="00E829CA"/>
    <w:rsid w:val="00EB439F"/>
    <w:rsid w:val="00ED5D53"/>
    <w:rsid w:val="00EE58C0"/>
    <w:rsid w:val="00EE6F86"/>
    <w:rsid w:val="00F05D3A"/>
    <w:rsid w:val="00F137C0"/>
    <w:rsid w:val="00F13FBA"/>
    <w:rsid w:val="00F2159E"/>
    <w:rsid w:val="00F32822"/>
    <w:rsid w:val="00F44A9E"/>
    <w:rsid w:val="00F57EE0"/>
    <w:rsid w:val="00F76526"/>
    <w:rsid w:val="00F91E7D"/>
    <w:rsid w:val="00FA2A75"/>
    <w:rsid w:val="00FA6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2015-09-22T10:32:00Z</dcterms:created>
  <dcterms:modified xsi:type="dcterms:W3CDTF">2015-09-30T11:18:00Z</dcterms:modified>
</cp:coreProperties>
</file>