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4B56C" w14:textId="77777777" w:rsidR="001A67B6" w:rsidRDefault="001A67B6" w:rsidP="00A93098">
      <w:pPr>
        <w:pStyle w:val="Rubrik"/>
        <w:spacing w:line="276" w:lineRule="auto"/>
        <w:ind w:right="283"/>
        <w:outlineLvl w:val="0"/>
        <w:rPr>
          <w:sz w:val="26"/>
          <w:szCs w:val="26"/>
        </w:rPr>
      </w:pPr>
    </w:p>
    <w:p w14:paraId="756BF55E" w14:textId="4D85CED3" w:rsidR="003361C3" w:rsidRPr="001512D8" w:rsidRDefault="003361C3" w:rsidP="00A93098">
      <w:pPr>
        <w:pStyle w:val="Rubrik"/>
        <w:spacing w:line="276" w:lineRule="auto"/>
        <w:ind w:right="283"/>
        <w:outlineLvl w:val="0"/>
        <w:rPr>
          <w:sz w:val="26"/>
          <w:szCs w:val="26"/>
        </w:rPr>
      </w:pPr>
      <w:r w:rsidRPr="001512D8">
        <w:rPr>
          <w:sz w:val="26"/>
          <w:szCs w:val="26"/>
        </w:rPr>
        <w:t>Sundstorget blomm</w:t>
      </w:r>
      <w:r w:rsidR="001512D8" w:rsidRPr="001512D8">
        <w:rPr>
          <w:sz w:val="26"/>
          <w:szCs w:val="26"/>
        </w:rPr>
        <w:t>ar upp igen med invigning 3 maj</w:t>
      </w:r>
    </w:p>
    <w:p w14:paraId="6024614C" w14:textId="1CA91CF3" w:rsidR="001512D8" w:rsidRPr="001512D8" w:rsidRDefault="00AB7A4D" w:rsidP="001512D8">
      <w:pPr>
        <w:pStyle w:val="Rubrik"/>
        <w:spacing w:line="276" w:lineRule="auto"/>
        <w:outlineLvl w:val="0"/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 xml:space="preserve">Den uppskattade </w:t>
      </w:r>
      <w:r w:rsidR="001512D8">
        <w:rPr>
          <w:rFonts w:ascii="Berling LT Std Roman" w:hAnsi="Berling LT Std Roman"/>
          <w:sz w:val="19"/>
          <w:szCs w:val="19"/>
        </w:rPr>
        <w:t>grön</w:t>
      </w:r>
      <w:r w:rsidR="008B50A8">
        <w:rPr>
          <w:rFonts w:ascii="Berling LT Std Roman" w:hAnsi="Berling LT Std Roman"/>
          <w:sz w:val="19"/>
          <w:szCs w:val="19"/>
        </w:rPr>
        <w:t xml:space="preserve">a </w:t>
      </w:r>
      <w:r w:rsidR="001512D8">
        <w:rPr>
          <w:rFonts w:ascii="Berling LT Std Roman" w:hAnsi="Berling LT Std Roman"/>
          <w:sz w:val="19"/>
          <w:szCs w:val="19"/>
        </w:rPr>
        <w:t>oasen</w:t>
      </w:r>
      <w:r>
        <w:rPr>
          <w:rFonts w:ascii="Berling LT Std Roman" w:hAnsi="Berling LT Std Roman"/>
          <w:sz w:val="19"/>
          <w:szCs w:val="19"/>
        </w:rPr>
        <w:t xml:space="preserve"> på </w:t>
      </w:r>
      <w:r w:rsidRPr="00047D20">
        <w:rPr>
          <w:rFonts w:ascii="Berling LT Std Roman" w:hAnsi="Berling LT Std Roman"/>
          <w:sz w:val="19"/>
          <w:szCs w:val="19"/>
        </w:rPr>
        <w:t xml:space="preserve">Sundstorget </w:t>
      </w:r>
      <w:r w:rsidR="001512D8">
        <w:rPr>
          <w:rFonts w:ascii="Berling LT Std Roman" w:hAnsi="Berling LT Std Roman"/>
          <w:sz w:val="19"/>
          <w:szCs w:val="19"/>
        </w:rPr>
        <w:t>är nu tillbaka fö</w:t>
      </w:r>
      <w:r w:rsidR="008B50A8">
        <w:rPr>
          <w:rFonts w:ascii="Berling LT Std Roman" w:hAnsi="Berling LT Std Roman"/>
          <w:sz w:val="19"/>
          <w:szCs w:val="19"/>
        </w:rPr>
        <w:t xml:space="preserve">r </w:t>
      </w:r>
      <w:r>
        <w:rPr>
          <w:rFonts w:ascii="Berling LT Std Roman" w:hAnsi="Berling LT Std Roman"/>
          <w:sz w:val="19"/>
          <w:szCs w:val="19"/>
        </w:rPr>
        <w:t>andra året i rad</w:t>
      </w:r>
      <w:r w:rsidR="001512D8">
        <w:rPr>
          <w:rFonts w:ascii="Berling LT Std Roman" w:hAnsi="Berling LT Std Roman"/>
          <w:sz w:val="19"/>
          <w:szCs w:val="19"/>
        </w:rPr>
        <w:t>. En explo</w:t>
      </w:r>
      <w:r w:rsidR="001512D8">
        <w:rPr>
          <w:rFonts w:ascii="Berling LT Std Roman" w:hAnsi="Berling LT Std Roman"/>
          <w:sz w:val="19"/>
          <w:szCs w:val="19"/>
        </w:rPr>
        <w:t>s</w:t>
      </w:r>
      <w:r w:rsidR="001512D8">
        <w:rPr>
          <w:rFonts w:ascii="Berling LT Std Roman" w:hAnsi="Berling LT Std Roman"/>
          <w:sz w:val="19"/>
          <w:szCs w:val="19"/>
        </w:rPr>
        <w:t xml:space="preserve">ion av vårkänsla fyller torget i form av </w:t>
      </w:r>
      <w:r w:rsidR="001512D8" w:rsidRPr="001512D8">
        <w:rPr>
          <w:rFonts w:ascii="Berling LT Std Roman" w:hAnsi="Berling LT Std Roman"/>
          <w:sz w:val="19"/>
          <w:szCs w:val="19"/>
        </w:rPr>
        <w:t>penséer i regnbågens alla färger</w:t>
      </w:r>
      <w:r w:rsidR="001512D8">
        <w:rPr>
          <w:rFonts w:ascii="Berling LT Std Roman" w:hAnsi="Berling LT Std Roman"/>
          <w:sz w:val="19"/>
          <w:szCs w:val="19"/>
        </w:rPr>
        <w:t xml:space="preserve">, </w:t>
      </w:r>
      <w:r w:rsidR="001512D8" w:rsidRPr="001512D8">
        <w:rPr>
          <w:rFonts w:ascii="Berling LT Std Roman" w:hAnsi="Berling LT Std Roman"/>
          <w:sz w:val="19"/>
          <w:szCs w:val="19"/>
        </w:rPr>
        <w:t>rhododendron,</w:t>
      </w:r>
    </w:p>
    <w:p w14:paraId="108274AC" w14:textId="77777777" w:rsidR="001512D8" w:rsidRDefault="001512D8" w:rsidP="001512D8">
      <w:pPr>
        <w:pStyle w:val="Rubrik"/>
        <w:spacing w:line="276" w:lineRule="auto"/>
        <w:outlineLvl w:val="0"/>
        <w:rPr>
          <w:rFonts w:ascii="Berling LT Std Roman" w:hAnsi="Berling LT Std Roman"/>
          <w:sz w:val="19"/>
          <w:szCs w:val="19"/>
        </w:rPr>
      </w:pPr>
      <w:r w:rsidRPr="001512D8">
        <w:rPr>
          <w:rFonts w:ascii="Berling LT Std Roman" w:hAnsi="Berling LT Std Roman"/>
          <w:sz w:val="19"/>
          <w:szCs w:val="19"/>
        </w:rPr>
        <w:t xml:space="preserve">trädgårdsazaleor, </w:t>
      </w:r>
      <w:r>
        <w:rPr>
          <w:rFonts w:ascii="Berling LT Std Roman" w:hAnsi="Berling LT Std Roman"/>
          <w:sz w:val="19"/>
          <w:szCs w:val="19"/>
        </w:rPr>
        <w:t xml:space="preserve">blommande </w:t>
      </w:r>
      <w:proofErr w:type="spellStart"/>
      <w:r>
        <w:rPr>
          <w:rFonts w:ascii="Berling LT Std Roman" w:hAnsi="Berling LT Std Roman"/>
          <w:sz w:val="19"/>
          <w:szCs w:val="19"/>
        </w:rPr>
        <w:t>vårbuskar</w:t>
      </w:r>
      <w:proofErr w:type="spellEnd"/>
      <w:r>
        <w:rPr>
          <w:rFonts w:ascii="Berling LT Std Roman" w:hAnsi="Berling LT Std Roman"/>
          <w:sz w:val="19"/>
          <w:szCs w:val="19"/>
        </w:rPr>
        <w:t xml:space="preserve"> och </w:t>
      </w:r>
      <w:r w:rsidRPr="001512D8">
        <w:rPr>
          <w:rFonts w:ascii="Berling LT Std Roman" w:hAnsi="Berling LT Std Roman"/>
          <w:sz w:val="19"/>
          <w:szCs w:val="19"/>
        </w:rPr>
        <w:t>perenner.</w:t>
      </w:r>
      <w:r>
        <w:rPr>
          <w:rFonts w:ascii="Berling LT Std Roman" w:hAnsi="Berling LT Std Roman"/>
          <w:sz w:val="19"/>
          <w:szCs w:val="19"/>
        </w:rPr>
        <w:t xml:space="preserve"> På torget finns även ett antal bänkar som bjuder </w:t>
      </w:r>
      <w:r w:rsidRPr="001512D8">
        <w:rPr>
          <w:rFonts w:ascii="Berling LT Std Roman" w:hAnsi="Berling LT Std Roman"/>
          <w:sz w:val="19"/>
          <w:szCs w:val="19"/>
        </w:rPr>
        <w:t>in besökare på torg</w:t>
      </w:r>
      <w:r>
        <w:rPr>
          <w:rFonts w:ascii="Berling LT Std Roman" w:hAnsi="Berling LT Std Roman"/>
          <w:sz w:val="19"/>
          <w:szCs w:val="19"/>
        </w:rPr>
        <w:t xml:space="preserve">et att slå sig ner en stund och </w:t>
      </w:r>
      <w:r w:rsidRPr="001512D8">
        <w:rPr>
          <w:rFonts w:ascii="Berling LT Std Roman" w:hAnsi="Berling LT Std Roman"/>
          <w:sz w:val="19"/>
          <w:szCs w:val="19"/>
        </w:rPr>
        <w:t xml:space="preserve">njuta av </w:t>
      </w:r>
      <w:r>
        <w:rPr>
          <w:rFonts w:ascii="Berling LT Std Roman" w:hAnsi="Berling LT Std Roman"/>
          <w:sz w:val="19"/>
          <w:szCs w:val="19"/>
        </w:rPr>
        <w:t>den gröna oasen</w:t>
      </w:r>
      <w:r w:rsidRPr="001512D8">
        <w:rPr>
          <w:rFonts w:ascii="Berling LT Std Roman" w:hAnsi="Berling LT Std Roman"/>
          <w:sz w:val="19"/>
          <w:szCs w:val="19"/>
        </w:rPr>
        <w:t>.</w:t>
      </w:r>
      <w:r w:rsidR="00AB7A4D">
        <w:rPr>
          <w:rFonts w:ascii="Berling LT Std Roman" w:hAnsi="Berling LT Std Roman"/>
          <w:sz w:val="19"/>
          <w:szCs w:val="19"/>
        </w:rPr>
        <w:t xml:space="preserve"> </w:t>
      </w:r>
    </w:p>
    <w:p w14:paraId="763D5137" w14:textId="7F106519" w:rsidR="00AB7A4D" w:rsidRDefault="00AB7A4D" w:rsidP="001512D8">
      <w:pPr>
        <w:pStyle w:val="Rubrik"/>
        <w:spacing w:line="276" w:lineRule="auto"/>
        <w:outlineLvl w:val="0"/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 xml:space="preserve">Alla är välkomna till invigningen den 3 maj klockan 13. </w:t>
      </w:r>
    </w:p>
    <w:p w14:paraId="7107685E" w14:textId="77777777" w:rsidR="000C432E" w:rsidRDefault="000C432E" w:rsidP="00974FBA">
      <w:pPr>
        <w:pStyle w:val="Rubrik"/>
        <w:spacing w:line="276" w:lineRule="auto"/>
        <w:outlineLvl w:val="0"/>
        <w:rPr>
          <w:rFonts w:ascii="Berling LT Std Roman" w:hAnsi="Berling LT Std Roman"/>
          <w:b w:val="0"/>
          <w:sz w:val="19"/>
          <w:szCs w:val="19"/>
        </w:rPr>
      </w:pPr>
    </w:p>
    <w:p w14:paraId="4CD909E8" w14:textId="51326258" w:rsidR="00B022EB" w:rsidRDefault="000C432E" w:rsidP="00761E37">
      <w:pPr>
        <w:pStyle w:val="Rubrik"/>
        <w:spacing w:line="276" w:lineRule="auto"/>
        <w:outlineLvl w:val="0"/>
        <w:rPr>
          <w:rFonts w:ascii="Berling LT Std Roman" w:hAnsi="Berling LT Std Roman"/>
          <w:b w:val="0"/>
          <w:sz w:val="19"/>
          <w:szCs w:val="19"/>
        </w:rPr>
      </w:pPr>
      <w:r>
        <w:rPr>
          <w:rFonts w:ascii="Berling LT Std Roman" w:hAnsi="Berling LT Std Roman"/>
          <w:b w:val="0"/>
          <w:sz w:val="19"/>
          <w:szCs w:val="19"/>
        </w:rPr>
        <w:t xml:space="preserve">För andra året i rad smyckar </w:t>
      </w:r>
      <w:r w:rsidRPr="00AB7A4D">
        <w:rPr>
          <w:rFonts w:ascii="Berling LT Std Roman" w:hAnsi="Berling LT Std Roman"/>
          <w:b w:val="0"/>
          <w:sz w:val="19"/>
          <w:szCs w:val="19"/>
        </w:rPr>
        <w:t>Helsingborgs s</w:t>
      </w:r>
      <w:r>
        <w:rPr>
          <w:rFonts w:ascii="Berling LT Std Roman" w:hAnsi="Berling LT Std Roman"/>
          <w:b w:val="0"/>
          <w:sz w:val="19"/>
          <w:szCs w:val="19"/>
        </w:rPr>
        <w:t>tad, tillsammans med Yves Rocher,</w:t>
      </w:r>
      <w:r w:rsidRPr="00AB7A4D">
        <w:rPr>
          <w:rFonts w:ascii="Berling LT Std Roman" w:hAnsi="Berling LT Std Roman"/>
          <w:b w:val="0"/>
          <w:sz w:val="19"/>
          <w:szCs w:val="19"/>
        </w:rPr>
        <w:t xml:space="preserve"> Sundstorget med träd, buskar och blommor</w:t>
      </w:r>
      <w:r>
        <w:rPr>
          <w:rFonts w:ascii="Berling LT Std Roman" w:hAnsi="Berling LT Std Roman"/>
          <w:b w:val="0"/>
          <w:sz w:val="19"/>
          <w:szCs w:val="19"/>
        </w:rPr>
        <w:t xml:space="preserve"> u</w:t>
      </w:r>
      <w:r w:rsidRPr="00AB7A4D">
        <w:rPr>
          <w:rFonts w:ascii="Berling LT Std Roman" w:hAnsi="Berling LT Std Roman"/>
          <w:b w:val="0"/>
          <w:sz w:val="19"/>
          <w:szCs w:val="19"/>
        </w:rPr>
        <w:t>nder perioden 3 maj till 27 september</w:t>
      </w:r>
      <w:r>
        <w:rPr>
          <w:rFonts w:ascii="Berling LT Std Roman" w:hAnsi="Berling LT Std Roman"/>
          <w:b w:val="0"/>
          <w:sz w:val="19"/>
          <w:szCs w:val="19"/>
        </w:rPr>
        <w:t>.</w:t>
      </w:r>
      <w:r w:rsidR="00761E37">
        <w:rPr>
          <w:rFonts w:ascii="Berling LT Std Roman" w:hAnsi="Berling LT Std Roman"/>
          <w:b w:val="0"/>
          <w:sz w:val="19"/>
          <w:szCs w:val="19"/>
        </w:rPr>
        <w:t xml:space="preserve"> </w:t>
      </w:r>
      <w:r w:rsidR="00761E37" w:rsidRPr="00AB7A4D">
        <w:rPr>
          <w:rFonts w:ascii="Berling LT Std Roman" w:hAnsi="Berling LT Std Roman"/>
          <w:b w:val="0"/>
          <w:sz w:val="19"/>
          <w:szCs w:val="19"/>
        </w:rPr>
        <w:t>En nio kvadratmeter stor scen mitt på torget är tillgänglig för olika spontanupp</w:t>
      </w:r>
      <w:r w:rsidR="00761E37">
        <w:rPr>
          <w:rFonts w:ascii="Berling LT Std Roman" w:hAnsi="Berling LT Std Roman"/>
          <w:b w:val="0"/>
          <w:sz w:val="19"/>
          <w:szCs w:val="19"/>
        </w:rPr>
        <w:t>trädanden och o</w:t>
      </w:r>
      <w:r w:rsidR="00761E37" w:rsidRPr="001512D8">
        <w:rPr>
          <w:rFonts w:ascii="Berling LT Std Roman" w:hAnsi="Berling LT Std Roman"/>
          <w:b w:val="0"/>
          <w:sz w:val="19"/>
          <w:szCs w:val="19"/>
        </w:rPr>
        <w:t xml:space="preserve">lika aktiviteter äger rum under </w:t>
      </w:r>
      <w:r w:rsidR="00761E37">
        <w:rPr>
          <w:rFonts w:ascii="Berling LT Std Roman" w:hAnsi="Berling LT Std Roman"/>
          <w:b w:val="0"/>
          <w:sz w:val="19"/>
          <w:szCs w:val="19"/>
        </w:rPr>
        <w:t xml:space="preserve">hela </w:t>
      </w:r>
      <w:r w:rsidR="00761E37" w:rsidRPr="001512D8">
        <w:rPr>
          <w:rFonts w:ascii="Berling LT Std Roman" w:hAnsi="Berling LT Std Roman"/>
          <w:b w:val="0"/>
          <w:sz w:val="19"/>
          <w:szCs w:val="19"/>
        </w:rPr>
        <w:t>säsongen</w:t>
      </w:r>
      <w:r w:rsidR="00761E37">
        <w:rPr>
          <w:rFonts w:ascii="Berling LT Std Roman" w:hAnsi="Berling LT Std Roman"/>
          <w:b w:val="0"/>
          <w:sz w:val="19"/>
          <w:szCs w:val="19"/>
        </w:rPr>
        <w:t>.</w:t>
      </w:r>
      <w:r>
        <w:rPr>
          <w:rFonts w:ascii="Berling LT Std Roman" w:hAnsi="Berling LT Std Roman"/>
          <w:b w:val="0"/>
          <w:sz w:val="19"/>
          <w:szCs w:val="19"/>
        </w:rPr>
        <w:t xml:space="preserve"> Den uppskattade grön</w:t>
      </w:r>
      <w:r w:rsidR="008D5F2B">
        <w:rPr>
          <w:rFonts w:ascii="Berling LT Std Roman" w:hAnsi="Berling LT Std Roman"/>
          <w:b w:val="0"/>
          <w:sz w:val="19"/>
          <w:szCs w:val="19"/>
        </w:rPr>
        <w:t xml:space="preserve">a </w:t>
      </w:r>
      <w:r>
        <w:rPr>
          <w:rFonts w:ascii="Berling LT Std Roman" w:hAnsi="Berling LT Std Roman"/>
          <w:b w:val="0"/>
          <w:sz w:val="19"/>
          <w:szCs w:val="19"/>
        </w:rPr>
        <w:t>oasen blev en succé och fyllde torget med liv hela förra sommaren. Därför är den tillbaka igen.</w:t>
      </w:r>
    </w:p>
    <w:p w14:paraId="1C37A416" w14:textId="775236CB" w:rsidR="00E839A9" w:rsidRDefault="00B022EB" w:rsidP="00B022EB">
      <w:pPr>
        <w:pStyle w:val="Brdtext"/>
        <w:numPr>
          <w:ilvl w:val="0"/>
          <w:numId w:val="15"/>
        </w:numPr>
        <w:rPr>
          <w:sz w:val="19"/>
          <w:szCs w:val="19"/>
        </w:rPr>
      </w:pPr>
      <w:r w:rsidRPr="00B022EB">
        <w:rPr>
          <w:sz w:val="19"/>
          <w:szCs w:val="19"/>
        </w:rPr>
        <w:t>Efter det</w:t>
      </w:r>
      <w:r>
        <w:rPr>
          <w:sz w:val="19"/>
          <w:szCs w:val="19"/>
        </w:rPr>
        <w:t xml:space="preserve"> positiva gensvar vi fick av helsingborgarna förra året fortsätter vi i år samarbetet </w:t>
      </w:r>
      <w:bookmarkStart w:id="0" w:name="_GoBack"/>
      <w:bookmarkEnd w:id="0"/>
      <w:r>
        <w:rPr>
          <w:sz w:val="19"/>
          <w:szCs w:val="19"/>
        </w:rPr>
        <w:t xml:space="preserve">med Yves Rocher </w:t>
      </w:r>
      <w:r w:rsidR="00306351">
        <w:rPr>
          <w:sz w:val="19"/>
          <w:szCs w:val="19"/>
        </w:rPr>
        <w:t>om</w:t>
      </w:r>
      <w:r>
        <w:rPr>
          <w:sz w:val="19"/>
          <w:szCs w:val="19"/>
        </w:rPr>
        <w:t xml:space="preserve"> en</w:t>
      </w:r>
      <w:r w:rsidR="00615061">
        <w:rPr>
          <w:sz w:val="19"/>
          <w:szCs w:val="19"/>
        </w:rPr>
        <w:t xml:space="preserve"> sommarträdgård på Sundstorget. </w:t>
      </w:r>
      <w:r w:rsidR="00AD527B">
        <w:rPr>
          <w:sz w:val="19"/>
          <w:szCs w:val="19"/>
        </w:rPr>
        <w:t xml:space="preserve">Med den gröna oasen skapar vi en park med flexibel </w:t>
      </w:r>
      <w:r w:rsidR="00E94AD0">
        <w:rPr>
          <w:sz w:val="19"/>
          <w:szCs w:val="19"/>
        </w:rPr>
        <w:t>användning. Samtidigt som den ger möjlighet för de som vill att slå sig ner för en lugn och mysig stund kan den användas till olika typer av arrange</w:t>
      </w:r>
      <w:r w:rsidR="00AD527B">
        <w:rPr>
          <w:sz w:val="19"/>
          <w:szCs w:val="19"/>
        </w:rPr>
        <w:t xml:space="preserve">mang, säger Magnus </w:t>
      </w:r>
      <w:proofErr w:type="spellStart"/>
      <w:r w:rsidR="00AD527B">
        <w:rPr>
          <w:sz w:val="19"/>
          <w:szCs w:val="19"/>
        </w:rPr>
        <w:t>Jälminger</w:t>
      </w:r>
      <w:proofErr w:type="spellEnd"/>
      <w:r w:rsidR="00AD527B">
        <w:rPr>
          <w:sz w:val="19"/>
          <w:szCs w:val="19"/>
        </w:rPr>
        <w:t>, stadsbyggnadsnämndens ordf</w:t>
      </w:r>
      <w:r w:rsidR="00AD527B">
        <w:rPr>
          <w:sz w:val="19"/>
          <w:szCs w:val="19"/>
        </w:rPr>
        <w:t>ö</w:t>
      </w:r>
      <w:r w:rsidR="00AD527B">
        <w:rPr>
          <w:sz w:val="19"/>
          <w:szCs w:val="19"/>
        </w:rPr>
        <w:t>rande.</w:t>
      </w:r>
    </w:p>
    <w:p w14:paraId="229FDDB5" w14:textId="77777777" w:rsidR="00B022EB" w:rsidRPr="00B022EB" w:rsidRDefault="00B022EB" w:rsidP="00B022EB">
      <w:pPr>
        <w:pStyle w:val="Brdtext"/>
        <w:ind w:left="720"/>
        <w:rPr>
          <w:sz w:val="19"/>
          <w:szCs w:val="19"/>
        </w:rPr>
      </w:pPr>
    </w:p>
    <w:p w14:paraId="1A962F78" w14:textId="5633BBC1" w:rsidR="000D5C53" w:rsidRDefault="00AB7A4D" w:rsidP="000D5C53">
      <w:pPr>
        <w:spacing w:after="0"/>
        <w:rPr>
          <w:b/>
        </w:rPr>
      </w:pPr>
      <w:r>
        <w:rPr>
          <w:b/>
        </w:rPr>
        <w:t xml:space="preserve">Alla är välkomna till </w:t>
      </w:r>
      <w:r w:rsidR="00444183" w:rsidRPr="002925C6">
        <w:rPr>
          <w:b/>
        </w:rPr>
        <w:t>i</w:t>
      </w:r>
      <w:r w:rsidR="009357AC" w:rsidRPr="002925C6">
        <w:rPr>
          <w:b/>
        </w:rPr>
        <w:t>nvigningen</w:t>
      </w:r>
      <w:r w:rsidR="0015351D" w:rsidRPr="002925C6">
        <w:rPr>
          <w:b/>
        </w:rPr>
        <w:t xml:space="preserve"> den </w:t>
      </w:r>
      <w:r>
        <w:rPr>
          <w:b/>
        </w:rPr>
        <w:t>3 maj med aktiviteter från kl. 12</w:t>
      </w:r>
    </w:p>
    <w:p w14:paraId="49D01DDC" w14:textId="77777777" w:rsidR="00C32915" w:rsidRPr="00C32915" w:rsidRDefault="00C32915" w:rsidP="000D5C53">
      <w:pPr>
        <w:spacing w:after="0"/>
        <w:rPr>
          <w:b/>
          <w:sz w:val="16"/>
          <w:szCs w:val="16"/>
        </w:rPr>
      </w:pPr>
    </w:p>
    <w:p w14:paraId="6D6D815B" w14:textId="77777777" w:rsidR="00AB7A4D" w:rsidRDefault="00AB7A4D" w:rsidP="00E839A9">
      <w:pPr>
        <w:spacing w:after="0" w:line="240" w:lineRule="auto"/>
        <w:ind w:left="1304" w:hanging="1304"/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</w:pPr>
      <w:r>
        <w:rPr>
          <w:rFonts w:ascii="Berling LT Std Roman" w:eastAsiaTheme="majorEastAsia" w:hAnsi="Berling LT Std Roman" w:cstheme="majorBidi"/>
          <w:b/>
          <w:color w:val="000000" w:themeColor="text2" w:themeShade="BF"/>
          <w:spacing w:val="5"/>
          <w:kern w:val="28"/>
          <w:sz w:val="19"/>
          <w:szCs w:val="19"/>
        </w:rPr>
        <w:t>12:00-14:00</w:t>
      </w:r>
      <w:r>
        <w:rPr>
          <w:rFonts w:ascii="Berling LT Std Roman" w:eastAsiaTheme="majorEastAsia" w:hAnsi="Berling LT Std Roman" w:cstheme="majorBidi"/>
          <w:b/>
          <w:color w:val="000000" w:themeColor="text2" w:themeShade="BF"/>
          <w:spacing w:val="5"/>
          <w:kern w:val="28"/>
          <w:sz w:val="19"/>
          <w:szCs w:val="19"/>
        </w:rPr>
        <w:tab/>
      </w:r>
      <w:r w:rsidRPr="00AB7A4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 xml:space="preserve">Clownen </w:t>
      </w:r>
      <w:proofErr w:type="spellStart"/>
      <w:r w:rsidRPr="00AB7A4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Baiba</w:t>
      </w:r>
      <w:proofErr w:type="spellEnd"/>
      <w:r w:rsidRPr="00AB7A4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 xml:space="preserve"> minglar på torget.</w:t>
      </w:r>
    </w:p>
    <w:p w14:paraId="07E5FC07" w14:textId="77777777" w:rsidR="00E839A9" w:rsidRDefault="00E839A9" w:rsidP="00E839A9">
      <w:pPr>
        <w:spacing w:after="0" w:line="240" w:lineRule="auto"/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</w:pPr>
    </w:p>
    <w:p w14:paraId="44DC55CE" w14:textId="1D0868D0" w:rsidR="00AB7A4D" w:rsidRDefault="00AB7A4D" w:rsidP="00E839A9">
      <w:pPr>
        <w:spacing w:after="0" w:line="240" w:lineRule="auto"/>
        <w:ind w:left="1304" w:hanging="1304"/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</w:pPr>
      <w:r>
        <w:rPr>
          <w:rFonts w:ascii="Berling LT Std Roman" w:eastAsiaTheme="majorEastAsia" w:hAnsi="Berling LT Std Roman" w:cstheme="majorBidi"/>
          <w:b/>
          <w:color w:val="000000" w:themeColor="text2" w:themeShade="BF"/>
          <w:spacing w:val="5"/>
          <w:kern w:val="28"/>
          <w:sz w:val="19"/>
          <w:szCs w:val="19"/>
        </w:rPr>
        <w:t>12:00-12:55</w:t>
      </w:r>
      <w:r>
        <w:rPr>
          <w:rFonts w:ascii="Berling LT Std Roman" w:eastAsiaTheme="majorEastAsia" w:hAnsi="Berling LT Std Roman" w:cstheme="majorBidi"/>
          <w:b/>
          <w:color w:val="000000" w:themeColor="text2" w:themeShade="BF"/>
          <w:spacing w:val="5"/>
          <w:kern w:val="28"/>
          <w:sz w:val="19"/>
          <w:szCs w:val="19"/>
        </w:rPr>
        <w:tab/>
      </w:r>
      <w:r w:rsidRPr="00AB7A4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Musikunderhållning av Hanna Olander</w:t>
      </w:r>
      <w: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 xml:space="preserve"> </w:t>
      </w:r>
      <w:r w:rsidRPr="00AB7A4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(piano &amp; sång) och Julia</w:t>
      </w:r>
      <w: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 xml:space="preserve"> Thorngren (gitarr &amp; sång) från Helsingborgs Kulturskola.</w:t>
      </w:r>
    </w:p>
    <w:p w14:paraId="21CB6288" w14:textId="77777777" w:rsidR="00E839A9" w:rsidRDefault="00E839A9" w:rsidP="00E839A9">
      <w:pPr>
        <w:spacing w:after="0" w:line="240" w:lineRule="auto"/>
        <w:ind w:left="1304" w:hanging="1304"/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</w:pPr>
    </w:p>
    <w:p w14:paraId="4751FFEA" w14:textId="1D02534A" w:rsidR="00AB7A4D" w:rsidRDefault="000D5C53" w:rsidP="00E839A9">
      <w:pPr>
        <w:spacing w:line="240" w:lineRule="auto"/>
        <w:ind w:left="1304" w:hanging="1304"/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</w:pPr>
      <w:r w:rsidRPr="0015351D">
        <w:rPr>
          <w:rFonts w:ascii="Berling LT Std Roman" w:eastAsiaTheme="majorEastAsia" w:hAnsi="Berling LT Std Roman" w:cstheme="majorBidi"/>
          <w:b/>
          <w:color w:val="000000" w:themeColor="text2" w:themeShade="BF"/>
          <w:spacing w:val="5"/>
          <w:kern w:val="28"/>
          <w:sz w:val="19"/>
          <w:szCs w:val="19"/>
        </w:rPr>
        <w:t>13:00</w:t>
      </w:r>
      <w:r w:rsidRPr="00047D20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 xml:space="preserve"> </w:t>
      </w:r>
      <w: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ab/>
        <w:t>I</w:t>
      </w:r>
      <w:r w:rsidRPr="00047D20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nvigning av det grö</w:t>
      </w:r>
      <w:r w:rsidR="00AB7A4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 xml:space="preserve">na torget med Magnus Jälminger, </w:t>
      </w:r>
      <w:r w:rsidRPr="00047D20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ordf</w:t>
      </w:r>
      <w: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örande</w:t>
      </w:r>
      <w:r w:rsidRPr="00047D20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 xml:space="preserve"> i </w:t>
      </w:r>
      <w: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s</w:t>
      </w:r>
      <w:r w:rsidRPr="00047D20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tadsbyg</w:t>
      </w:r>
      <w:r w:rsidRPr="00047D20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g</w:t>
      </w:r>
      <w:r w:rsidRPr="00047D20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nadsnämnden i Helsingborgs stad</w:t>
      </w:r>
      <w:r w:rsidR="00E839A9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.</w:t>
      </w:r>
      <w:r w:rsidRPr="00047D20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 xml:space="preserve"> </w:t>
      </w:r>
    </w:p>
    <w:p w14:paraId="534566B4" w14:textId="508A3580" w:rsidR="00AB7A4D" w:rsidRPr="00AB7A4D" w:rsidRDefault="00AB7A4D" w:rsidP="00E839A9">
      <w:pPr>
        <w:spacing w:line="240" w:lineRule="auto"/>
        <w:ind w:left="1304" w:hanging="1304"/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</w:pPr>
      <w:r>
        <w:rPr>
          <w:rFonts w:ascii="Berling LT Std Roman" w:eastAsiaTheme="majorEastAsia" w:hAnsi="Berling LT Std Roman" w:cstheme="majorBidi"/>
          <w:b/>
          <w:color w:val="000000" w:themeColor="text2" w:themeShade="BF"/>
          <w:spacing w:val="5"/>
          <w:kern w:val="28"/>
          <w:sz w:val="19"/>
          <w:szCs w:val="19"/>
        </w:rPr>
        <w:t>13:05</w:t>
      </w:r>
      <w:r w:rsidR="0015351D">
        <w:rPr>
          <w:rFonts w:ascii="Berling LT Std Roman" w:eastAsiaTheme="majorEastAsia" w:hAnsi="Berling LT Std Roman" w:cstheme="majorBidi"/>
          <w:b/>
          <w:color w:val="000000" w:themeColor="text2" w:themeShade="BF"/>
          <w:spacing w:val="5"/>
          <w:kern w:val="28"/>
          <w:sz w:val="19"/>
          <w:szCs w:val="19"/>
        </w:rPr>
        <w:tab/>
      </w:r>
      <w:r w:rsidRPr="00AB7A4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Musikun</w:t>
      </w:r>
      <w: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 xml:space="preserve">derhållning Johan </w:t>
      </w:r>
      <w:proofErr w:type="spellStart"/>
      <w: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Munkhammar</w:t>
      </w:r>
      <w:proofErr w:type="spellEnd"/>
      <w: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 xml:space="preserve"> Ed </w:t>
      </w:r>
      <w:r w:rsidRPr="00AB7A4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(gitarr &amp; sång) från Music Academy.</w:t>
      </w:r>
    </w:p>
    <w:p w14:paraId="0FBFC6FB" w14:textId="77777777" w:rsidR="00E839A9" w:rsidRDefault="00E839A9" w:rsidP="00047D20">
      <w:pPr>
        <w:rPr>
          <w:rFonts w:ascii="Berling LT Std Roman" w:hAnsi="Berling LT Std Roman"/>
          <w:b/>
          <w:sz w:val="19"/>
          <w:szCs w:val="19"/>
        </w:rPr>
      </w:pPr>
    </w:p>
    <w:p w14:paraId="7C29FFF0" w14:textId="54FDFA0B" w:rsidR="00826943" w:rsidRPr="00E839A9" w:rsidRDefault="00E839A9" w:rsidP="00C32915">
      <w:pPr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</w:pPr>
      <w:r>
        <w:rPr>
          <w:rFonts w:ascii="Berling LT Std Roman" w:hAnsi="Berling LT Std Roman"/>
          <w:b/>
          <w:sz w:val="19"/>
          <w:szCs w:val="19"/>
        </w:rPr>
        <w:t xml:space="preserve">För ytterligare information kontakta: </w:t>
      </w:r>
      <w:r>
        <w:rPr>
          <w:rFonts w:ascii="Berling LT Std Roman" w:hAnsi="Berling LT Std Roman"/>
          <w:b/>
          <w:sz w:val="19"/>
          <w:szCs w:val="19"/>
        </w:rPr>
        <w:br/>
      </w:r>
      <w:r w:rsidR="00AB7A4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Annika Anderberg Boman, trädgårdsingenjör</w:t>
      </w:r>
      <w:r w:rsidR="0015351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br/>
        <w:t>Tel:</w:t>
      </w:r>
      <w:r w:rsidR="002925C6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 xml:space="preserve"> </w:t>
      </w:r>
      <w:r w:rsidR="00AB7A4D" w:rsidRPr="00AB7A4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t>070-210 58 88</w:t>
      </w:r>
      <w:r w:rsidR="0015351D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19"/>
          <w:szCs w:val="19"/>
        </w:rPr>
        <w:br/>
        <w:t xml:space="preserve">E-post: </w:t>
      </w:r>
      <w:hyperlink r:id="rId12" w:history="1">
        <w:r w:rsidR="00AB7A4D" w:rsidRPr="00711628">
          <w:rPr>
            <w:rStyle w:val="Hyperlnk"/>
            <w:rFonts w:ascii="Berling LT Std Roman" w:eastAsiaTheme="majorEastAsia" w:hAnsi="Berling LT Std Roman" w:cstheme="majorBidi"/>
            <w:spacing w:val="5"/>
            <w:kern w:val="28"/>
            <w:sz w:val="19"/>
            <w:szCs w:val="19"/>
          </w:rPr>
          <w:t>Annika.AnderbergBoman@helsingborg.se</w:t>
        </w:r>
      </w:hyperlink>
    </w:p>
    <w:sectPr w:rsidR="00826943" w:rsidRPr="00E839A9" w:rsidSect="00992F8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385" w:right="1700" w:bottom="1985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830D7" w14:textId="77777777" w:rsidR="00761E37" w:rsidRDefault="00761E37" w:rsidP="0077065C">
      <w:pPr>
        <w:spacing w:after="0" w:line="240" w:lineRule="auto"/>
      </w:pPr>
      <w:r>
        <w:separator/>
      </w:r>
    </w:p>
  </w:endnote>
  <w:endnote w:type="continuationSeparator" w:id="0">
    <w:p w14:paraId="4F2F01FE" w14:textId="77777777" w:rsidR="00761E37" w:rsidRDefault="00761E37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045B5" w14:textId="77777777" w:rsidR="00761E37" w:rsidRDefault="00761E37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3DF82AB5" wp14:editId="748B2F27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761E37" w14:paraId="28895DE6" w14:textId="77777777" w:rsidTr="00DA683E">
      <w:trPr>
        <w:trHeight w:val="165"/>
      </w:trPr>
      <w:tc>
        <w:tcPr>
          <w:tcW w:w="8958" w:type="dxa"/>
          <w:vAlign w:val="center"/>
        </w:tcPr>
        <w:p w14:paraId="642CDF8F" w14:textId="2AAB89B6" w:rsidR="00761E37" w:rsidRPr="00F73E49" w:rsidRDefault="00761E37" w:rsidP="00DD0BED">
          <w:pPr>
            <w:rPr>
              <w:b/>
              <w:sz w:val="15"/>
              <w:szCs w:val="15"/>
            </w:rPr>
          </w:pPr>
          <w:bookmarkStart w:id="3" w:name="Sidfot" w:colFirst="0" w:colLast="1"/>
          <w:r>
            <w:rPr>
              <w:noProof/>
              <w:sz w:val="20"/>
              <w:szCs w:val="20"/>
              <w:lang w:eastAsia="sv-SE"/>
            </w:rPr>
            <w:drawing>
              <wp:inline distT="0" distB="0" distL="0" distR="0" wp14:anchorId="2C3E9CF1" wp14:editId="791791EE">
                <wp:extent cx="1594602" cy="464712"/>
                <wp:effectExtent l="0" t="0" r="5715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BG_logo_liggande_CMYK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974" cy="465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            </w:t>
          </w:r>
          <w:r>
            <w:rPr>
              <w:noProof/>
              <w:sz w:val="20"/>
              <w:szCs w:val="20"/>
              <w:lang w:eastAsia="sv-SE"/>
            </w:rPr>
            <w:drawing>
              <wp:inline distT="0" distB="0" distL="0" distR="0" wp14:anchorId="18464323" wp14:editId="5A8A49F0">
                <wp:extent cx="1156030" cy="662690"/>
                <wp:effectExtent l="0" t="0" r="6350" b="444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R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411" t="41014" r="28837" b="41656"/>
                        <a:stretch/>
                      </pic:blipFill>
                      <pic:spPr bwMode="auto">
                        <a:xfrm>
                          <a:off x="0" y="0"/>
                          <a:ext cx="1162668" cy="666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              </w:t>
          </w:r>
          <w:bookmarkEnd w:id="3"/>
          <w:r>
            <w:rPr>
              <w:sz w:val="15"/>
              <w:szCs w:val="15"/>
            </w:rPr>
            <w:t xml:space="preserve">                                </w:t>
          </w:r>
          <w:r>
            <w:rPr>
              <w:b/>
              <w:color w:val="auto"/>
              <w:sz w:val="15"/>
              <w:szCs w:val="15"/>
            </w:rPr>
            <w:t xml:space="preserve"> </w:t>
          </w:r>
          <w:r w:rsidRPr="00DD0BED">
            <w:rPr>
              <w:b/>
              <w:color w:val="auto"/>
            </w:rPr>
            <w:t>helsingborg.se</w:t>
          </w:r>
        </w:p>
      </w:tc>
    </w:tr>
  </w:tbl>
  <w:p w14:paraId="38E3F814" w14:textId="77777777" w:rsidR="00761E37" w:rsidRDefault="00761E37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E655C" w14:textId="77777777" w:rsidR="00761E37" w:rsidRDefault="00761E37" w:rsidP="0077065C">
      <w:pPr>
        <w:spacing w:after="0" w:line="240" w:lineRule="auto"/>
      </w:pPr>
      <w:r>
        <w:separator/>
      </w:r>
    </w:p>
  </w:footnote>
  <w:footnote w:type="continuationSeparator" w:id="0">
    <w:p w14:paraId="1A4790C1" w14:textId="77777777" w:rsidR="00761E37" w:rsidRDefault="00761E37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761E37" w14:paraId="2238E50D" w14:textId="77777777" w:rsidTr="005D2CC4">
      <w:trPr>
        <w:trHeight w:val="1279"/>
      </w:trPr>
      <w:tc>
        <w:tcPr>
          <w:tcW w:w="5211" w:type="dxa"/>
        </w:tcPr>
        <w:p w14:paraId="11837B8D" w14:textId="77777777" w:rsidR="00761E37" w:rsidRDefault="00761E37" w:rsidP="00772D55">
          <w:pPr>
            <w:pStyle w:val="Sidhuvud"/>
          </w:pPr>
        </w:p>
      </w:tc>
      <w:tc>
        <w:tcPr>
          <w:tcW w:w="3742" w:type="dxa"/>
        </w:tcPr>
        <w:p w14:paraId="7C278425" w14:textId="13B5922E" w:rsidR="00761E37" w:rsidRPr="00635C0B" w:rsidRDefault="00761E37" w:rsidP="005954B4">
          <w:pPr>
            <w:pStyle w:val="Sidhuvud"/>
          </w:pPr>
          <w:bookmarkStart w:id="1" w:name="ToDate1"/>
          <w:r>
            <w:t>2013-07-</w:t>
          </w:r>
          <w:bookmarkEnd w:id="1"/>
          <w:r>
            <w:t>01</w:t>
          </w:r>
        </w:p>
        <w:p w14:paraId="13057AED" w14:textId="77777777" w:rsidR="00761E37" w:rsidRPr="00635C0B" w:rsidRDefault="00761E37" w:rsidP="0010030C">
          <w:pPr>
            <w:pStyle w:val="Sidhuvud"/>
            <w:jc w:val="center"/>
          </w:pPr>
          <w:r w:rsidRPr="00635C0B">
            <w:t xml:space="preserve"> </w:t>
          </w:r>
        </w:p>
        <w:p w14:paraId="544996C3" w14:textId="77777777" w:rsidR="00761E37" w:rsidRPr="00635C0B" w:rsidRDefault="00761E37" w:rsidP="005954B4">
          <w:pPr>
            <w:pStyle w:val="Sidhuvud"/>
          </w:pPr>
        </w:p>
        <w:p w14:paraId="26298751" w14:textId="77777777" w:rsidR="00761E37" w:rsidRDefault="00761E37" w:rsidP="0010030C">
          <w:pPr>
            <w:pStyle w:val="Sidhuvud"/>
          </w:pPr>
        </w:p>
      </w:tc>
    </w:tr>
  </w:tbl>
  <w:p w14:paraId="7BB7E728" w14:textId="77777777" w:rsidR="00761E37" w:rsidRDefault="00761E37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30"/>
      <w:gridCol w:w="2188"/>
      <w:gridCol w:w="3154"/>
    </w:tblGrid>
    <w:tr w:rsidR="00761E37" w14:paraId="0CDB44D8" w14:textId="77777777" w:rsidTr="00DD0BED">
      <w:trPr>
        <w:trHeight w:val="68"/>
      </w:trPr>
      <w:tc>
        <w:tcPr>
          <w:tcW w:w="6818" w:type="dxa"/>
          <w:gridSpan w:val="2"/>
        </w:tcPr>
        <w:p w14:paraId="52FA1FD3" w14:textId="77777777" w:rsidR="00761E37" w:rsidRPr="00D905CB" w:rsidRDefault="00761E37" w:rsidP="00992F83">
          <w:pPr>
            <w:pStyle w:val="Sidfot"/>
          </w:pPr>
          <w:r>
            <w:rPr>
              <w:noProof/>
              <w:sz w:val="20"/>
              <w:szCs w:val="20"/>
              <w:lang w:eastAsia="sv-SE"/>
            </w:rPr>
            <w:drawing>
              <wp:inline distT="0" distB="0" distL="0" distR="0" wp14:anchorId="1A9CDD5C" wp14:editId="0EE4E55F">
                <wp:extent cx="1338812" cy="1317114"/>
                <wp:effectExtent l="0" t="0" r="0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T0000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28" t="27279" r="29557" b="45443"/>
                        <a:stretch/>
                      </pic:blipFill>
                      <pic:spPr bwMode="auto">
                        <a:xfrm>
                          <a:off x="0" y="0"/>
                          <a:ext cx="1347501" cy="1325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0A3B57F" w14:textId="77777777" w:rsidR="00761E37" w:rsidRPr="00D905CB" w:rsidRDefault="00761E37" w:rsidP="008418D1">
          <w:pPr>
            <w:pStyle w:val="Sidhuvud1"/>
          </w:pPr>
        </w:p>
      </w:tc>
      <w:tc>
        <w:tcPr>
          <w:tcW w:w="3154" w:type="dxa"/>
          <w:vMerge w:val="restart"/>
        </w:tcPr>
        <w:p w14:paraId="0376ACCC" w14:textId="47F5978C" w:rsidR="00761E37" w:rsidRPr="005954B4" w:rsidRDefault="00761E37" w:rsidP="008A0BD4">
          <w:pPr>
            <w:pStyle w:val="Sidhuvud"/>
            <w:jc w:val="center"/>
          </w:pPr>
          <w:r>
            <w:t>2014-04-30</w:t>
          </w:r>
        </w:p>
        <w:p w14:paraId="7ACFB18C" w14:textId="77777777" w:rsidR="00761E37" w:rsidRPr="004C0D3B" w:rsidRDefault="00761E37" w:rsidP="008A0BD4">
          <w:pPr>
            <w:pStyle w:val="Sidhuvud"/>
            <w:jc w:val="center"/>
          </w:pPr>
        </w:p>
      </w:tc>
    </w:tr>
    <w:tr w:rsidR="00761E37" w14:paraId="7E20AB31" w14:textId="77777777" w:rsidTr="00DD0BED">
      <w:trPr>
        <w:trHeight w:val="144"/>
      </w:trPr>
      <w:tc>
        <w:tcPr>
          <w:tcW w:w="6818" w:type="dxa"/>
          <w:gridSpan w:val="2"/>
        </w:tcPr>
        <w:p w14:paraId="52ECC50B" w14:textId="77777777" w:rsidR="00761E37" w:rsidRPr="00BA0073" w:rsidRDefault="00761E37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3154" w:type="dxa"/>
          <w:vMerge/>
        </w:tcPr>
        <w:p w14:paraId="60502823" w14:textId="77777777" w:rsidR="00761E37" w:rsidRPr="00BA0073" w:rsidRDefault="00761E37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761E37" w14:paraId="1B9DCB2B" w14:textId="77777777" w:rsidTr="00DD0BED">
      <w:trPr>
        <w:trHeight w:val="292"/>
      </w:trPr>
      <w:tc>
        <w:tcPr>
          <w:tcW w:w="4630" w:type="dxa"/>
        </w:tcPr>
        <w:p w14:paraId="465466E5" w14:textId="77777777" w:rsidR="00761E37" w:rsidRPr="00595646" w:rsidRDefault="00761E37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5342" w:type="dxa"/>
          <w:gridSpan w:val="2"/>
        </w:tcPr>
        <w:p w14:paraId="2EFC2ED7" w14:textId="1E785074" w:rsidR="00761E37" w:rsidRPr="00A93098" w:rsidRDefault="00761E37" w:rsidP="00E839A9">
          <w:pPr>
            <w:pStyle w:val="Adressat"/>
            <w:tabs>
              <w:tab w:val="left" w:pos="4796"/>
            </w:tabs>
            <w:ind w:left="958" w:right="651"/>
            <w:jc w:val="right"/>
            <w:rPr>
              <w:rFonts w:asciiTheme="minorHAnsi" w:hAnsiTheme="minorHAnsi"/>
              <w:i/>
              <w:sz w:val="48"/>
              <w:szCs w:val="48"/>
            </w:rPr>
          </w:pPr>
          <w:bookmarkStart w:id="2" w:name="ToAddress"/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2"/>
          <w:r>
            <w:rPr>
              <w:rFonts w:asciiTheme="minorHAnsi" w:hAnsiTheme="minorHAnsi"/>
              <w:i/>
              <w:sz w:val="48"/>
              <w:szCs w:val="48"/>
            </w:rPr>
            <w:t>meddelande</w:t>
          </w:r>
        </w:p>
      </w:tc>
    </w:tr>
    <w:tr w:rsidR="00761E37" w14:paraId="56BEAC0B" w14:textId="77777777" w:rsidTr="00DD0BED">
      <w:trPr>
        <w:trHeight w:val="57"/>
      </w:trPr>
      <w:tc>
        <w:tcPr>
          <w:tcW w:w="4630" w:type="dxa"/>
        </w:tcPr>
        <w:p w14:paraId="0F87FB07" w14:textId="77777777" w:rsidR="00761E37" w:rsidRPr="00595646" w:rsidRDefault="00761E37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5342" w:type="dxa"/>
          <w:gridSpan w:val="2"/>
        </w:tcPr>
        <w:p w14:paraId="6EB5FD2D" w14:textId="77777777" w:rsidR="00761E37" w:rsidRDefault="00761E37" w:rsidP="006A41CD">
          <w:pPr>
            <w:pStyle w:val="Adressat"/>
            <w:ind w:left="1531"/>
            <w:jc w:val="right"/>
          </w:pPr>
        </w:p>
      </w:tc>
    </w:tr>
  </w:tbl>
  <w:p w14:paraId="6BDB1635" w14:textId="77777777" w:rsidR="00761E37" w:rsidRDefault="00761E37" w:rsidP="0015351D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51CED"/>
    <w:multiLevelType w:val="hybridMultilevel"/>
    <w:tmpl w:val="B846DA1E"/>
    <w:lvl w:ilvl="0" w:tplc="B5866C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67CF8"/>
    <w:multiLevelType w:val="hybridMultilevel"/>
    <w:tmpl w:val="5740C5A8"/>
    <w:lvl w:ilvl="0" w:tplc="DEEA6092">
      <w:start w:val="2014"/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64A7D"/>
    <w:multiLevelType w:val="hybridMultilevel"/>
    <w:tmpl w:val="C0A89FDC"/>
    <w:lvl w:ilvl="0" w:tplc="C08A21D8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32E4"/>
    <w:rsid w:val="00004C65"/>
    <w:rsid w:val="00006FA3"/>
    <w:rsid w:val="00014E8E"/>
    <w:rsid w:val="0002019F"/>
    <w:rsid w:val="00022A86"/>
    <w:rsid w:val="00025E93"/>
    <w:rsid w:val="00037CA1"/>
    <w:rsid w:val="00045D93"/>
    <w:rsid w:val="0004653B"/>
    <w:rsid w:val="000468CD"/>
    <w:rsid w:val="00047ADF"/>
    <w:rsid w:val="00047D20"/>
    <w:rsid w:val="00047FBA"/>
    <w:rsid w:val="00060943"/>
    <w:rsid w:val="00060C36"/>
    <w:rsid w:val="00063AF6"/>
    <w:rsid w:val="00073263"/>
    <w:rsid w:val="000809FF"/>
    <w:rsid w:val="000811B3"/>
    <w:rsid w:val="000838F9"/>
    <w:rsid w:val="000856FF"/>
    <w:rsid w:val="000862B9"/>
    <w:rsid w:val="00095075"/>
    <w:rsid w:val="000A0103"/>
    <w:rsid w:val="000A1237"/>
    <w:rsid w:val="000A5114"/>
    <w:rsid w:val="000B28E4"/>
    <w:rsid w:val="000B6417"/>
    <w:rsid w:val="000B70AA"/>
    <w:rsid w:val="000C355E"/>
    <w:rsid w:val="000C432E"/>
    <w:rsid w:val="000C5BBB"/>
    <w:rsid w:val="000D0F8F"/>
    <w:rsid w:val="000D5C53"/>
    <w:rsid w:val="000D6B33"/>
    <w:rsid w:val="000E778F"/>
    <w:rsid w:val="000F0A06"/>
    <w:rsid w:val="000F4635"/>
    <w:rsid w:val="000F7325"/>
    <w:rsid w:val="0010030C"/>
    <w:rsid w:val="001040C4"/>
    <w:rsid w:val="001064A4"/>
    <w:rsid w:val="001067BE"/>
    <w:rsid w:val="00117126"/>
    <w:rsid w:val="00121B4B"/>
    <w:rsid w:val="00135C06"/>
    <w:rsid w:val="00137D14"/>
    <w:rsid w:val="001512D8"/>
    <w:rsid w:val="0015351D"/>
    <w:rsid w:val="001540CA"/>
    <w:rsid w:val="00157B0B"/>
    <w:rsid w:val="00163E5D"/>
    <w:rsid w:val="00166D10"/>
    <w:rsid w:val="00167404"/>
    <w:rsid w:val="00181362"/>
    <w:rsid w:val="00192ADF"/>
    <w:rsid w:val="00192D7A"/>
    <w:rsid w:val="001946A6"/>
    <w:rsid w:val="001969BD"/>
    <w:rsid w:val="001A0DCE"/>
    <w:rsid w:val="001A67B6"/>
    <w:rsid w:val="001A7584"/>
    <w:rsid w:val="001B2906"/>
    <w:rsid w:val="001B67AF"/>
    <w:rsid w:val="001B7BCC"/>
    <w:rsid w:val="001C2436"/>
    <w:rsid w:val="001C73AD"/>
    <w:rsid w:val="001E1EE4"/>
    <w:rsid w:val="001F64E0"/>
    <w:rsid w:val="002000C4"/>
    <w:rsid w:val="0020011D"/>
    <w:rsid w:val="002007F8"/>
    <w:rsid w:val="002049EA"/>
    <w:rsid w:val="00205730"/>
    <w:rsid w:val="00223DDE"/>
    <w:rsid w:val="00224556"/>
    <w:rsid w:val="0024637F"/>
    <w:rsid w:val="0025133D"/>
    <w:rsid w:val="00253A84"/>
    <w:rsid w:val="00254E59"/>
    <w:rsid w:val="002649BC"/>
    <w:rsid w:val="00264FFC"/>
    <w:rsid w:val="00270E6E"/>
    <w:rsid w:val="002904DA"/>
    <w:rsid w:val="002925C6"/>
    <w:rsid w:val="002A0065"/>
    <w:rsid w:val="002A466E"/>
    <w:rsid w:val="002A6920"/>
    <w:rsid w:val="002A6A62"/>
    <w:rsid w:val="002C55D7"/>
    <w:rsid w:val="002D110F"/>
    <w:rsid w:val="002D380F"/>
    <w:rsid w:val="0030305D"/>
    <w:rsid w:val="00305066"/>
    <w:rsid w:val="00306351"/>
    <w:rsid w:val="00314044"/>
    <w:rsid w:val="0031790A"/>
    <w:rsid w:val="003212BF"/>
    <w:rsid w:val="00321E04"/>
    <w:rsid w:val="00332E64"/>
    <w:rsid w:val="003361C3"/>
    <w:rsid w:val="00337087"/>
    <w:rsid w:val="00342A2C"/>
    <w:rsid w:val="003451FF"/>
    <w:rsid w:val="00347DB7"/>
    <w:rsid w:val="00353E5E"/>
    <w:rsid w:val="00355ED0"/>
    <w:rsid w:val="00356E8C"/>
    <w:rsid w:val="003678F8"/>
    <w:rsid w:val="00371842"/>
    <w:rsid w:val="00375ACE"/>
    <w:rsid w:val="00377616"/>
    <w:rsid w:val="00383F73"/>
    <w:rsid w:val="003854B5"/>
    <w:rsid w:val="003910CC"/>
    <w:rsid w:val="00393707"/>
    <w:rsid w:val="003A1FEF"/>
    <w:rsid w:val="003A5D00"/>
    <w:rsid w:val="003C259C"/>
    <w:rsid w:val="003F2D79"/>
    <w:rsid w:val="003F33D7"/>
    <w:rsid w:val="00402D2F"/>
    <w:rsid w:val="004047CF"/>
    <w:rsid w:val="00404DB1"/>
    <w:rsid w:val="00405117"/>
    <w:rsid w:val="004061F9"/>
    <w:rsid w:val="00414FDA"/>
    <w:rsid w:val="00415C34"/>
    <w:rsid w:val="00422CB9"/>
    <w:rsid w:val="00426DE2"/>
    <w:rsid w:val="00431A48"/>
    <w:rsid w:val="0043481C"/>
    <w:rsid w:val="00440103"/>
    <w:rsid w:val="00440A14"/>
    <w:rsid w:val="00444183"/>
    <w:rsid w:val="00446651"/>
    <w:rsid w:val="00453B36"/>
    <w:rsid w:val="004577F9"/>
    <w:rsid w:val="00460235"/>
    <w:rsid w:val="0046403F"/>
    <w:rsid w:val="004657AC"/>
    <w:rsid w:val="004673FE"/>
    <w:rsid w:val="00470A5F"/>
    <w:rsid w:val="00472196"/>
    <w:rsid w:val="00472E0F"/>
    <w:rsid w:val="00475202"/>
    <w:rsid w:val="0048608B"/>
    <w:rsid w:val="00492AD0"/>
    <w:rsid w:val="00495C65"/>
    <w:rsid w:val="00497F2A"/>
    <w:rsid w:val="004B114B"/>
    <w:rsid w:val="004C0D3B"/>
    <w:rsid w:val="004C35F9"/>
    <w:rsid w:val="004C77CA"/>
    <w:rsid w:val="004D399D"/>
    <w:rsid w:val="004D54E5"/>
    <w:rsid w:val="004E2F29"/>
    <w:rsid w:val="004F05E0"/>
    <w:rsid w:val="004F0887"/>
    <w:rsid w:val="004F24E3"/>
    <w:rsid w:val="004F6AE1"/>
    <w:rsid w:val="00511D87"/>
    <w:rsid w:val="00522876"/>
    <w:rsid w:val="00522F61"/>
    <w:rsid w:val="00531BCC"/>
    <w:rsid w:val="00532215"/>
    <w:rsid w:val="00535A47"/>
    <w:rsid w:val="00537C3B"/>
    <w:rsid w:val="00552A36"/>
    <w:rsid w:val="0056434C"/>
    <w:rsid w:val="005708F2"/>
    <w:rsid w:val="00572C1B"/>
    <w:rsid w:val="00577D99"/>
    <w:rsid w:val="005805EC"/>
    <w:rsid w:val="00583B77"/>
    <w:rsid w:val="00593973"/>
    <w:rsid w:val="005954B4"/>
    <w:rsid w:val="00595646"/>
    <w:rsid w:val="005A18AB"/>
    <w:rsid w:val="005B5D3B"/>
    <w:rsid w:val="005C3AB6"/>
    <w:rsid w:val="005D1C6F"/>
    <w:rsid w:val="005D1F7F"/>
    <w:rsid w:val="005D2CC4"/>
    <w:rsid w:val="005D3BE4"/>
    <w:rsid w:val="005D6D0B"/>
    <w:rsid w:val="005D7A64"/>
    <w:rsid w:val="005E1919"/>
    <w:rsid w:val="005E6A7A"/>
    <w:rsid w:val="005F09D8"/>
    <w:rsid w:val="005F0EB1"/>
    <w:rsid w:val="005F2FCA"/>
    <w:rsid w:val="00600CD2"/>
    <w:rsid w:val="00602B9A"/>
    <w:rsid w:val="00610D47"/>
    <w:rsid w:val="00611CCC"/>
    <w:rsid w:val="00613075"/>
    <w:rsid w:val="0061358E"/>
    <w:rsid w:val="00615061"/>
    <w:rsid w:val="00616221"/>
    <w:rsid w:val="00621197"/>
    <w:rsid w:val="006239BE"/>
    <w:rsid w:val="00634476"/>
    <w:rsid w:val="00635C0B"/>
    <w:rsid w:val="006428E1"/>
    <w:rsid w:val="006452D7"/>
    <w:rsid w:val="00645D77"/>
    <w:rsid w:val="006473F3"/>
    <w:rsid w:val="00647648"/>
    <w:rsid w:val="006508DD"/>
    <w:rsid w:val="00671361"/>
    <w:rsid w:val="00672A39"/>
    <w:rsid w:val="00673317"/>
    <w:rsid w:val="00677ABF"/>
    <w:rsid w:val="006820C6"/>
    <w:rsid w:val="0068531D"/>
    <w:rsid w:val="00693AC5"/>
    <w:rsid w:val="0069474B"/>
    <w:rsid w:val="006A41CD"/>
    <w:rsid w:val="006A46EF"/>
    <w:rsid w:val="006A59F4"/>
    <w:rsid w:val="006A6733"/>
    <w:rsid w:val="006B176E"/>
    <w:rsid w:val="006B421F"/>
    <w:rsid w:val="006B71C6"/>
    <w:rsid w:val="006C75B0"/>
    <w:rsid w:val="006D0E33"/>
    <w:rsid w:val="006D1815"/>
    <w:rsid w:val="006D4257"/>
    <w:rsid w:val="006D5763"/>
    <w:rsid w:val="006E192D"/>
    <w:rsid w:val="006E6359"/>
    <w:rsid w:val="006E6DAB"/>
    <w:rsid w:val="006F2930"/>
    <w:rsid w:val="006F4EFE"/>
    <w:rsid w:val="006F6D98"/>
    <w:rsid w:val="007049AF"/>
    <w:rsid w:val="00752057"/>
    <w:rsid w:val="00761B68"/>
    <w:rsid w:val="00761E37"/>
    <w:rsid w:val="00765D44"/>
    <w:rsid w:val="00765D72"/>
    <w:rsid w:val="00765DCC"/>
    <w:rsid w:val="00766B20"/>
    <w:rsid w:val="0077065C"/>
    <w:rsid w:val="0077099D"/>
    <w:rsid w:val="00772D55"/>
    <w:rsid w:val="00773E9F"/>
    <w:rsid w:val="00775691"/>
    <w:rsid w:val="007759BB"/>
    <w:rsid w:val="0077607C"/>
    <w:rsid w:val="00782EF8"/>
    <w:rsid w:val="007A1CD5"/>
    <w:rsid w:val="007A64FF"/>
    <w:rsid w:val="007B09A5"/>
    <w:rsid w:val="007B2A89"/>
    <w:rsid w:val="007B72D8"/>
    <w:rsid w:val="007C330B"/>
    <w:rsid w:val="007C3B31"/>
    <w:rsid w:val="007C5957"/>
    <w:rsid w:val="007D03A1"/>
    <w:rsid w:val="007D0819"/>
    <w:rsid w:val="007D68E7"/>
    <w:rsid w:val="007E0158"/>
    <w:rsid w:val="007E5C6B"/>
    <w:rsid w:val="007E628B"/>
    <w:rsid w:val="007E7818"/>
    <w:rsid w:val="007F7DCE"/>
    <w:rsid w:val="008009D2"/>
    <w:rsid w:val="00807B0D"/>
    <w:rsid w:val="00815B70"/>
    <w:rsid w:val="00817483"/>
    <w:rsid w:val="0082230D"/>
    <w:rsid w:val="0082486B"/>
    <w:rsid w:val="00825B74"/>
    <w:rsid w:val="00826943"/>
    <w:rsid w:val="008314BB"/>
    <w:rsid w:val="008332F4"/>
    <w:rsid w:val="00833D4F"/>
    <w:rsid w:val="00836922"/>
    <w:rsid w:val="008418D1"/>
    <w:rsid w:val="00841C53"/>
    <w:rsid w:val="00844438"/>
    <w:rsid w:val="0084498F"/>
    <w:rsid w:val="00850E9B"/>
    <w:rsid w:val="00862239"/>
    <w:rsid w:val="008663C4"/>
    <w:rsid w:val="00870012"/>
    <w:rsid w:val="008705B2"/>
    <w:rsid w:val="00870D52"/>
    <w:rsid w:val="00875246"/>
    <w:rsid w:val="00875DD6"/>
    <w:rsid w:val="00877D90"/>
    <w:rsid w:val="008821B0"/>
    <w:rsid w:val="00897725"/>
    <w:rsid w:val="008A0BD4"/>
    <w:rsid w:val="008A31D5"/>
    <w:rsid w:val="008B08E5"/>
    <w:rsid w:val="008B27FD"/>
    <w:rsid w:val="008B50A8"/>
    <w:rsid w:val="008B793E"/>
    <w:rsid w:val="008B7FB1"/>
    <w:rsid w:val="008C2D82"/>
    <w:rsid w:val="008C65A3"/>
    <w:rsid w:val="008C779F"/>
    <w:rsid w:val="008D1548"/>
    <w:rsid w:val="008D3780"/>
    <w:rsid w:val="008D5F2B"/>
    <w:rsid w:val="008E2BFF"/>
    <w:rsid w:val="008E41E0"/>
    <w:rsid w:val="008E7BDA"/>
    <w:rsid w:val="008F0C7E"/>
    <w:rsid w:val="008F171D"/>
    <w:rsid w:val="00902746"/>
    <w:rsid w:val="009051C1"/>
    <w:rsid w:val="0091252A"/>
    <w:rsid w:val="00916572"/>
    <w:rsid w:val="009237E1"/>
    <w:rsid w:val="00927FE7"/>
    <w:rsid w:val="00934339"/>
    <w:rsid w:val="009355F8"/>
    <w:rsid w:val="009357AC"/>
    <w:rsid w:val="00943D87"/>
    <w:rsid w:val="00945109"/>
    <w:rsid w:val="0095150A"/>
    <w:rsid w:val="0095438F"/>
    <w:rsid w:val="00962287"/>
    <w:rsid w:val="009626B4"/>
    <w:rsid w:val="00966C48"/>
    <w:rsid w:val="00972C0E"/>
    <w:rsid w:val="00974FBA"/>
    <w:rsid w:val="0098095F"/>
    <w:rsid w:val="00992F83"/>
    <w:rsid w:val="009939BA"/>
    <w:rsid w:val="00997312"/>
    <w:rsid w:val="00997BF4"/>
    <w:rsid w:val="009A2F02"/>
    <w:rsid w:val="009A43F3"/>
    <w:rsid w:val="009A48A9"/>
    <w:rsid w:val="009A5D90"/>
    <w:rsid w:val="009B075C"/>
    <w:rsid w:val="009B1672"/>
    <w:rsid w:val="009B2B0A"/>
    <w:rsid w:val="009B791A"/>
    <w:rsid w:val="009C0FDE"/>
    <w:rsid w:val="009C61FF"/>
    <w:rsid w:val="009D6D0C"/>
    <w:rsid w:val="009D76FD"/>
    <w:rsid w:val="009E1ECE"/>
    <w:rsid w:val="009E6B7F"/>
    <w:rsid w:val="00A002B8"/>
    <w:rsid w:val="00A02D93"/>
    <w:rsid w:val="00A0641B"/>
    <w:rsid w:val="00A155AE"/>
    <w:rsid w:val="00A24BAD"/>
    <w:rsid w:val="00A258C2"/>
    <w:rsid w:val="00A25BDE"/>
    <w:rsid w:val="00A27E07"/>
    <w:rsid w:val="00A305D1"/>
    <w:rsid w:val="00A30AD5"/>
    <w:rsid w:val="00A30FB7"/>
    <w:rsid w:val="00A40A2A"/>
    <w:rsid w:val="00A51855"/>
    <w:rsid w:val="00A5674B"/>
    <w:rsid w:val="00A56AC3"/>
    <w:rsid w:val="00A6341A"/>
    <w:rsid w:val="00A66C90"/>
    <w:rsid w:val="00A7086F"/>
    <w:rsid w:val="00A768AB"/>
    <w:rsid w:val="00A77C4D"/>
    <w:rsid w:val="00A811DD"/>
    <w:rsid w:val="00A81F0B"/>
    <w:rsid w:val="00A83AED"/>
    <w:rsid w:val="00A841BD"/>
    <w:rsid w:val="00A84C78"/>
    <w:rsid w:val="00A8654F"/>
    <w:rsid w:val="00A910EC"/>
    <w:rsid w:val="00A9266E"/>
    <w:rsid w:val="00A9306B"/>
    <w:rsid w:val="00A93098"/>
    <w:rsid w:val="00AA0E91"/>
    <w:rsid w:val="00AA1A5F"/>
    <w:rsid w:val="00AA2C91"/>
    <w:rsid w:val="00AA7C0E"/>
    <w:rsid w:val="00AB6D52"/>
    <w:rsid w:val="00AB7A4D"/>
    <w:rsid w:val="00AC0854"/>
    <w:rsid w:val="00AC2293"/>
    <w:rsid w:val="00AC4FFB"/>
    <w:rsid w:val="00AC6FC0"/>
    <w:rsid w:val="00AD03F6"/>
    <w:rsid w:val="00AD283D"/>
    <w:rsid w:val="00AD527B"/>
    <w:rsid w:val="00AD7747"/>
    <w:rsid w:val="00AD7D72"/>
    <w:rsid w:val="00AE03A2"/>
    <w:rsid w:val="00AE0B16"/>
    <w:rsid w:val="00AE487C"/>
    <w:rsid w:val="00AF01F3"/>
    <w:rsid w:val="00AF2457"/>
    <w:rsid w:val="00AF3EAD"/>
    <w:rsid w:val="00AF438D"/>
    <w:rsid w:val="00B022EB"/>
    <w:rsid w:val="00B07D90"/>
    <w:rsid w:val="00B10B05"/>
    <w:rsid w:val="00B16FFB"/>
    <w:rsid w:val="00B17C74"/>
    <w:rsid w:val="00B22E16"/>
    <w:rsid w:val="00B25EE7"/>
    <w:rsid w:val="00B27488"/>
    <w:rsid w:val="00B31A3F"/>
    <w:rsid w:val="00B416A0"/>
    <w:rsid w:val="00B43F08"/>
    <w:rsid w:val="00B4459B"/>
    <w:rsid w:val="00B4499A"/>
    <w:rsid w:val="00B5424D"/>
    <w:rsid w:val="00B61BFF"/>
    <w:rsid w:val="00B71686"/>
    <w:rsid w:val="00B86CC3"/>
    <w:rsid w:val="00B87DA4"/>
    <w:rsid w:val="00B905BA"/>
    <w:rsid w:val="00B9080D"/>
    <w:rsid w:val="00BA0073"/>
    <w:rsid w:val="00BA1E48"/>
    <w:rsid w:val="00BA4DB1"/>
    <w:rsid w:val="00BA5346"/>
    <w:rsid w:val="00BB1058"/>
    <w:rsid w:val="00BB5B60"/>
    <w:rsid w:val="00BC1802"/>
    <w:rsid w:val="00BC1D0E"/>
    <w:rsid w:val="00BC314B"/>
    <w:rsid w:val="00BC6062"/>
    <w:rsid w:val="00BD60A2"/>
    <w:rsid w:val="00BE14AA"/>
    <w:rsid w:val="00BE3CC9"/>
    <w:rsid w:val="00BE527A"/>
    <w:rsid w:val="00BE74D2"/>
    <w:rsid w:val="00BE7825"/>
    <w:rsid w:val="00BF20A1"/>
    <w:rsid w:val="00BF32E8"/>
    <w:rsid w:val="00BF3FA8"/>
    <w:rsid w:val="00C01B7C"/>
    <w:rsid w:val="00C0598F"/>
    <w:rsid w:val="00C10AE6"/>
    <w:rsid w:val="00C25E51"/>
    <w:rsid w:val="00C32915"/>
    <w:rsid w:val="00C377BB"/>
    <w:rsid w:val="00C41E00"/>
    <w:rsid w:val="00C44926"/>
    <w:rsid w:val="00C53184"/>
    <w:rsid w:val="00C5331C"/>
    <w:rsid w:val="00C542F4"/>
    <w:rsid w:val="00C70F12"/>
    <w:rsid w:val="00C74242"/>
    <w:rsid w:val="00C80850"/>
    <w:rsid w:val="00C90646"/>
    <w:rsid w:val="00C9588D"/>
    <w:rsid w:val="00C96650"/>
    <w:rsid w:val="00CA1546"/>
    <w:rsid w:val="00CA28A1"/>
    <w:rsid w:val="00CA4A5F"/>
    <w:rsid w:val="00CB2887"/>
    <w:rsid w:val="00CB7F62"/>
    <w:rsid w:val="00CC495E"/>
    <w:rsid w:val="00CC5C00"/>
    <w:rsid w:val="00CD010C"/>
    <w:rsid w:val="00CD6B09"/>
    <w:rsid w:val="00CE530C"/>
    <w:rsid w:val="00CF6FED"/>
    <w:rsid w:val="00D0521F"/>
    <w:rsid w:val="00D12AC5"/>
    <w:rsid w:val="00D12EF1"/>
    <w:rsid w:val="00D22D71"/>
    <w:rsid w:val="00D2474A"/>
    <w:rsid w:val="00D32BDC"/>
    <w:rsid w:val="00D32F5F"/>
    <w:rsid w:val="00D36AFC"/>
    <w:rsid w:val="00D40107"/>
    <w:rsid w:val="00D40B49"/>
    <w:rsid w:val="00D46DA3"/>
    <w:rsid w:val="00D4737C"/>
    <w:rsid w:val="00D50119"/>
    <w:rsid w:val="00D54122"/>
    <w:rsid w:val="00D6185B"/>
    <w:rsid w:val="00D63D87"/>
    <w:rsid w:val="00D6679B"/>
    <w:rsid w:val="00D711CA"/>
    <w:rsid w:val="00D74D69"/>
    <w:rsid w:val="00D8672A"/>
    <w:rsid w:val="00D9024A"/>
    <w:rsid w:val="00D905CB"/>
    <w:rsid w:val="00D90FA7"/>
    <w:rsid w:val="00D958C0"/>
    <w:rsid w:val="00D96D98"/>
    <w:rsid w:val="00DA683E"/>
    <w:rsid w:val="00DA78ED"/>
    <w:rsid w:val="00DB09C7"/>
    <w:rsid w:val="00DB52BC"/>
    <w:rsid w:val="00DC4226"/>
    <w:rsid w:val="00DD0702"/>
    <w:rsid w:val="00DD0BED"/>
    <w:rsid w:val="00DD2E52"/>
    <w:rsid w:val="00DE1670"/>
    <w:rsid w:val="00DE4172"/>
    <w:rsid w:val="00DE5343"/>
    <w:rsid w:val="00DE5E0C"/>
    <w:rsid w:val="00DE6FED"/>
    <w:rsid w:val="00DF4CB8"/>
    <w:rsid w:val="00E018E7"/>
    <w:rsid w:val="00E0250C"/>
    <w:rsid w:val="00E15938"/>
    <w:rsid w:val="00E15C45"/>
    <w:rsid w:val="00E20579"/>
    <w:rsid w:val="00E2168C"/>
    <w:rsid w:val="00E22CA0"/>
    <w:rsid w:val="00E234BF"/>
    <w:rsid w:val="00E252FA"/>
    <w:rsid w:val="00E4365F"/>
    <w:rsid w:val="00E50EBE"/>
    <w:rsid w:val="00E51E36"/>
    <w:rsid w:val="00E618BE"/>
    <w:rsid w:val="00E7046F"/>
    <w:rsid w:val="00E72911"/>
    <w:rsid w:val="00E839A9"/>
    <w:rsid w:val="00E852C5"/>
    <w:rsid w:val="00E900B2"/>
    <w:rsid w:val="00E9238F"/>
    <w:rsid w:val="00E92F52"/>
    <w:rsid w:val="00E93E5A"/>
    <w:rsid w:val="00E94AD0"/>
    <w:rsid w:val="00E96E69"/>
    <w:rsid w:val="00EA0C8A"/>
    <w:rsid w:val="00EA5E44"/>
    <w:rsid w:val="00EB2DAD"/>
    <w:rsid w:val="00EB2F8A"/>
    <w:rsid w:val="00EB4686"/>
    <w:rsid w:val="00EC1487"/>
    <w:rsid w:val="00EC269D"/>
    <w:rsid w:val="00EC29A0"/>
    <w:rsid w:val="00EC3285"/>
    <w:rsid w:val="00EC3FC1"/>
    <w:rsid w:val="00EC4A16"/>
    <w:rsid w:val="00EC686E"/>
    <w:rsid w:val="00ED12B3"/>
    <w:rsid w:val="00ED51F9"/>
    <w:rsid w:val="00ED529C"/>
    <w:rsid w:val="00ED728B"/>
    <w:rsid w:val="00EF728B"/>
    <w:rsid w:val="00EF73E0"/>
    <w:rsid w:val="00F0258C"/>
    <w:rsid w:val="00F03E22"/>
    <w:rsid w:val="00F04D5C"/>
    <w:rsid w:val="00F120BE"/>
    <w:rsid w:val="00F12FD5"/>
    <w:rsid w:val="00F13371"/>
    <w:rsid w:val="00F236A5"/>
    <w:rsid w:val="00F241F6"/>
    <w:rsid w:val="00F30FDD"/>
    <w:rsid w:val="00F316F7"/>
    <w:rsid w:val="00F34436"/>
    <w:rsid w:val="00F3469E"/>
    <w:rsid w:val="00F370E7"/>
    <w:rsid w:val="00F3735B"/>
    <w:rsid w:val="00F445D0"/>
    <w:rsid w:val="00F5123F"/>
    <w:rsid w:val="00F515A3"/>
    <w:rsid w:val="00F5330D"/>
    <w:rsid w:val="00F54352"/>
    <w:rsid w:val="00F55161"/>
    <w:rsid w:val="00F5649E"/>
    <w:rsid w:val="00F56B57"/>
    <w:rsid w:val="00F6466E"/>
    <w:rsid w:val="00F6523F"/>
    <w:rsid w:val="00F66A13"/>
    <w:rsid w:val="00F7285F"/>
    <w:rsid w:val="00F73E49"/>
    <w:rsid w:val="00F74213"/>
    <w:rsid w:val="00F76D2E"/>
    <w:rsid w:val="00F81A3A"/>
    <w:rsid w:val="00F84C3C"/>
    <w:rsid w:val="00F851C4"/>
    <w:rsid w:val="00F858FF"/>
    <w:rsid w:val="00F85954"/>
    <w:rsid w:val="00F93E60"/>
    <w:rsid w:val="00F9460B"/>
    <w:rsid w:val="00F976B5"/>
    <w:rsid w:val="00FA2F9C"/>
    <w:rsid w:val="00FA68A0"/>
    <w:rsid w:val="00FB3532"/>
    <w:rsid w:val="00FB51A1"/>
    <w:rsid w:val="00FD25D6"/>
    <w:rsid w:val="00FD3929"/>
    <w:rsid w:val="00FD43A1"/>
    <w:rsid w:val="00FD522C"/>
    <w:rsid w:val="00FD523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DAE7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nnika.AnderbergBoman@helsing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46191E4-FB1B-4E30-87D1-9B98E922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74</TotalTime>
  <Pages>1</Pages>
  <Words>309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Lexicon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22</cp:revision>
  <cp:lastPrinted>2013-07-08T06:26:00Z</cp:lastPrinted>
  <dcterms:created xsi:type="dcterms:W3CDTF">2014-04-25T08:02:00Z</dcterms:created>
  <dcterms:modified xsi:type="dcterms:W3CDTF">2014-04-29T08:23:00Z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