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BF89A" w14:textId="77777777" w:rsidR="00DC275B" w:rsidRPr="00234A0B" w:rsidRDefault="00DC275B" w:rsidP="00D13A9C">
      <w:pPr>
        <w:spacing w:after="100"/>
        <w:rPr>
          <w:rFonts w:ascii="Arial" w:hAnsi="Arial" w:cs="Arial"/>
          <w:sz w:val="26"/>
          <w:szCs w:val="26"/>
        </w:rPr>
      </w:pPr>
    </w:p>
    <w:p w14:paraId="579FA227" w14:textId="0784652E" w:rsidR="0071270F" w:rsidRPr="00D2521D" w:rsidRDefault="00C873C6" w:rsidP="005D377E">
      <w:pPr>
        <w:spacing w:after="100"/>
        <w:rPr>
          <w:rFonts w:ascii="Arial" w:hAnsi="Arial" w:cs="Arial"/>
          <w:sz w:val="22"/>
          <w:szCs w:val="22"/>
        </w:rPr>
      </w:pPr>
      <w:r>
        <w:rPr>
          <w:rFonts w:ascii="Arial" w:hAnsi="Arial" w:cs="Arial"/>
          <w:sz w:val="22"/>
          <w:szCs w:val="22"/>
        </w:rPr>
        <w:t>Eskilstuna 2016-11-25</w:t>
      </w:r>
    </w:p>
    <w:p w14:paraId="7D5AE696" w14:textId="0F73D400" w:rsidR="005D377E" w:rsidRPr="005D377E" w:rsidRDefault="00F23634" w:rsidP="005D377E">
      <w:pPr>
        <w:rPr>
          <w:rFonts w:ascii="Arial" w:hAnsi="Arial"/>
          <w:sz w:val="48"/>
          <w:szCs w:val="48"/>
        </w:rPr>
      </w:pPr>
      <w:r>
        <w:rPr>
          <w:rFonts w:ascii="Arial" w:hAnsi="Arial"/>
          <w:sz w:val="48"/>
          <w:szCs w:val="48"/>
        </w:rPr>
        <w:t>Besöksevolutionsdagen 2016</w:t>
      </w:r>
    </w:p>
    <w:p w14:paraId="4D8DF9A5" w14:textId="77777777" w:rsidR="00D2521D" w:rsidRDefault="00D2521D" w:rsidP="005D377E">
      <w:pPr>
        <w:rPr>
          <w:rFonts w:ascii="Arial" w:hAnsi="Arial"/>
          <w:b/>
          <w:sz w:val="22"/>
          <w:szCs w:val="22"/>
        </w:rPr>
      </w:pPr>
    </w:p>
    <w:p w14:paraId="1C845517" w14:textId="0AC511BE" w:rsidR="005D377E" w:rsidRPr="00D2521D" w:rsidRDefault="00D2521D" w:rsidP="005D377E">
      <w:pPr>
        <w:rPr>
          <w:rFonts w:ascii="Arial" w:hAnsi="Arial"/>
          <w:b/>
          <w:szCs w:val="24"/>
        </w:rPr>
      </w:pPr>
      <w:r w:rsidRPr="00D2521D">
        <w:rPr>
          <w:rFonts w:ascii="Arial" w:hAnsi="Arial"/>
          <w:b/>
          <w:szCs w:val="24"/>
        </w:rPr>
        <w:t>Media inbjuds att delta i Besöksevolutionsdagen i Eskilstuna 2016.</w:t>
      </w:r>
    </w:p>
    <w:p w14:paraId="5AAF1BA9" w14:textId="77777777" w:rsidR="00D2521D" w:rsidRDefault="00D2521D" w:rsidP="005D377E">
      <w:pPr>
        <w:rPr>
          <w:rFonts w:ascii="Arial" w:hAnsi="Arial"/>
          <w:b/>
          <w:sz w:val="22"/>
          <w:szCs w:val="22"/>
        </w:rPr>
      </w:pPr>
    </w:p>
    <w:p w14:paraId="4546565A" w14:textId="21D9FF87" w:rsidR="00D2521D" w:rsidRDefault="00D2521D" w:rsidP="005D377E">
      <w:pPr>
        <w:rPr>
          <w:rFonts w:ascii="Arial" w:hAnsi="Arial"/>
          <w:b/>
          <w:sz w:val="22"/>
          <w:szCs w:val="22"/>
        </w:rPr>
      </w:pPr>
      <w:r>
        <w:rPr>
          <w:rFonts w:ascii="Arial" w:hAnsi="Arial"/>
          <w:b/>
          <w:sz w:val="22"/>
          <w:szCs w:val="22"/>
        </w:rPr>
        <w:t xml:space="preserve">Tid: </w:t>
      </w:r>
      <w:r w:rsidRPr="00D2521D">
        <w:rPr>
          <w:rFonts w:ascii="Arial" w:hAnsi="Arial"/>
          <w:sz w:val="22"/>
          <w:szCs w:val="22"/>
        </w:rPr>
        <w:t>29 november, 2016</w:t>
      </w:r>
      <w:r>
        <w:rPr>
          <w:rFonts w:ascii="Arial" w:hAnsi="Arial"/>
          <w:sz w:val="22"/>
          <w:szCs w:val="22"/>
        </w:rPr>
        <w:t xml:space="preserve">, </w:t>
      </w:r>
      <w:proofErr w:type="spellStart"/>
      <w:r>
        <w:rPr>
          <w:rFonts w:ascii="Arial" w:hAnsi="Arial"/>
          <w:sz w:val="22"/>
          <w:szCs w:val="22"/>
        </w:rPr>
        <w:t>kl</w:t>
      </w:r>
      <w:proofErr w:type="spellEnd"/>
      <w:r>
        <w:rPr>
          <w:rFonts w:ascii="Arial" w:hAnsi="Arial"/>
          <w:sz w:val="22"/>
          <w:szCs w:val="22"/>
        </w:rPr>
        <w:t xml:space="preserve"> 12.00 (mingellunch, programmet inleds </w:t>
      </w:r>
      <w:proofErr w:type="spellStart"/>
      <w:r>
        <w:rPr>
          <w:rFonts w:ascii="Arial" w:hAnsi="Arial"/>
          <w:sz w:val="22"/>
          <w:szCs w:val="22"/>
        </w:rPr>
        <w:t>kl</w:t>
      </w:r>
      <w:proofErr w:type="spellEnd"/>
      <w:r>
        <w:rPr>
          <w:rFonts w:ascii="Arial" w:hAnsi="Arial"/>
          <w:sz w:val="22"/>
          <w:szCs w:val="22"/>
        </w:rPr>
        <w:t xml:space="preserve"> 13.00)</w:t>
      </w:r>
    </w:p>
    <w:p w14:paraId="366B9A9B" w14:textId="2F0A52FF" w:rsidR="00D2521D" w:rsidRDefault="00D2521D" w:rsidP="005D377E">
      <w:pPr>
        <w:rPr>
          <w:rFonts w:ascii="Arial" w:hAnsi="Arial"/>
          <w:b/>
          <w:sz w:val="22"/>
          <w:szCs w:val="22"/>
        </w:rPr>
      </w:pPr>
      <w:r>
        <w:rPr>
          <w:rFonts w:ascii="Arial" w:hAnsi="Arial"/>
          <w:b/>
          <w:sz w:val="22"/>
          <w:szCs w:val="22"/>
        </w:rPr>
        <w:t xml:space="preserve">Plats: </w:t>
      </w:r>
      <w:r w:rsidRPr="00D2521D">
        <w:rPr>
          <w:rFonts w:ascii="Arial" w:hAnsi="Arial"/>
          <w:sz w:val="22"/>
          <w:szCs w:val="22"/>
        </w:rPr>
        <w:t>Mälardalens högskola, Drottninggatan 12, Eskilstuna</w:t>
      </w:r>
    </w:p>
    <w:p w14:paraId="6073D295" w14:textId="134D88FA" w:rsidR="00D2521D" w:rsidRPr="00D2521D" w:rsidRDefault="00D2521D" w:rsidP="005D377E">
      <w:pPr>
        <w:rPr>
          <w:rFonts w:ascii="Arial" w:hAnsi="Arial"/>
          <w:sz w:val="22"/>
          <w:szCs w:val="22"/>
        </w:rPr>
      </w:pPr>
      <w:r>
        <w:rPr>
          <w:rFonts w:ascii="Arial" w:hAnsi="Arial"/>
          <w:b/>
          <w:sz w:val="22"/>
          <w:szCs w:val="22"/>
        </w:rPr>
        <w:t xml:space="preserve">Ackreditering: </w:t>
      </w:r>
      <w:r w:rsidRPr="00D2521D">
        <w:rPr>
          <w:rFonts w:ascii="Arial" w:hAnsi="Arial"/>
          <w:sz w:val="22"/>
          <w:szCs w:val="22"/>
        </w:rPr>
        <w:t>Skicka ett mail till El</w:t>
      </w:r>
      <w:r>
        <w:rPr>
          <w:rFonts w:ascii="Arial" w:hAnsi="Arial"/>
          <w:sz w:val="22"/>
          <w:szCs w:val="22"/>
        </w:rPr>
        <w:t>in Stenman</w:t>
      </w:r>
      <w:r w:rsidRPr="00D2521D">
        <w:rPr>
          <w:rFonts w:ascii="Arial" w:hAnsi="Arial"/>
          <w:sz w:val="22"/>
          <w:szCs w:val="22"/>
        </w:rPr>
        <w:t>, elin@eskilstuna.nu</w:t>
      </w:r>
    </w:p>
    <w:p w14:paraId="1BC11512" w14:textId="77777777" w:rsidR="005D377E" w:rsidRPr="00D2521D" w:rsidRDefault="005D377E" w:rsidP="005D377E">
      <w:pPr>
        <w:rPr>
          <w:rFonts w:ascii="Arial" w:hAnsi="Arial"/>
          <w:sz w:val="22"/>
          <w:szCs w:val="22"/>
        </w:rPr>
      </w:pPr>
    </w:p>
    <w:p w14:paraId="112E4053" w14:textId="5CCB7B05" w:rsidR="00F23634" w:rsidRPr="00D2521D" w:rsidRDefault="00F23634" w:rsidP="00F23634">
      <w:pPr>
        <w:rPr>
          <w:rFonts w:ascii="Arial" w:hAnsi="Arial" w:cs="Arial"/>
          <w:sz w:val="22"/>
          <w:szCs w:val="22"/>
        </w:rPr>
      </w:pPr>
      <w:r w:rsidRPr="00D2521D">
        <w:rPr>
          <w:rFonts w:ascii="Arial" w:hAnsi="Arial" w:cs="Arial"/>
          <w:bCs/>
          <w:color w:val="3A3A3A"/>
          <w:sz w:val="22"/>
          <w:szCs w:val="22"/>
        </w:rPr>
        <w:t>Besöksevolutionsdagen är en dag med fokus på tillväxt i besöksnäring genom internationalisering, digitalisering och kompetensutveckling.</w:t>
      </w:r>
      <w:r w:rsidRPr="00D2521D">
        <w:rPr>
          <w:rFonts w:ascii="Arial" w:hAnsi="Arial" w:cs="Arial"/>
          <w:b/>
          <w:bCs/>
          <w:color w:val="3A3A3A"/>
          <w:sz w:val="22"/>
          <w:szCs w:val="22"/>
        </w:rPr>
        <w:t xml:space="preserve"> </w:t>
      </w:r>
      <w:r w:rsidRPr="00D2521D">
        <w:rPr>
          <w:rFonts w:ascii="Arial" w:hAnsi="Arial" w:cs="Arial"/>
          <w:bCs/>
          <w:color w:val="3A3A3A"/>
          <w:sz w:val="22"/>
          <w:szCs w:val="22"/>
        </w:rPr>
        <w:t>Arrangemanget är en del av Affärsplan Eskilstuna och genomförs av Destination Eskilstuna i samarbete med</w:t>
      </w:r>
      <w:r w:rsidRPr="00D2521D">
        <w:rPr>
          <w:rFonts w:ascii="Arial" w:hAnsi="Arial" w:cs="Arial"/>
          <w:b/>
          <w:bCs/>
          <w:color w:val="3A3A3A"/>
          <w:sz w:val="22"/>
          <w:szCs w:val="22"/>
        </w:rPr>
        <w:t xml:space="preserve"> </w:t>
      </w:r>
      <w:r w:rsidRPr="00D2521D">
        <w:rPr>
          <w:rFonts w:ascii="Arial" w:hAnsi="Arial" w:cs="Arial"/>
          <w:iCs/>
          <w:color w:val="3A3A3A"/>
          <w:sz w:val="22"/>
          <w:szCs w:val="22"/>
        </w:rPr>
        <w:t xml:space="preserve">Almi, Mälardalens Högskola, </w:t>
      </w:r>
      <w:proofErr w:type="spellStart"/>
      <w:r w:rsidRPr="00D2521D">
        <w:rPr>
          <w:rFonts w:ascii="Arial" w:hAnsi="Arial" w:cs="Arial"/>
          <w:iCs/>
          <w:color w:val="3A3A3A"/>
          <w:sz w:val="22"/>
          <w:szCs w:val="22"/>
        </w:rPr>
        <w:t>Munktell</w:t>
      </w:r>
      <w:proofErr w:type="spellEnd"/>
      <w:r w:rsidRPr="00D2521D">
        <w:rPr>
          <w:rFonts w:ascii="Arial" w:hAnsi="Arial" w:cs="Arial"/>
          <w:iCs/>
          <w:color w:val="3A3A3A"/>
          <w:sz w:val="22"/>
          <w:szCs w:val="22"/>
        </w:rPr>
        <w:t xml:space="preserve"> Scie</w:t>
      </w:r>
      <w:r w:rsidR="00737CA3">
        <w:rPr>
          <w:rFonts w:ascii="Arial" w:hAnsi="Arial" w:cs="Arial"/>
          <w:iCs/>
          <w:color w:val="3A3A3A"/>
          <w:sz w:val="22"/>
          <w:szCs w:val="22"/>
        </w:rPr>
        <w:t>nce Park och Eskilstuna Kommun.</w:t>
      </w:r>
    </w:p>
    <w:p w14:paraId="11FEA63D" w14:textId="77777777" w:rsidR="00F23634" w:rsidRPr="00D2521D" w:rsidRDefault="00F23634" w:rsidP="00F23634">
      <w:pPr>
        <w:rPr>
          <w:rFonts w:ascii="Arial" w:hAnsi="Arial" w:cs="Arial"/>
          <w:b/>
          <w:sz w:val="22"/>
          <w:szCs w:val="22"/>
        </w:rPr>
      </w:pPr>
    </w:p>
    <w:p w14:paraId="6F965A33" w14:textId="77777777" w:rsidR="00E6318E" w:rsidRDefault="00E6318E" w:rsidP="00F23634">
      <w:pPr>
        <w:rPr>
          <w:rFonts w:ascii="Arial" w:hAnsi="Arial" w:cs="Arial"/>
          <w:b/>
          <w:szCs w:val="24"/>
        </w:rPr>
      </w:pPr>
    </w:p>
    <w:p w14:paraId="3666784F" w14:textId="760F4019" w:rsidR="00F23634" w:rsidRPr="00D2521D" w:rsidRDefault="00F23634" w:rsidP="00F23634">
      <w:pPr>
        <w:rPr>
          <w:rFonts w:ascii="Arial" w:hAnsi="Arial" w:cs="Arial"/>
          <w:b/>
          <w:szCs w:val="24"/>
        </w:rPr>
      </w:pPr>
      <w:r w:rsidRPr="00D2521D">
        <w:rPr>
          <w:rFonts w:ascii="Arial" w:hAnsi="Arial" w:cs="Arial"/>
          <w:b/>
          <w:szCs w:val="24"/>
        </w:rPr>
        <w:t>Tillväxtmotorn</w:t>
      </w:r>
      <w:r w:rsidR="00D2521D">
        <w:rPr>
          <w:rFonts w:ascii="Arial" w:hAnsi="Arial" w:cs="Arial"/>
          <w:b/>
          <w:szCs w:val="24"/>
        </w:rPr>
        <w:t xml:space="preserve"> Besöksnäringen</w:t>
      </w:r>
    </w:p>
    <w:p w14:paraId="421AFCBD" w14:textId="77777777" w:rsidR="00E6318E" w:rsidRDefault="00E6318E" w:rsidP="00F23634">
      <w:pPr>
        <w:rPr>
          <w:rFonts w:ascii="Arial" w:hAnsi="Arial" w:cs="Arial"/>
          <w:sz w:val="22"/>
          <w:szCs w:val="22"/>
        </w:rPr>
      </w:pPr>
    </w:p>
    <w:p w14:paraId="62DDB458" w14:textId="186E23B3" w:rsidR="00E6318E" w:rsidRDefault="00F23634" w:rsidP="00F23634">
      <w:pPr>
        <w:rPr>
          <w:rFonts w:ascii="Arial" w:hAnsi="Arial" w:cs="Arial"/>
          <w:sz w:val="22"/>
          <w:szCs w:val="22"/>
        </w:rPr>
      </w:pPr>
      <w:r w:rsidRPr="00D2521D">
        <w:rPr>
          <w:rFonts w:ascii="Arial" w:hAnsi="Arial" w:cs="Arial"/>
          <w:sz w:val="22"/>
          <w:szCs w:val="22"/>
        </w:rPr>
        <w:t xml:space="preserve">Under Besöksevolutionsdagen </w:t>
      </w:r>
      <w:r w:rsidR="008A4A4D">
        <w:rPr>
          <w:rFonts w:ascii="Arial" w:hAnsi="Arial" w:cs="Arial"/>
          <w:sz w:val="22"/>
          <w:szCs w:val="22"/>
        </w:rPr>
        <w:t xml:space="preserve">den 29 november, 2016 lanseras </w:t>
      </w:r>
      <w:r w:rsidR="008A4A4D" w:rsidRPr="008A4A4D">
        <w:rPr>
          <w:rFonts w:ascii="Arial" w:hAnsi="Arial" w:cs="Arial"/>
          <w:i/>
          <w:sz w:val="22"/>
          <w:szCs w:val="22"/>
        </w:rPr>
        <w:t>T</w:t>
      </w:r>
      <w:r w:rsidRPr="008A4A4D">
        <w:rPr>
          <w:rFonts w:ascii="Arial" w:hAnsi="Arial" w:cs="Arial"/>
          <w:i/>
          <w:sz w:val="22"/>
          <w:szCs w:val="22"/>
        </w:rPr>
        <w:t>illväxtmotorn</w:t>
      </w:r>
      <w:r w:rsidR="008A4A4D" w:rsidRPr="008A4A4D">
        <w:rPr>
          <w:rFonts w:ascii="Arial" w:hAnsi="Arial" w:cs="Arial"/>
          <w:i/>
          <w:iCs/>
          <w:sz w:val="22"/>
          <w:szCs w:val="22"/>
        </w:rPr>
        <w:t xml:space="preserve"> Besöksnärin</w:t>
      </w:r>
      <w:r w:rsidR="008A4A4D">
        <w:rPr>
          <w:rFonts w:ascii="Arial" w:hAnsi="Arial" w:cs="Arial"/>
          <w:i/>
          <w:iCs/>
          <w:sz w:val="22"/>
          <w:szCs w:val="22"/>
        </w:rPr>
        <w:t>g</w:t>
      </w:r>
      <w:r w:rsidRPr="00D2521D">
        <w:rPr>
          <w:rFonts w:ascii="Arial" w:hAnsi="Arial" w:cs="Arial"/>
          <w:i/>
          <w:iCs/>
          <w:sz w:val="22"/>
          <w:szCs w:val="22"/>
        </w:rPr>
        <w:t xml:space="preserve">. </w:t>
      </w:r>
      <w:r w:rsidRPr="00D2521D">
        <w:rPr>
          <w:rFonts w:ascii="Arial" w:hAnsi="Arial" w:cs="Arial"/>
          <w:iCs/>
          <w:sz w:val="22"/>
          <w:szCs w:val="22"/>
        </w:rPr>
        <w:t>Det</w:t>
      </w:r>
      <w:r w:rsidRPr="00D2521D">
        <w:rPr>
          <w:rFonts w:ascii="Arial" w:hAnsi="Arial" w:cs="Arial"/>
          <w:sz w:val="22"/>
          <w:szCs w:val="22"/>
        </w:rPr>
        <w:t xml:space="preserve"> är ett specialanpassat program baserat på </w:t>
      </w:r>
      <w:r w:rsidR="008A4A4D">
        <w:rPr>
          <w:rFonts w:ascii="Arial" w:hAnsi="Arial" w:cs="Arial"/>
          <w:sz w:val="22"/>
          <w:szCs w:val="22"/>
        </w:rPr>
        <w:t>Mälardalens högskola</w:t>
      </w:r>
      <w:r w:rsidRPr="00D2521D">
        <w:rPr>
          <w:rFonts w:ascii="Arial" w:hAnsi="Arial" w:cs="Arial"/>
          <w:sz w:val="22"/>
          <w:szCs w:val="22"/>
        </w:rPr>
        <w:t xml:space="preserve">s utvecklingsprogram för företagsledare i små och medelstora företag. </w:t>
      </w:r>
      <w:r w:rsidR="00D2521D">
        <w:rPr>
          <w:rFonts w:ascii="Arial" w:hAnsi="Arial" w:cs="Arial"/>
          <w:sz w:val="22"/>
          <w:szCs w:val="22"/>
        </w:rPr>
        <w:t>Tillväxtmotorn har drivits i fem</w:t>
      </w:r>
      <w:r w:rsidRPr="00D2521D">
        <w:rPr>
          <w:rFonts w:ascii="Arial" w:hAnsi="Arial" w:cs="Arial"/>
          <w:sz w:val="22"/>
          <w:szCs w:val="22"/>
        </w:rPr>
        <w:t xml:space="preserve"> år a</w:t>
      </w:r>
      <w:r w:rsidR="00D2521D">
        <w:rPr>
          <w:rFonts w:ascii="Arial" w:hAnsi="Arial" w:cs="Arial"/>
          <w:sz w:val="22"/>
          <w:szCs w:val="22"/>
        </w:rPr>
        <w:t>v högskolan och fler</w:t>
      </w:r>
      <w:r w:rsidRPr="00D2521D">
        <w:rPr>
          <w:rFonts w:ascii="Arial" w:hAnsi="Arial" w:cs="Arial"/>
          <w:sz w:val="22"/>
          <w:szCs w:val="22"/>
        </w:rPr>
        <w:t xml:space="preserve"> än 150 företagsledare från o</w:t>
      </w:r>
      <w:r w:rsidR="00D2521D">
        <w:rPr>
          <w:rFonts w:ascii="Arial" w:hAnsi="Arial" w:cs="Arial"/>
          <w:sz w:val="22"/>
          <w:szCs w:val="22"/>
        </w:rPr>
        <w:t>lika branscher har deltagit. I t</w:t>
      </w:r>
      <w:r w:rsidRPr="00D2521D">
        <w:rPr>
          <w:rFonts w:ascii="Arial" w:hAnsi="Arial" w:cs="Arial"/>
          <w:sz w:val="22"/>
          <w:szCs w:val="22"/>
        </w:rPr>
        <w:t>illväxtmotorn </w:t>
      </w:r>
      <w:r w:rsidR="008A4A4D" w:rsidRPr="008A4A4D">
        <w:rPr>
          <w:rFonts w:ascii="Arial" w:hAnsi="Arial" w:cs="Arial"/>
          <w:iCs/>
          <w:sz w:val="22"/>
          <w:szCs w:val="22"/>
        </w:rPr>
        <w:t>Besöksnäring</w:t>
      </w:r>
      <w:r w:rsidR="008A4A4D">
        <w:rPr>
          <w:rFonts w:ascii="Arial" w:hAnsi="Arial" w:cs="Arial"/>
          <w:sz w:val="22"/>
          <w:szCs w:val="22"/>
        </w:rPr>
        <w:t xml:space="preserve"> har h</w:t>
      </w:r>
      <w:r w:rsidRPr="00D2521D">
        <w:rPr>
          <w:rFonts w:ascii="Arial" w:hAnsi="Arial" w:cs="Arial"/>
          <w:sz w:val="22"/>
          <w:szCs w:val="22"/>
        </w:rPr>
        <w:t>ögskolan tillsammans med Almi Företagspartner och Destination Eskilstuna skräddarsytt delar av programmet för att särskilt passa besöksnäringens behov.</w:t>
      </w:r>
    </w:p>
    <w:p w14:paraId="3E099DFC" w14:textId="6E5C8CE7" w:rsidR="00F23634" w:rsidRPr="00D2521D" w:rsidRDefault="00F23634" w:rsidP="00E6318E">
      <w:pPr>
        <w:ind w:firstLine="567"/>
        <w:rPr>
          <w:rFonts w:ascii="Arial" w:hAnsi="Arial" w:cs="Arial"/>
          <w:sz w:val="22"/>
          <w:szCs w:val="22"/>
        </w:rPr>
      </w:pPr>
      <w:r w:rsidRPr="00D2521D">
        <w:rPr>
          <w:rFonts w:ascii="Arial" w:hAnsi="Arial" w:cs="Arial"/>
          <w:sz w:val="22"/>
          <w:szCs w:val="22"/>
        </w:rPr>
        <w:t xml:space="preserve">Programmet bygger på föreläsningar och ny kunskap, </w:t>
      </w:r>
      <w:proofErr w:type="spellStart"/>
      <w:r w:rsidRPr="00D2521D">
        <w:rPr>
          <w:rFonts w:ascii="Arial" w:hAnsi="Arial" w:cs="Arial"/>
          <w:sz w:val="22"/>
          <w:szCs w:val="22"/>
        </w:rPr>
        <w:t>nätverkande</w:t>
      </w:r>
      <w:proofErr w:type="spellEnd"/>
      <w:r w:rsidRPr="00D2521D">
        <w:rPr>
          <w:rFonts w:ascii="Arial" w:hAnsi="Arial" w:cs="Arial"/>
          <w:sz w:val="22"/>
          <w:szCs w:val="22"/>
        </w:rPr>
        <w:t>, erfarenhetsutbyte och samverkan med högskolan genom bland annat examensarbeten. Genom programmet får företagen del av högskolans kompetens inom en rad områden. Programmet skapar också bredare kontaktytor mellan företag och studenter för examensarbeten, andra uppdrag och för framtida anställningar.</w:t>
      </w:r>
    </w:p>
    <w:p w14:paraId="19C141B2" w14:textId="77777777" w:rsidR="00F23634" w:rsidRPr="00D2521D" w:rsidRDefault="00F23634" w:rsidP="00F23634">
      <w:pPr>
        <w:rPr>
          <w:rFonts w:ascii="Arial" w:hAnsi="Arial" w:cs="Arial"/>
          <w:b/>
          <w:sz w:val="22"/>
          <w:szCs w:val="22"/>
        </w:rPr>
      </w:pPr>
    </w:p>
    <w:p w14:paraId="66823F42" w14:textId="6EB88359" w:rsidR="00D2521D" w:rsidRPr="00D2521D" w:rsidRDefault="00D2521D" w:rsidP="00F23634">
      <w:pPr>
        <w:rPr>
          <w:rFonts w:ascii="Arial" w:hAnsi="Arial" w:cs="Arial"/>
          <w:sz w:val="22"/>
          <w:szCs w:val="22"/>
        </w:rPr>
      </w:pPr>
      <w:r w:rsidRPr="00D2521D">
        <w:rPr>
          <w:rFonts w:ascii="Arial" w:hAnsi="Arial" w:cs="Arial"/>
          <w:b/>
          <w:sz w:val="22"/>
          <w:szCs w:val="22"/>
        </w:rPr>
        <w:t>För mer information och program:</w:t>
      </w:r>
      <w:r w:rsidRPr="00D2521D">
        <w:rPr>
          <w:rFonts w:ascii="Arial" w:hAnsi="Arial" w:cs="Arial"/>
          <w:sz w:val="22"/>
          <w:szCs w:val="22"/>
        </w:rPr>
        <w:t xml:space="preserve"> </w:t>
      </w:r>
      <w:hyperlink r:id="rId9" w:history="1">
        <w:r w:rsidRPr="00D2521D">
          <w:rPr>
            <w:rStyle w:val="Hyperlnk"/>
            <w:rFonts w:ascii="Arial" w:hAnsi="Arial" w:cs="Arial"/>
            <w:sz w:val="22"/>
            <w:szCs w:val="22"/>
          </w:rPr>
          <w:t>http://affarsplaneskilstuna.se/artikel/besoksevolution/</w:t>
        </w:r>
      </w:hyperlink>
    </w:p>
    <w:p w14:paraId="208C8A81" w14:textId="77777777" w:rsidR="00D2521D" w:rsidRPr="00D2521D" w:rsidRDefault="00D2521D" w:rsidP="00F23634">
      <w:pPr>
        <w:rPr>
          <w:rFonts w:ascii="Arial" w:hAnsi="Arial" w:cs="Arial"/>
          <w:b/>
          <w:sz w:val="22"/>
          <w:szCs w:val="22"/>
        </w:rPr>
      </w:pPr>
    </w:p>
    <w:p w14:paraId="4D414A3D" w14:textId="5CC9D5F5" w:rsidR="00D2521D" w:rsidRPr="00D2521D" w:rsidRDefault="00D2521D" w:rsidP="00F23634">
      <w:pPr>
        <w:rPr>
          <w:rFonts w:ascii="Arial" w:hAnsi="Arial" w:cs="Arial"/>
          <w:b/>
          <w:sz w:val="22"/>
          <w:szCs w:val="22"/>
        </w:rPr>
      </w:pPr>
      <w:r w:rsidRPr="00D2521D">
        <w:rPr>
          <w:rFonts w:ascii="Arial" w:hAnsi="Arial" w:cs="Arial"/>
          <w:b/>
          <w:sz w:val="22"/>
          <w:szCs w:val="22"/>
        </w:rPr>
        <w:t>Kontakt:</w:t>
      </w:r>
    </w:p>
    <w:p w14:paraId="3793D7A8" w14:textId="760F14E2" w:rsidR="00D2521D" w:rsidRDefault="00D2521D" w:rsidP="00F23634">
      <w:pPr>
        <w:rPr>
          <w:rFonts w:ascii="Arial" w:hAnsi="Arial" w:cs="Arial"/>
          <w:sz w:val="22"/>
          <w:szCs w:val="22"/>
        </w:rPr>
      </w:pPr>
      <w:r w:rsidRPr="00D2521D">
        <w:rPr>
          <w:rFonts w:ascii="Arial" w:hAnsi="Arial" w:cs="Arial"/>
          <w:sz w:val="22"/>
          <w:szCs w:val="22"/>
        </w:rPr>
        <w:t>Elin Stenman, marknadskommunikatör, elin@eskilstuna</w:t>
      </w:r>
      <w:r w:rsidR="002A3338">
        <w:rPr>
          <w:rFonts w:ascii="Arial" w:hAnsi="Arial" w:cs="Arial"/>
          <w:sz w:val="22"/>
          <w:szCs w:val="22"/>
        </w:rPr>
        <w:t>.nu</w:t>
      </w:r>
      <w:bookmarkStart w:id="0" w:name="_GoBack"/>
      <w:bookmarkEnd w:id="0"/>
      <w:r w:rsidRPr="00D2521D">
        <w:rPr>
          <w:rFonts w:ascii="Arial" w:hAnsi="Arial" w:cs="Arial"/>
          <w:sz w:val="22"/>
          <w:szCs w:val="22"/>
        </w:rPr>
        <w:t>, 070-744 99 09</w:t>
      </w:r>
    </w:p>
    <w:p w14:paraId="545C50C2" w14:textId="77777777" w:rsidR="008A4A4D" w:rsidRDefault="008A4A4D" w:rsidP="00F23634">
      <w:pPr>
        <w:rPr>
          <w:rFonts w:ascii="Arial" w:hAnsi="Arial" w:cs="Arial"/>
          <w:sz w:val="22"/>
          <w:szCs w:val="22"/>
        </w:rPr>
      </w:pPr>
    </w:p>
    <w:p w14:paraId="387A3CEE" w14:textId="77777777" w:rsidR="00F23634" w:rsidRPr="00D2521D" w:rsidRDefault="00F23634" w:rsidP="005D377E">
      <w:pPr>
        <w:rPr>
          <w:rFonts w:ascii="Arial" w:hAnsi="Arial" w:cs="Arial"/>
          <w:sz w:val="22"/>
          <w:szCs w:val="22"/>
        </w:rPr>
      </w:pPr>
    </w:p>
    <w:p w14:paraId="44803A7F" w14:textId="77777777" w:rsidR="00F23634" w:rsidRPr="00D2521D" w:rsidRDefault="00F23634" w:rsidP="005D377E">
      <w:pPr>
        <w:rPr>
          <w:rFonts w:ascii="Arial" w:hAnsi="Arial"/>
          <w:sz w:val="22"/>
          <w:szCs w:val="22"/>
        </w:rPr>
      </w:pPr>
    </w:p>
    <w:p w14:paraId="0650F148" w14:textId="77777777" w:rsidR="00F23634" w:rsidRPr="00D2521D" w:rsidRDefault="00F23634" w:rsidP="005D377E">
      <w:pPr>
        <w:rPr>
          <w:rFonts w:ascii="Arial" w:hAnsi="Arial"/>
          <w:sz w:val="22"/>
          <w:szCs w:val="22"/>
        </w:rPr>
      </w:pPr>
    </w:p>
    <w:p w14:paraId="613734E6" w14:textId="77777777" w:rsidR="00E44D89" w:rsidRPr="005D377E" w:rsidRDefault="00E44D89" w:rsidP="0082096F">
      <w:pPr>
        <w:widowControl w:val="0"/>
        <w:autoSpaceDE w:val="0"/>
        <w:autoSpaceDN w:val="0"/>
        <w:adjustRightInd w:val="0"/>
        <w:spacing w:after="320"/>
        <w:rPr>
          <w:rFonts w:ascii="Arial" w:hAnsi="Arial"/>
          <w:sz w:val="22"/>
          <w:szCs w:val="22"/>
        </w:rPr>
      </w:pPr>
    </w:p>
    <w:sectPr w:rsidR="00E44D89" w:rsidRPr="005D377E" w:rsidSect="00E44D89">
      <w:footerReference w:type="default" r:id="rId10"/>
      <w:pgSz w:w="11907" w:h="16840"/>
      <w:pgMar w:top="2126" w:right="1418" w:bottom="1418" w:left="1418"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DA0B5" w14:textId="77777777" w:rsidR="00D2521D" w:rsidRDefault="00D2521D">
      <w:r>
        <w:separator/>
      </w:r>
    </w:p>
  </w:endnote>
  <w:endnote w:type="continuationSeparator" w:id="0">
    <w:p w14:paraId="257ACC71" w14:textId="77777777" w:rsidR="00D2521D" w:rsidRDefault="00D2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2EB5" w14:textId="77777777" w:rsidR="00D2521D" w:rsidRPr="001F6C6B" w:rsidRDefault="00D2521D" w:rsidP="0082096F">
    <w:pPr>
      <w:pStyle w:val="Sidfot"/>
      <w:rPr>
        <w:rFonts w:ascii="Oswald Light" w:hAnsi="Oswald Light"/>
        <w:color w:val="000000"/>
        <w:sz w:val="28"/>
      </w:rPr>
    </w:pPr>
    <w:r>
      <w:rPr>
        <w:noProof/>
      </w:rPr>
      <w:drawing>
        <wp:inline distT="0" distB="0" distL="0" distR="0" wp14:anchorId="3089AA3E" wp14:editId="2C54E64A">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5558B" w14:textId="77777777" w:rsidR="00D2521D" w:rsidRDefault="00D2521D">
      <w:r>
        <w:separator/>
      </w:r>
    </w:p>
  </w:footnote>
  <w:footnote w:type="continuationSeparator" w:id="0">
    <w:p w14:paraId="0293F592" w14:textId="77777777" w:rsidR="00D2521D" w:rsidRDefault="00D252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4FC9"/>
    <w:multiLevelType w:val="hybridMultilevel"/>
    <w:tmpl w:val="380C9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9CF00D1"/>
    <w:multiLevelType w:val="hybridMultilevel"/>
    <w:tmpl w:val="91D4EDDA"/>
    <w:lvl w:ilvl="0" w:tplc="5EAA1BB0">
      <w:numFmt w:val="bullet"/>
      <w:lvlText w:val="–"/>
      <w:lvlJc w:val="left"/>
      <w:pPr>
        <w:ind w:left="720" w:hanging="360"/>
      </w:pPr>
      <w:rPr>
        <w:rFonts w:ascii="Arial" w:eastAsia="Times" w:hAnsi="Arial" w:cs="Times New Roman"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89"/>
    <w:rsid w:val="00143D6B"/>
    <w:rsid w:val="001C3F2A"/>
    <w:rsid w:val="001F198F"/>
    <w:rsid w:val="00234A0B"/>
    <w:rsid w:val="002A3338"/>
    <w:rsid w:val="005D377E"/>
    <w:rsid w:val="006367CB"/>
    <w:rsid w:val="0071270F"/>
    <w:rsid w:val="00737CA3"/>
    <w:rsid w:val="00762FF9"/>
    <w:rsid w:val="0082096F"/>
    <w:rsid w:val="008A4A4D"/>
    <w:rsid w:val="008B75D1"/>
    <w:rsid w:val="00A46114"/>
    <w:rsid w:val="00B3075C"/>
    <w:rsid w:val="00BC03B4"/>
    <w:rsid w:val="00C6692E"/>
    <w:rsid w:val="00C873C6"/>
    <w:rsid w:val="00D13A9C"/>
    <w:rsid w:val="00D2521D"/>
    <w:rsid w:val="00DC07F7"/>
    <w:rsid w:val="00DC275B"/>
    <w:rsid w:val="00DE61A8"/>
    <w:rsid w:val="00E44D89"/>
    <w:rsid w:val="00E6318E"/>
    <w:rsid w:val="00F04A84"/>
    <w:rsid w:val="00F2363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4ACAB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 w:type="paragraph" w:styleId="Liststycke">
    <w:name w:val="List Paragraph"/>
    <w:basedOn w:val="Normal"/>
    <w:uiPriority w:val="34"/>
    <w:qFormat/>
    <w:rsid w:val="00D13A9C"/>
    <w:pPr>
      <w:ind w:left="720"/>
      <w:contextualSpacing/>
    </w:pPr>
    <w:rPr>
      <w:rFonts w:asciiTheme="minorHAnsi" w:eastAsiaTheme="minorEastAsia" w:hAnsiTheme="minorHAnsi" w:cstheme="minorBidi"/>
      <w:szCs w:val="24"/>
    </w:rPr>
  </w:style>
  <w:style w:type="character" w:styleId="AnvndHyperlnk">
    <w:name w:val="FollowedHyperlink"/>
    <w:basedOn w:val="Standardstycketypsnitt"/>
    <w:uiPriority w:val="99"/>
    <w:semiHidden/>
    <w:unhideWhenUsed/>
    <w:rsid w:val="00DE61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 w:type="paragraph" w:styleId="Liststycke">
    <w:name w:val="List Paragraph"/>
    <w:basedOn w:val="Normal"/>
    <w:uiPriority w:val="34"/>
    <w:qFormat/>
    <w:rsid w:val="00D13A9C"/>
    <w:pPr>
      <w:ind w:left="720"/>
      <w:contextualSpacing/>
    </w:pPr>
    <w:rPr>
      <w:rFonts w:asciiTheme="minorHAnsi" w:eastAsiaTheme="minorEastAsia" w:hAnsiTheme="minorHAnsi" w:cstheme="minorBidi"/>
      <w:szCs w:val="24"/>
    </w:rPr>
  </w:style>
  <w:style w:type="character" w:styleId="AnvndHyperlnk">
    <w:name w:val="FollowedHyperlink"/>
    <w:basedOn w:val="Standardstycketypsnitt"/>
    <w:uiPriority w:val="99"/>
    <w:semiHidden/>
    <w:unhideWhenUsed/>
    <w:rsid w:val="00DE6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ffarsplaneskilstuna.se/artikel/besoksevolution/"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xchange:Dropbox%20(DEAB):DEAB%20Team%20Folder:Grafisk%20profil%20och%20kommunikationsmallar:MALLAR_DE: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66E5-7890-D646-8CC7-D79C04E8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A4_mall_DE.dotx</Template>
  <TotalTime>2</TotalTime>
  <Pages>1</Pages>
  <Words>286</Words>
  <Characters>1521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1804</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Micke Lönngren</dc:creator>
  <cp:keywords/>
  <cp:lastModifiedBy>Elin Stenman</cp:lastModifiedBy>
  <cp:revision>3</cp:revision>
  <cp:lastPrinted>2016-11-24T19:37:00Z</cp:lastPrinted>
  <dcterms:created xsi:type="dcterms:W3CDTF">2016-11-24T19:37:00Z</dcterms:created>
  <dcterms:modified xsi:type="dcterms:W3CDTF">2016-11-24T19:51:00Z</dcterms:modified>
</cp:coreProperties>
</file>