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25" w:rsidRPr="00BF1B39" w:rsidRDefault="00F62625" w:rsidP="00F62625">
      <w:pPr>
        <w:tabs>
          <w:tab w:val="left" w:pos="1784"/>
        </w:tabs>
        <w:spacing w:after="240" w:line="240" w:lineRule="auto"/>
        <w:rPr>
          <w:rFonts w:cs="Times New Roman"/>
          <w:i/>
        </w:rPr>
      </w:pPr>
      <w:bookmarkStart w:id="0" w:name="_GoBack"/>
      <w:bookmarkEnd w:id="0"/>
      <w:r>
        <w:rPr>
          <w:noProof/>
          <w:lang w:eastAsia="sv-SE"/>
        </w:rPr>
        <w:drawing>
          <wp:anchor distT="0" distB="0" distL="114300" distR="114300" simplePos="0" relativeHeight="251659264" behindDoc="1" locked="0" layoutInCell="1" allowOverlap="1" wp14:anchorId="708E497D" wp14:editId="1DA624D1">
            <wp:simplePos x="0" y="0"/>
            <wp:positionH relativeFrom="column">
              <wp:posOffset>-345440</wp:posOffset>
            </wp:positionH>
            <wp:positionV relativeFrom="paragraph">
              <wp:posOffset>-233680</wp:posOffset>
            </wp:positionV>
            <wp:extent cx="1696085" cy="65532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9"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i/>
        </w:rPr>
        <w:tab/>
      </w:r>
    </w:p>
    <w:p w:rsidR="00F62625" w:rsidRDefault="00F62625" w:rsidP="00F62625">
      <w:pPr>
        <w:spacing w:after="0" w:line="240" w:lineRule="auto"/>
      </w:pPr>
    </w:p>
    <w:p w:rsidR="00F62625" w:rsidRDefault="00F62625" w:rsidP="00BF1B39">
      <w:pPr>
        <w:spacing w:after="240" w:line="240" w:lineRule="auto"/>
        <w:rPr>
          <w:rFonts w:cs="Times New Roman"/>
          <w:sz w:val="24"/>
        </w:rPr>
      </w:pPr>
    </w:p>
    <w:p w:rsidR="00F62625" w:rsidRDefault="00BF5BFA" w:rsidP="00F62625">
      <w:pPr>
        <w:spacing w:after="0" w:line="240" w:lineRule="auto"/>
        <w:rPr>
          <w:rFonts w:cs="Times New Roman"/>
          <w:b/>
        </w:rPr>
      </w:pPr>
      <w:sdt>
        <w:sdtPr>
          <w:rPr>
            <w:rFonts w:cs="Times New Roman"/>
            <w:i/>
          </w:rPr>
          <w:alias w:val="Publiceringsdatum"/>
          <w:tag w:val=""/>
          <w:id w:val="1037693601"/>
          <w:placeholder>
            <w:docPart w:val="234F7948DE2B476791A3952BDD7695D8"/>
          </w:placeholder>
          <w:dataBinding w:prefixMappings="xmlns:ns0='http://schemas.microsoft.com/office/2006/coverPageProps' " w:xpath="/ns0:CoverPageProperties[1]/ns0:PublishDate[1]" w:storeItemID="{55AF091B-3C7A-41E3-B477-F2FDAA23CFDA}"/>
          <w:date w:fullDate="2017-12-07T00:00:00Z">
            <w:dateFormat w:val="yyyy-MM-dd"/>
            <w:lid w:val="sv-SE"/>
            <w:storeMappedDataAs w:val="dateTime"/>
            <w:calendar w:val="gregorian"/>
          </w:date>
        </w:sdtPr>
        <w:sdtEndPr/>
        <w:sdtContent>
          <w:r w:rsidR="00E3318A">
            <w:rPr>
              <w:rFonts w:cs="Times New Roman"/>
              <w:i/>
            </w:rPr>
            <w:t>2017-12-0</w:t>
          </w:r>
          <w:r w:rsidR="00234598">
            <w:rPr>
              <w:rFonts w:cs="Times New Roman"/>
              <w:i/>
            </w:rPr>
            <w:t>7</w:t>
          </w:r>
        </w:sdtContent>
      </w:sdt>
    </w:p>
    <w:p w:rsidR="00F62625" w:rsidRDefault="00F62625" w:rsidP="00F62625">
      <w:pPr>
        <w:spacing w:after="0" w:line="240" w:lineRule="auto"/>
        <w:rPr>
          <w:rFonts w:cs="Times New Roman"/>
          <w:b/>
        </w:rPr>
      </w:pPr>
    </w:p>
    <w:p w:rsidR="00F62625" w:rsidRDefault="00F62625" w:rsidP="00F62625">
      <w:pPr>
        <w:spacing w:after="0" w:line="240" w:lineRule="auto"/>
        <w:rPr>
          <w:rFonts w:cs="Times New Roman"/>
          <w:b/>
        </w:rPr>
      </w:pPr>
      <w:r w:rsidRPr="00BF1B39">
        <w:rPr>
          <w:rFonts w:cs="Times New Roman"/>
          <w:b/>
        </w:rPr>
        <w:t xml:space="preserve">Pressmeddelande </w:t>
      </w:r>
    </w:p>
    <w:p w:rsidR="00F62625" w:rsidRDefault="00F62625" w:rsidP="00F62625">
      <w:pPr>
        <w:spacing w:after="0" w:line="240" w:lineRule="auto"/>
        <w:rPr>
          <w:rFonts w:cs="Times New Roman"/>
          <w:b/>
        </w:rPr>
      </w:pPr>
    </w:p>
    <w:sdt>
      <w:sdtPr>
        <w:rPr>
          <w:rFonts w:eastAsia="Times New Roman" w:cs="Helvetica"/>
          <w:b/>
          <w:bCs/>
          <w:color w:val="222222"/>
          <w:kern w:val="36"/>
          <w:sz w:val="44"/>
          <w:szCs w:val="53"/>
          <w:lang w:eastAsia="sv-SE"/>
        </w:rPr>
        <w:alias w:val="Titel"/>
        <w:tag w:val=""/>
        <w:id w:val="-1240484018"/>
        <w:placeholder>
          <w:docPart w:val="CFEF2159E3D24C9BA85912C774E53EF3"/>
        </w:placeholder>
        <w:dataBinding w:prefixMappings="xmlns:ns0='http://purl.org/dc/elements/1.1/' xmlns:ns1='http://schemas.openxmlformats.org/package/2006/metadata/core-properties' " w:xpath="/ns1:coreProperties[1]/ns0:title[1]" w:storeItemID="{6C3C8BC8-F283-45AE-878A-BAB7291924A1}"/>
        <w:text/>
      </w:sdtPr>
      <w:sdtEndPr/>
      <w:sdtContent>
        <w:p w:rsidR="00F62625" w:rsidRPr="00BF1B39" w:rsidRDefault="00E3318A" w:rsidP="00F62625">
          <w:pPr>
            <w:spacing w:after="240" w:line="240" w:lineRule="auto"/>
            <w:rPr>
              <w:rFonts w:cs="Times New Roman"/>
              <w:b/>
              <w:sz w:val="48"/>
            </w:rPr>
          </w:pPr>
          <w:r w:rsidRPr="003A60B2">
            <w:rPr>
              <w:rFonts w:eastAsia="Times New Roman" w:cs="Helvetica"/>
              <w:b/>
              <w:bCs/>
              <w:color w:val="222222"/>
              <w:kern w:val="36"/>
              <w:sz w:val="44"/>
              <w:szCs w:val="53"/>
              <w:lang w:eastAsia="sv-SE"/>
            </w:rPr>
            <w:t>Swedavia vinnare av årets Biogasutmärkelse 2017</w:t>
          </w:r>
        </w:p>
      </w:sdtContent>
    </w:sdt>
    <w:p w:rsidR="00BF1B39" w:rsidRDefault="00524EDA" w:rsidP="001A3A53">
      <w:pPr>
        <w:pStyle w:val="Ingetavstnd"/>
      </w:pPr>
      <w:r>
        <w:rPr>
          <w:noProof/>
          <w:lang w:eastAsia="sv-SE"/>
        </w:rPr>
        <w:drawing>
          <wp:inline distT="0" distB="0" distL="0" distR="0" wp14:anchorId="61267803" wp14:editId="1BD6F38B">
            <wp:extent cx="3137945" cy="2228937"/>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elwx50xujj7bccfklk.wd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9131" cy="2229780"/>
                    </a:xfrm>
                    <a:prstGeom prst="rect">
                      <a:avLst/>
                    </a:prstGeom>
                  </pic:spPr>
                </pic:pic>
              </a:graphicData>
            </a:graphic>
          </wp:inline>
        </w:drawing>
      </w:r>
    </w:p>
    <w:p w:rsidR="001A3A53" w:rsidRDefault="00524EDA" w:rsidP="001A3A53">
      <w:pPr>
        <w:pStyle w:val="Ingetavstnd"/>
        <w:rPr>
          <w:b/>
          <w:sz w:val="16"/>
        </w:rPr>
      </w:pPr>
      <w:r w:rsidRPr="00E778C2">
        <w:rPr>
          <w:b/>
          <w:sz w:val="16"/>
        </w:rPr>
        <w:t xml:space="preserve">Karin Svensson Smith (mp), ordf. i trafikutskottet delar ut årets </w:t>
      </w:r>
    </w:p>
    <w:p w:rsidR="001A3A53" w:rsidRDefault="00524EDA" w:rsidP="001A3A53">
      <w:pPr>
        <w:pStyle w:val="Ingetavstnd"/>
        <w:rPr>
          <w:b/>
          <w:sz w:val="16"/>
        </w:rPr>
      </w:pPr>
      <w:r w:rsidRPr="00E778C2">
        <w:rPr>
          <w:b/>
          <w:sz w:val="16"/>
        </w:rPr>
        <w:t xml:space="preserve">Biogasutmärkelse till Magnus Persson, teknisk &amp; ekonomisk </w:t>
      </w:r>
    </w:p>
    <w:p w:rsidR="00524EDA" w:rsidRPr="00E778C2" w:rsidRDefault="00524EDA" w:rsidP="001A3A53">
      <w:pPr>
        <w:pStyle w:val="Ingetavstnd"/>
        <w:rPr>
          <w:b/>
          <w:bCs/>
          <w:sz w:val="16"/>
        </w:rPr>
      </w:pPr>
      <w:r w:rsidRPr="00E778C2">
        <w:rPr>
          <w:b/>
          <w:sz w:val="16"/>
        </w:rPr>
        <w:t>miljörådgivare på Swedavia. Bildkälla: Biogas Öst</w:t>
      </w:r>
    </w:p>
    <w:p w:rsidR="00E778C2" w:rsidRDefault="00E778C2" w:rsidP="00D07EAF">
      <w:pPr>
        <w:spacing w:after="240" w:line="240" w:lineRule="auto"/>
        <w:rPr>
          <w:rStyle w:val="Hyperlnk"/>
          <w:rFonts w:ascii="Helvetica" w:hAnsi="Helvetica" w:cs="Helvetica"/>
          <w:b/>
          <w:bCs/>
          <w:color w:val="555555"/>
        </w:rPr>
      </w:pPr>
    </w:p>
    <w:sdt>
      <w:sdtPr>
        <w:rPr>
          <w:rStyle w:val="Hyperlnk"/>
          <w:rFonts w:ascii="Helvetica" w:hAnsi="Helvetica" w:cs="Helvetica"/>
          <w:b/>
          <w:bCs/>
          <w:color w:val="555555"/>
        </w:rPr>
        <w:alias w:val="Sammanfattning"/>
        <w:tag w:val=""/>
        <w:id w:val="951523124"/>
        <w:placeholder>
          <w:docPart w:val="1C9652C711A5479F8AF03C6C11D9525D"/>
        </w:placeholder>
        <w:dataBinding w:prefixMappings="xmlns:ns0='http://schemas.microsoft.com/office/2006/coverPageProps' " w:xpath="/ns0:CoverPageProperties[1]/ns0:Abstract[1]" w:storeItemID="{55AF091B-3C7A-41E3-B477-F2FDAA23CFDA}"/>
        <w:text/>
      </w:sdtPr>
      <w:sdtEndPr>
        <w:rPr>
          <w:rStyle w:val="Hyperlnk"/>
        </w:rPr>
      </w:sdtEndPr>
      <w:sdtContent>
        <w:p w:rsidR="00D07EAF" w:rsidRDefault="00D63719" w:rsidP="00D07EAF">
          <w:pPr>
            <w:spacing w:after="240" w:line="240" w:lineRule="auto"/>
            <w:rPr>
              <w:rStyle w:val="Stark"/>
              <w:color w:val="333333"/>
              <w:szCs w:val="21"/>
            </w:rPr>
          </w:pPr>
          <w:r w:rsidRPr="00D63719">
            <w:rPr>
              <w:rStyle w:val="Hyperlnk"/>
              <w:rFonts w:ascii="Helvetica" w:hAnsi="Helvetica" w:cs="Helvetica"/>
              <w:b/>
              <w:bCs/>
              <w:color w:val="555555"/>
            </w:rPr>
            <w:t xml:space="preserve">Swedavia har utsetts till vinnare av årets biogasutmärkelse för ett framgångsrikt arbete med biogas i arbetsfordon och som prioriterat drivmedelsval i flygplatsernas taxikösystem. Utmärkelsen delades ut i går av Karin Svensson Smith, ordförande i Trafikutskottet, i samband med konferensen </w:t>
          </w:r>
          <w:proofErr w:type="spellStart"/>
          <w:r w:rsidRPr="00D63719">
            <w:rPr>
              <w:rStyle w:val="Hyperlnk"/>
              <w:rFonts w:ascii="Helvetica" w:hAnsi="Helvetica" w:cs="Helvetica"/>
              <w:b/>
              <w:bCs/>
              <w:color w:val="555555"/>
            </w:rPr>
            <w:t>Climate</w:t>
          </w:r>
          <w:proofErr w:type="spellEnd"/>
          <w:r w:rsidRPr="00D63719">
            <w:rPr>
              <w:rStyle w:val="Hyperlnk"/>
              <w:rFonts w:ascii="Helvetica" w:hAnsi="Helvetica" w:cs="Helvetica"/>
              <w:b/>
              <w:bCs/>
              <w:color w:val="555555"/>
            </w:rPr>
            <w:t xml:space="preserve"> &amp; </w:t>
          </w:r>
          <w:proofErr w:type="spellStart"/>
          <w:r w:rsidRPr="00D63719">
            <w:rPr>
              <w:rStyle w:val="Hyperlnk"/>
              <w:rFonts w:ascii="Helvetica" w:hAnsi="Helvetica" w:cs="Helvetica"/>
              <w:b/>
              <w:bCs/>
              <w:color w:val="555555"/>
            </w:rPr>
            <w:t>Security</w:t>
          </w:r>
          <w:proofErr w:type="spellEnd"/>
          <w:r w:rsidRPr="00D63719">
            <w:rPr>
              <w:rStyle w:val="Hyperlnk"/>
              <w:rFonts w:ascii="Helvetica" w:hAnsi="Helvetica" w:cs="Helvetica"/>
              <w:b/>
              <w:bCs/>
              <w:color w:val="555555"/>
            </w:rPr>
            <w:t xml:space="preserve"> i Stockholm.</w:t>
          </w:r>
        </w:p>
      </w:sdtContent>
    </w:sdt>
    <w:p w:rsidR="001902CC" w:rsidRPr="00234598" w:rsidRDefault="001902CC" w:rsidP="001902CC">
      <w:pPr>
        <w:rPr>
          <w:rFonts w:ascii="Arial" w:hAnsi="Arial" w:cs="Arial"/>
          <w:sz w:val="2"/>
        </w:rPr>
      </w:pPr>
      <w:r w:rsidRPr="004B5789">
        <w:rPr>
          <w:rFonts w:ascii="Arial" w:hAnsi="Arial" w:cs="Arial"/>
        </w:rPr>
        <w:t>Den svenska biogasen spelar en nyckelroll i omställningen till ett hållbart och c</w:t>
      </w:r>
      <w:r>
        <w:rPr>
          <w:rFonts w:ascii="Arial" w:hAnsi="Arial" w:cs="Arial"/>
        </w:rPr>
        <w:t>irkulärt samhälle</w:t>
      </w:r>
      <w:r w:rsidRPr="004B5789">
        <w:rPr>
          <w:rFonts w:ascii="Arial" w:hAnsi="Arial" w:cs="Arial"/>
        </w:rPr>
        <w:t xml:space="preserve"> och för att stödja utvecklingen utser styrelsen i Biogas Öst Ideell förening varje år en pristagare till Biogasutmärkelsen. Utmärkelsen tilldelas personer och organisationer som har gjort viktiga insatser på olika nivåer för att lyfta biogasen och visa på goda exempel för andra att följa. I hård konkurrens med övriga nominerade har Swedavia utsetts till pristagare då deras arbete har bidragit till att påskynda omställningen till fossilfrihet samt till att stärka biogasens roll i transportsektorn. Styrelsens motivering lyder:</w:t>
      </w:r>
    </w:p>
    <w:p w:rsidR="001902CC" w:rsidRDefault="001902CC" w:rsidP="001902CC">
      <w:pPr>
        <w:rPr>
          <w:rFonts w:ascii="Arial" w:hAnsi="Arial" w:cs="Arial"/>
          <w:i/>
          <w:iCs/>
        </w:rPr>
      </w:pPr>
      <w:r>
        <w:rPr>
          <w:rFonts w:ascii="Arial" w:hAnsi="Arial" w:cs="Arial"/>
          <w:i/>
          <w:iCs/>
        </w:rPr>
        <w:t>”</w:t>
      </w:r>
      <w:r w:rsidRPr="004B5789">
        <w:rPr>
          <w:rFonts w:ascii="Arial" w:hAnsi="Arial" w:cs="Arial"/>
          <w:i/>
          <w:iCs/>
        </w:rPr>
        <w:t>Swedavia har under många år genomfört en lång rad banbrytande satsningar som haft stor betydelse för biogasens utveckling i hela Mälardalsregionen</w:t>
      </w:r>
      <w:r>
        <w:rPr>
          <w:rFonts w:ascii="Arial" w:hAnsi="Arial" w:cs="Arial"/>
          <w:i/>
          <w:iCs/>
        </w:rPr>
        <w:t>,</w:t>
      </w:r>
      <w:r w:rsidRPr="004B5789">
        <w:rPr>
          <w:rFonts w:ascii="Arial" w:hAnsi="Arial" w:cs="Arial"/>
          <w:i/>
          <w:iCs/>
        </w:rPr>
        <w:t xml:space="preserve"> men även på andra håll i Sverige. På Arlanda har man sedan länge tillämpat ett kösystem för taxi som gynnar biogas och andra förnybara drivmedel och Swedavia har även bidragit till utveckling och upphandling av unika arbetsfordon på biogas. Swedavia styr tydligt sina egna samt taxis drivmedelsval mot långsiktigt hållbara alternativ. Exempelvis har Arlandas taxisystem förbättrat möjligheterna för kunder i hela regionen att kunna välja att tanka 100 procent </w:t>
      </w:r>
      <w:r w:rsidRPr="004B5789">
        <w:rPr>
          <w:rFonts w:ascii="Arial" w:hAnsi="Arial" w:cs="Arial"/>
          <w:i/>
          <w:iCs/>
        </w:rPr>
        <w:lastRenderedPageBreak/>
        <w:t>biogas. Inom kort införs dessutom ett nytt poängsystem för taxi som ännu tydligare gynnar fordon som drivs med el, vätgas och biogas.</w:t>
      </w:r>
      <w:r>
        <w:rPr>
          <w:rFonts w:ascii="Arial" w:hAnsi="Arial" w:cs="Arial"/>
          <w:i/>
          <w:iCs/>
        </w:rPr>
        <w:t>”</w:t>
      </w:r>
    </w:p>
    <w:p w:rsidR="001902CC" w:rsidRPr="00C91F4E" w:rsidRDefault="001902CC" w:rsidP="001902CC">
      <w:pPr>
        <w:rPr>
          <w:rFonts w:ascii="Arial" w:hAnsi="Arial" w:cs="Arial"/>
        </w:rPr>
      </w:pPr>
      <w:r w:rsidRPr="00BD7173">
        <w:rPr>
          <w:rFonts w:ascii="Arial" w:hAnsi="Arial" w:cs="Arial"/>
        </w:rPr>
        <w:t>J</w:t>
      </w:r>
      <w:r w:rsidRPr="00BD7173">
        <w:rPr>
          <w:rFonts w:ascii="Arial" w:hAnsi="Arial" w:cs="Arial"/>
          <w:bCs/>
        </w:rPr>
        <w:t xml:space="preserve">ohan Wadman, </w:t>
      </w:r>
      <w:r w:rsidRPr="00C91F4E">
        <w:rPr>
          <w:rFonts w:ascii="Arial" w:hAnsi="Arial" w:cs="Arial"/>
          <w:bCs/>
        </w:rPr>
        <w:t xml:space="preserve">trafikdirektör Region Uppsala och ordförande i Biogas Öst med </w:t>
      </w:r>
      <w:proofErr w:type="spellStart"/>
      <w:r w:rsidRPr="00C91F4E">
        <w:rPr>
          <w:rFonts w:ascii="Arial" w:hAnsi="Arial" w:cs="Arial"/>
          <w:bCs/>
        </w:rPr>
        <w:t>BioDriv</w:t>
      </w:r>
      <w:proofErr w:type="spellEnd"/>
      <w:r w:rsidRPr="00C91F4E">
        <w:rPr>
          <w:rFonts w:ascii="Arial" w:hAnsi="Arial" w:cs="Arial"/>
          <w:bCs/>
        </w:rPr>
        <w:t xml:space="preserve"> Öst</w:t>
      </w:r>
      <w:r w:rsidRPr="00C91F4E">
        <w:rPr>
          <w:rFonts w:ascii="Arial" w:hAnsi="Arial" w:cs="Arial"/>
        </w:rPr>
        <w:t xml:space="preserve">, passade även på att sätta </w:t>
      </w:r>
      <w:proofErr w:type="spellStart"/>
      <w:r w:rsidRPr="00C91F4E">
        <w:rPr>
          <w:rFonts w:ascii="Arial" w:hAnsi="Arial" w:cs="Arial"/>
        </w:rPr>
        <w:t>Swedavias</w:t>
      </w:r>
      <w:proofErr w:type="spellEnd"/>
      <w:r w:rsidRPr="00C91F4E">
        <w:rPr>
          <w:rFonts w:ascii="Arial" w:hAnsi="Arial" w:cs="Arial"/>
        </w:rPr>
        <w:t xml:space="preserve"> arbete i samband med temat för gårdagens konferens:</w:t>
      </w:r>
    </w:p>
    <w:p w:rsidR="001902CC" w:rsidRDefault="001902CC" w:rsidP="001902CC">
      <w:pPr>
        <w:rPr>
          <w:rFonts w:ascii="Arial" w:hAnsi="Arial" w:cs="Arial"/>
          <w:bCs/>
        </w:rPr>
      </w:pPr>
      <w:proofErr w:type="gramStart"/>
      <w:r w:rsidRPr="00C91F4E">
        <w:rPr>
          <w:rFonts w:ascii="Arial" w:hAnsi="Arial" w:cs="Arial"/>
        </w:rPr>
        <w:t>-</w:t>
      </w:r>
      <w:proofErr w:type="gramEnd"/>
      <w:r w:rsidRPr="00C91F4E">
        <w:rPr>
          <w:rFonts w:ascii="Arial" w:hAnsi="Arial" w:cs="Arial"/>
        </w:rPr>
        <w:t xml:space="preserve"> </w:t>
      </w:r>
      <w:proofErr w:type="spellStart"/>
      <w:r w:rsidRPr="00C91F4E">
        <w:rPr>
          <w:rFonts w:ascii="Arial" w:hAnsi="Arial" w:cs="Arial"/>
        </w:rPr>
        <w:t>Swedavias</w:t>
      </w:r>
      <w:proofErr w:type="spellEnd"/>
      <w:r w:rsidRPr="00C91F4E">
        <w:rPr>
          <w:rFonts w:ascii="Arial" w:hAnsi="Arial" w:cs="Arial"/>
        </w:rPr>
        <w:t xml:space="preserve"> arbete vid flygplatserna är ett föredöme. Dels när det gäller att minska miljö- och hälsofarliga utsläpp från en transportintensiv verksamhet och dels när det gäller att säkerställa en försörjningstrygghet genom att satsa på närproducerade drivmedel som biogas. När Swedavia tar ett stort miljöansvar och på samma gång minskar sårbarheten mot bränsleimport så blir det en </w:t>
      </w:r>
      <w:proofErr w:type="spellStart"/>
      <w:r w:rsidRPr="00C91F4E">
        <w:rPr>
          <w:rFonts w:ascii="Arial" w:hAnsi="Arial" w:cs="Arial"/>
        </w:rPr>
        <w:t>win</w:t>
      </w:r>
      <w:r>
        <w:rPr>
          <w:rFonts w:ascii="Arial" w:hAnsi="Arial" w:cs="Arial"/>
        </w:rPr>
        <w:t>-</w:t>
      </w:r>
      <w:r w:rsidRPr="00C91F4E">
        <w:rPr>
          <w:rFonts w:ascii="Arial" w:hAnsi="Arial" w:cs="Arial"/>
        </w:rPr>
        <w:t>win</w:t>
      </w:r>
      <w:proofErr w:type="spellEnd"/>
      <w:r w:rsidRPr="00C91F4E">
        <w:rPr>
          <w:rFonts w:ascii="Arial" w:hAnsi="Arial" w:cs="Arial"/>
        </w:rPr>
        <w:t xml:space="preserve">, </w:t>
      </w:r>
      <w:r w:rsidRPr="00C91F4E">
        <w:rPr>
          <w:rFonts w:ascii="Arial" w:hAnsi="Arial" w:cs="Arial"/>
          <w:bCs/>
        </w:rPr>
        <w:t>säger Johan Wadman.</w:t>
      </w:r>
    </w:p>
    <w:p w:rsidR="001902CC" w:rsidRDefault="001902CC" w:rsidP="001902CC">
      <w:pPr>
        <w:spacing w:after="0" w:line="240" w:lineRule="auto"/>
        <w:rPr>
          <w:rFonts w:ascii="Arial" w:hAnsi="Arial" w:cs="Arial"/>
        </w:rPr>
      </w:pPr>
      <w:proofErr w:type="gramStart"/>
      <w:r>
        <w:rPr>
          <w:rFonts w:ascii="Arial" w:hAnsi="Arial" w:cs="Arial"/>
        </w:rPr>
        <w:t>-</w:t>
      </w:r>
      <w:proofErr w:type="gramEnd"/>
      <w:r>
        <w:rPr>
          <w:rFonts w:ascii="Arial" w:hAnsi="Arial" w:cs="Arial"/>
        </w:rPr>
        <w:t xml:space="preserve"> Det är mycket glädjande att vårt långsikta miljöarbete uppmärksammas även i detta sammanhang. Vi är stolta över att vårt miljöarbete ger avtryck och inspiration. I </w:t>
      </w:r>
      <w:proofErr w:type="spellStart"/>
      <w:r w:rsidRPr="007A7794">
        <w:rPr>
          <w:rFonts w:ascii="Arial" w:hAnsi="Arial" w:cs="Arial"/>
        </w:rPr>
        <w:t>Swedavias</w:t>
      </w:r>
      <w:proofErr w:type="spellEnd"/>
      <w:r w:rsidRPr="007A7794">
        <w:rPr>
          <w:rFonts w:ascii="Arial" w:hAnsi="Arial" w:cs="Arial"/>
        </w:rPr>
        <w:t xml:space="preserve"> omfattande klimatarbete</w:t>
      </w:r>
      <w:r>
        <w:rPr>
          <w:rFonts w:ascii="Arial" w:hAnsi="Arial" w:cs="Arial"/>
        </w:rPr>
        <w:t xml:space="preserve"> ingår bland annat målet att uppnå noll </w:t>
      </w:r>
      <w:r w:rsidRPr="007A7794">
        <w:rPr>
          <w:rFonts w:ascii="Arial" w:hAnsi="Arial" w:cs="Arial"/>
        </w:rPr>
        <w:t>utsläpp av fossil koldioxid från företagets egen verksamhet 2020. El- och biogasdrivna fordon och övergång från fossil energiförsörjning till endast grön el och värme är viktiga åtgärder för att nå detta mål</w:t>
      </w:r>
      <w:r>
        <w:rPr>
          <w:rFonts w:ascii="Arial" w:hAnsi="Arial" w:cs="Arial"/>
        </w:rPr>
        <w:t xml:space="preserve">, säger </w:t>
      </w:r>
      <w:r w:rsidRPr="00993C11">
        <w:rPr>
          <w:rFonts w:ascii="Arial" w:hAnsi="Arial" w:cs="Arial"/>
        </w:rPr>
        <w:t>Lena Wennberg, Miljöchef på Swedavia.</w:t>
      </w:r>
    </w:p>
    <w:p w:rsidR="00AE08FB" w:rsidRPr="00C91F4E" w:rsidRDefault="00AE08FB" w:rsidP="001902CC">
      <w:pPr>
        <w:spacing w:after="0" w:line="240" w:lineRule="auto"/>
        <w:rPr>
          <w:rFonts w:ascii="Arial" w:hAnsi="Arial" w:cs="Arial"/>
        </w:rPr>
      </w:pPr>
    </w:p>
    <w:p w:rsidR="001902CC" w:rsidRDefault="001902CC" w:rsidP="001902CC">
      <w:pPr>
        <w:rPr>
          <w:rFonts w:ascii="Arial" w:hAnsi="Arial" w:cs="Arial"/>
        </w:rPr>
      </w:pPr>
      <w:r w:rsidRPr="00C91F4E">
        <w:rPr>
          <w:rFonts w:ascii="Arial" w:hAnsi="Arial" w:cs="Arial"/>
          <w:bCs/>
        </w:rPr>
        <w:t xml:space="preserve">Konferensen </w:t>
      </w:r>
      <w:proofErr w:type="spellStart"/>
      <w:r w:rsidRPr="00C91F4E">
        <w:rPr>
          <w:rFonts w:ascii="Arial" w:hAnsi="Arial" w:cs="Arial"/>
          <w:bCs/>
        </w:rPr>
        <w:t>Climate</w:t>
      </w:r>
      <w:proofErr w:type="spellEnd"/>
      <w:r w:rsidRPr="00C91F4E">
        <w:rPr>
          <w:rFonts w:ascii="Arial" w:hAnsi="Arial" w:cs="Arial"/>
          <w:bCs/>
        </w:rPr>
        <w:t xml:space="preserve"> &amp; </w:t>
      </w:r>
      <w:proofErr w:type="spellStart"/>
      <w:r w:rsidRPr="00C91F4E">
        <w:rPr>
          <w:rFonts w:ascii="Arial" w:hAnsi="Arial" w:cs="Arial"/>
          <w:bCs/>
        </w:rPr>
        <w:t>Security</w:t>
      </w:r>
      <w:proofErr w:type="spellEnd"/>
      <w:r w:rsidRPr="00C91F4E">
        <w:rPr>
          <w:rFonts w:ascii="Arial" w:hAnsi="Arial" w:cs="Arial"/>
          <w:bCs/>
        </w:rPr>
        <w:t xml:space="preserve"> </w:t>
      </w:r>
      <w:r w:rsidRPr="00C91F4E">
        <w:rPr>
          <w:rFonts w:ascii="Arial" w:hAnsi="Arial" w:cs="Arial"/>
        </w:rPr>
        <w:t xml:space="preserve">arrangerades av den regionala samverkansorganisationen Biogas Öst med </w:t>
      </w:r>
      <w:proofErr w:type="spellStart"/>
      <w:r w:rsidRPr="00C91F4E">
        <w:rPr>
          <w:rFonts w:ascii="Arial" w:hAnsi="Arial" w:cs="Arial"/>
        </w:rPr>
        <w:t>BioDriv</w:t>
      </w:r>
      <w:proofErr w:type="spellEnd"/>
      <w:r w:rsidRPr="00C91F4E">
        <w:rPr>
          <w:rFonts w:ascii="Arial" w:hAnsi="Arial" w:cs="Arial"/>
        </w:rPr>
        <w:t xml:space="preserve"> Öst. Fokus för konferensen var att tydliggöra hur försörjningstrygghet och grön omställning hänger ihop och hur många av de satsningar på lokal produktion av förnybara drivmedel som ändå görs som klimatåtgärder även förbättrar vår beredskap vid eventuella krissituationer. Lokal drivmedels- och biogödselproduktion minskar behovet av långväga transporter och ökar på samma gång motståndskraften mot störningar i importen av såväl livsmedel som drivmedel. Konferensen bjöd bland annat på panelsamtal om systemtänk i biodrivmedelsfrågor, civilförsvar och cirkulär ekonomi. </w:t>
      </w:r>
    </w:p>
    <w:p w:rsidR="001902CC" w:rsidRDefault="00BF5BFA" w:rsidP="001902CC">
      <w:pPr>
        <w:rPr>
          <w:rFonts w:ascii="Arial" w:hAnsi="Arial" w:cs="Arial"/>
        </w:rPr>
      </w:pPr>
      <w:hyperlink r:id="rId11" w:history="1">
        <w:r w:rsidR="001902CC" w:rsidRPr="00B65E2C">
          <w:rPr>
            <w:rFonts w:ascii="Arial" w:hAnsi="Arial" w:cs="Arial"/>
          </w:rPr>
          <w:t>Biogas Öst</w:t>
        </w:r>
      </w:hyperlink>
      <w:r w:rsidR="001902CC" w:rsidRPr="00B65E2C">
        <w:rPr>
          <w:rFonts w:ascii="Arial" w:hAnsi="Arial" w:cs="Arial"/>
        </w:rPr>
        <w:t xml:space="preserve"> med nätverket </w:t>
      </w:r>
      <w:hyperlink r:id="rId12" w:history="1">
        <w:proofErr w:type="spellStart"/>
        <w:r w:rsidR="001902CC" w:rsidRPr="00B65E2C">
          <w:rPr>
            <w:rFonts w:ascii="Arial" w:hAnsi="Arial" w:cs="Arial"/>
          </w:rPr>
          <w:t>BioDriv</w:t>
        </w:r>
        <w:proofErr w:type="spellEnd"/>
        <w:r w:rsidR="001902CC" w:rsidRPr="00B65E2C">
          <w:rPr>
            <w:rFonts w:ascii="Arial" w:hAnsi="Arial" w:cs="Arial"/>
          </w:rPr>
          <w:t xml:space="preserve"> Öst</w:t>
        </w:r>
      </w:hyperlink>
      <w:r w:rsidR="001902CC" w:rsidRPr="00B65E2C">
        <w:rPr>
          <w:rFonts w:ascii="Arial" w:hAnsi="Arial" w:cs="Arial"/>
        </w:rPr>
        <w:t xml:space="preserve"> är en samverkansorganisation som genom satsningar på biogas och samtliga förnybara alternativ i transportsektorn driver omställningen till fossilfrihet i sex län i östra Mellansverige-regionen.</w:t>
      </w:r>
    </w:p>
    <w:p w:rsidR="00650F72" w:rsidRPr="00C91F4E" w:rsidRDefault="00650F72" w:rsidP="001902CC">
      <w:pPr>
        <w:rPr>
          <w:rFonts w:ascii="Helvetica" w:hAnsi="Helvetica" w:cs="Helvetica"/>
        </w:rPr>
      </w:pPr>
    </w:p>
    <w:p w:rsidR="00F62625" w:rsidRDefault="00BF5BFA">
      <w:pPr>
        <w:rPr>
          <w:b/>
        </w:rPr>
      </w:pPr>
      <w:sdt>
        <w:sdtPr>
          <w:rPr>
            <w:b/>
          </w:rPr>
          <w:alias w:val="Kommentarer"/>
          <w:tag w:val=""/>
          <w:id w:val="-1495566740"/>
          <w:placeholder>
            <w:docPart w:val="EA7B3644AA7442EFAE6868C764B18E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2625" w:rsidRPr="00F62625">
            <w:rPr>
              <w:b/>
            </w:rPr>
            <w:t xml:space="preserve">För mer information, kontakta </w:t>
          </w:r>
          <w:proofErr w:type="spellStart"/>
          <w:r w:rsidR="00F62625" w:rsidRPr="00F62625">
            <w:rPr>
              <w:b/>
            </w:rPr>
            <w:t>Swedavias</w:t>
          </w:r>
          <w:proofErr w:type="spellEnd"/>
          <w:r w:rsidR="00F62625" w:rsidRPr="00F62625">
            <w:rPr>
              <w:b/>
            </w:rPr>
            <w:t xml:space="preserve"> pressjour på telefon 010-109 01 00 eller press@swedavia.se.</w:t>
          </w:r>
        </w:sdtContent>
      </w:sdt>
    </w:p>
    <w:p w:rsidR="00650F72" w:rsidRDefault="00650F72">
      <w:pPr>
        <w:rPr>
          <w:b/>
        </w:rPr>
      </w:pPr>
    </w:p>
    <w:p w:rsidR="00650F72" w:rsidRDefault="00650F72">
      <w:pPr>
        <w:rPr>
          <w:b/>
        </w:rPr>
      </w:pPr>
    </w:p>
    <w:p w:rsidR="00650F72" w:rsidRPr="00BF1B39" w:rsidRDefault="00650F72">
      <w:r w:rsidRPr="00EA737C">
        <w:rPr>
          <w:rFonts w:ascii="Arial" w:hAnsi="Arial" w:cs="Arial"/>
          <w:b/>
        </w:rPr>
        <w:t>Swedavia</w:t>
      </w:r>
      <w:r w:rsidRPr="005F7992">
        <w:rPr>
          <w:rFonts w:ascii="Arial" w:hAnsi="Arial" w:cs="Arial"/>
        </w:rPr>
        <w:t xml:space="preserve"> är en koncern som äger, driver och utvecklar 10 flygplatser i hela Sverige. Vår roll är att skapa den tillgänglighet som Sverige behöver för att underlätta resande, affärer och möten. Nöjda och trygga resenärer är grunden för </w:t>
      </w:r>
      <w:proofErr w:type="spellStart"/>
      <w:r w:rsidRPr="005F7992">
        <w:rPr>
          <w:rFonts w:ascii="Arial" w:hAnsi="Arial" w:cs="Arial"/>
        </w:rPr>
        <w:t>Swedavias</w:t>
      </w:r>
      <w:proofErr w:type="spellEnd"/>
      <w:r w:rsidRPr="005F7992">
        <w:rPr>
          <w:rFonts w:ascii="Arial" w:hAnsi="Arial" w:cs="Arial"/>
        </w:rPr>
        <w:t xml:space="preserve"> affär. Swedavia är världsledande i utvecklingen av flygplatser med minsta möjliga klimatpåverkan. Koncernen omsätter drygt 5,5 miljarder kronor per helår och har 2 800 medarbetare.</w:t>
      </w:r>
    </w:p>
    <w:sectPr w:rsidR="00650F72" w:rsidRPr="00BF1B3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09" w:rsidRDefault="005C4D09" w:rsidP="00BF1B39">
      <w:pPr>
        <w:spacing w:after="0" w:line="240" w:lineRule="auto"/>
      </w:pPr>
      <w:r>
        <w:separator/>
      </w:r>
    </w:p>
  </w:endnote>
  <w:endnote w:type="continuationSeparator" w:id="0">
    <w:p w:rsidR="005C4D09" w:rsidRDefault="005C4D09" w:rsidP="00B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09" w:rsidRDefault="005C4D09" w:rsidP="00BF1B39">
      <w:pPr>
        <w:spacing w:after="0" w:line="240" w:lineRule="auto"/>
      </w:pPr>
      <w:r>
        <w:separator/>
      </w:r>
    </w:p>
  </w:footnote>
  <w:footnote w:type="continuationSeparator" w:id="0">
    <w:p w:rsidR="005C4D09" w:rsidRDefault="005C4D09" w:rsidP="00BF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39" w:rsidRDefault="00BF1B39" w:rsidP="00BF1B39">
    <w:pPr>
      <w:spacing w:after="0" w:line="240" w:lineRule="auto"/>
      <w:rPr>
        <w:rFonts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DC8"/>
    <w:multiLevelType w:val="hybridMultilevel"/>
    <w:tmpl w:val="FA2AA0F4"/>
    <w:lvl w:ilvl="0" w:tplc="6E60B37A">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F9265C"/>
    <w:multiLevelType w:val="multilevel"/>
    <w:tmpl w:val="8E1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20B3B"/>
    <w:multiLevelType w:val="hybridMultilevel"/>
    <w:tmpl w:val="03DA383E"/>
    <w:lvl w:ilvl="0" w:tplc="35182F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E948E6"/>
    <w:multiLevelType w:val="hybridMultilevel"/>
    <w:tmpl w:val="DD8E0E6E"/>
    <w:lvl w:ilvl="0" w:tplc="720C977C">
      <w:start w:val="20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8630D1"/>
    <w:multiLevelType w:val="hybridMultilevel"/>
    <w:tmpl w:val="F81A84DA"/>
    <w:lvl w:ilvl="0" w:tplc="3482B4FC">
      <w:start w:val="1"/>
      <w:numFmt w:val="bullet"/>
      <w:lvlText w:val="•"/>
      <w:lvlJc w:val="left"/>
      <w:pPr>
        <w:tabs>
          <w:tab w:val="num" w:pos="720"/>
        </w:tabs>
        <w:ind w:left="720" w:hanging="360"/>
      </w:pPr>
      <w:rPr>
        <w:rFonts w:ascii="Arial" w:hAnsi="Arial" w:hint="default"/>
      </w:rPr>
    </w:lvl>
    <w:lvl w:ilvl="1" w:tplc="DFBCB820" w:tentative="1">
      <w:start w:val="1"/>
      <w:numFmt w:val="bullet"/>
      <w:lvlText w:val="•"/>
      <w:lvlJc w:val="left"/>
      <w:pPr>
        <w:tabs>
          <w:tab w:val="num" w:pos="1440"/>
        </w:tabs>
        <w:ind w:left="1440" w:hanging="360"/>
      </w:pPr>
      <w:rPr>
        <w:rFonts w:ascii="Arial" w:hAnsi="Arial" w:hint="default"/>
      </w:rPr>
    </w:lvl>
    <w:lvl w:ilvl="2" w:tplc="4942BEDE" w:tentative="1">
      <w:start w:val="1"/>
      <w:numFmt w:val="bullet"/>
      <w:lvlText w:val="•"/>
      <w:lvlJc w:val="left"/>
      <w:pPr>
        <w:tabs>
          <w:tab w:val="num" w:pos="2160"/>
        </w:tabs>
        <w:ind w:left="2160" w:hanging="360"/>
      </w:pPr>
      <w:rPr>
        <w:rFonts w:ascii="Arial" w:hAnsi="Arial" w:hint="default"/>
      </w:rPr>
    </w:lvl>
    <w:lvl w:ilvl="3" w:tplc="FA9CD5D2" w:tentative="1">
      <w:start w:val="1"/>
      <w:numFmt w:val="bullet"/>
      <w:lvlText w:val="•"/>
      <w:lvlJc w:val="left"/>
      <w:pPr>
        <w:tabs>
          <w:tab w:val="num" w:pos="2880"/>
        </w:tabs>
        <w:ind w:left="2880" w:hanging="360"/>
      </w:pPr>
      <w:rPr>
        <w:rFonts w:ascii="Arial" w:hAnsi="Arial" w:hint="default"/>
      </w:rPr>
    </w:lvl>
    <w:lvl w:ilvl="4" w:tplc="9C24B0F6" w:tentative="1">
      <w:start w:val="1"/>
      <w:numFmt w:val="bullet"/>
      <w:lvlText w:val="•"/>
      <w:lvlJc w:val="left"/>
      <w:pPr>
        <w:tabs>
          <w:tab w:val="num" w:pos="3600"/>
        </w:tabs>
        <w:ind w:left="3600" w:hanging="360"/>
      </w:pPr>
      <w:rPr>
        <w:rFonts w:ascii="Arial" w:hAnsi="Arial" w:hint="default"/>
      </w:rPr>
    </w:lvl>
    <w:lvl w:ilvl="5" w:tplc="5FACAAB4" w:tentative="1">
      <w:start w:val="1"/>
      <w:numFmt w:val="bullet"/>
      <w:lvlText w:val="•"/>
      <w:lvlJc w:val="left"/>
      <w:pPr>
        <w:tabs>
          <w:tab w:val="num" w:pos="4320"/>
        </w:tabs>
        <w:ind w:left="4320" w:hanging="360"/>
      </w:pPr>
      <w:rPr>
        <w:rFonts w:ascii="Arial" w:hAnsi="Arial" w:hint="default"/>
      </w:rPr>
    </w:lvl>
    <w:lvl w:ilvl="6" w:tplc="43AA401A" w:tentative="1">
      <w:start w:val="1"/>
      <w:numFmt w:val="bullet"/>
      <w:lvlText w:val="•"/>
      <w:lvlJc w:val="left"/>
      <w:pPr>
        <w:tabs>
          <w:tab w:val="num" w:pos="5040"/>
        </w:tabs>
        <w:ind w:left="5040" w:hanging="360"/>
      </w:pPr>
      <w:rPr>
        <w:rFonts w:ascii="Arial" w:hAnsi="Arial" w:hint="default"/>
      </w:rPr>
    </w:lvl>
    <w:lvl w:ilvl="7" w:tplc="8FD2CD0E" w:tentative="1">
      <w:start w:val="1"/>
      <w:numFmt w:val="bullet"/>
      <w:lvlText w:val="•"/>
      <w:lvlJc w:val="left"/>
      <w:pPr>
        <w:tabs>
          <w:tab w:val="num" w:pos="5760"/>
        </w:tabs>
        <w:ind w:left="5760" w:hanging="360"/>
      </w:pPr>
      <w:rPr>
        <w:rFonts w:ascii="Arial" w:hAnsi="Arial" w:hint="default"/>
      </w:rPr>
    </w:lvl>
    <w:lvl w:ilvl="8" w:tplc="1E2E1AF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77"/>
    <w:rsid w:val="000D6BB5"/>
    <w:rsid w:val="001902CC"/>
    <w:rsid w:val="001A3A53"/>
    <w:rsid w:val="00234598"/>
    <w:rsid w:val="002557FF"/>
    <w:rsid w:val="00282043"/>
    <w:rsid w:val="00391C02"/>
    <w:rsid w:val="00394D87"/>
    <w:rsid w:val="003A60B2"/>
    <w:rsid w:val="00457DF3"/>
    <w:rsid w:val="00460C58"/>
    <w:rsid w:val="00464E56"/>
    <w:rsid w:val="00471778"/>
    <w:rsid w:val="004E504F"/>
    <w:rsid w:val="00504F95"/>
    <w:rsid w:val="00524EDA"/>
    <w:rsid w:val="005C4D09"/>
    <w:rsid w:val="006249F1"/>
    <w:rsid w:val="00650F72"/>
    <w:rsid w:val="00681C9F"/>
    <w:rsid w:val="006C0B77"/>
    <w:rsid w:val="0072396A"/>
    <w:rsid w:val="00735809"/>
    <w:rsid w:val="00760409"/>
    <w:rsid w:val="00785558"/>
    <w:rsid w:val="007968A1"/>
    <w:rsid w:val="007B62BE"/>
    <w:rsid w:val="00804206"/>
    <w:rsid w:val="008B6798"/>
    <w:rsid w:val="008D01B3"/>
    <w:rsid w:val="00954841"/>
    <w:rsid w:val="009836E7"/>
    <w:rsid w:val="00AE08FB"/>
    <w:rsid w:val="00B457F8"/>
    <w:rsid w:val="00BC020E"/>
    <w:rsid w:val="00BC6D78"/>
    <w:rsid w:val="00BF1B39"/>
    <w:rsid w:val="00BF5BFA"/>
    <w:rsid w:val="00BF6FF2"/>
    <w:rsid w:val="00C47B1B"/>
    <w:rsid w:val="00C57CE4"/>
    <w:rsid w:val="00D07EAF"/>
    <w:rsid w:val="00D63270"/>
    <w:rsid w:val="00D63719"/>
    <w:rsid w:val="00DF2FE1"/>
    <w:rsid w:val="00E24133"/>
    <w:rsid w:val="00E3318A"/>
    <w:rsid w:val="00E51A5C"/>
    <w:rsid w:val="00E778C2"/>
    <w:rsid w:val="00EA4DD6"/>
    <w:rsid w:val="00F431DB"/>
    <w:rsid w:val="00F62625"/>
    <w:rsid w:val="00FE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E778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E77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9">
      <w:bodyDiv w:val="1"/>
      <w:marLeft w:val="0"/>
      <w:marRight w:val="0"/>
      <w:marTop w:val="0"/>
      <w:marBottom w:val="0"/>
      <w:divBdr>
        <w:top w:val="none" w:sz="0" w:space="0" w:color="auto"/>
        <w:left w:val="none" w:sz="0" w:space="0" w:color="auto"/>
        <w:bottom w:val="none" w:sz="0" w:space="0" w:color="auto"/>
        <w:right w:val="none" w:sz="0" w:space="0" w:color="auto"/>
      </w:divBdr>
      <w:divsChild>
        <w:div w:id="932517399">
          <w:marLeft w:val="274"/>
          <w:marRight w:val="0"/>
          <w:marTop w:val="0"/>
          <w:marBottom w:val="0"/>
          <w:divBdr>
            <w:top w:val="none" w:sz="0" w:space="0" w:color="auto"/>
            <w:left w:val="none" w:sz="0" w:space="0" w:color="auto"/>
            <w:bottom w:val="none" w:sz="0" w:space="0" w:color="auto"/>
            <w:right w:val="none" w:sz="0" w:space="0" w:color="auto"/>
          </w:divBdr>
        </w:div>
      </w:divsChild>
    </w:div>
    <w:div w:id="106969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669">
          <w:marLeft w:val="0"/>
          <w:marRight w:val="0"/>
          <w:marTop w:val="0"/>
          <w:marBottom w:val="0"/>
          <w:divBdr>
            <w:top w:val="none" w:sz="0" w:space="0" w:color="auto"/>
            <w:left w:val="none" w:sz="0" w:space="0" w:color="auto"/>
            <w:bottom w:val="none" w:sz="0" w:space="0" w:color="auto"/>
            <w:right w:val="none" w:sz="0" w:space="0" w:color="auto"/>
          </w:divBdr>
          <w:divsChild>
            <w:div w:id="216744019">
              <w:marLeft w:val="0"/>
              <w:marRight w:val="0"/>
              <w:marTop w:val="0"/>
              <w:marBottom w:val="0"/>
              <w:divBdr>
                <w:top w:val="none" w:sz="0" w:space="0" w:color="auto"/>
                <w:left w:val="none" w:sz="0" w:space="0" w:color="auto"/>
                <w:bottom w:val="none" w:sz="0" w:space="0" w:color="auto"/>
                <w:right w:val="none" w:sz="0" w:space="0" w:color="auto"/>
              </w:divBdr>
              <w:divsChild>
                <w:div w:id="189806102">
                  <w:marLeft w:val="0"/>
                  <w:marRight w:val="0"/>
                  <w:marTop w:val="0"/>
                  <w:marBottom w:val="0"/>
                  <w:divBdr>
                    <w:top w:val="none" w:sz="0" w:space="0" w:color="auto"/>
                    <w:left w:val="none" w:sz="0" w:space="0" w:color="auto"/>
                    <w:bottom w:val="none" w:sz="0" w:space="0" w:color="auto"/>
                    <w:right w:val="none" w:sz="0" w:space="0" w:color="auto"/>
                  </w:divBdr>
                  <w:divsChild>
                    <w:div w:id="1052578671">
                      <w:marLeft w:val="0"/>
                      <w:marRight w:val="0"/>
                      <w:marTop w:val="0"/>
                      <w:marBottom w:val="0"/>
                      <w:divBdr>
                        <w:top w:val="none" w:sz="0" w:space="0" w:color="auto"/>
                        <w:left w:val="none" w:sz="0" w:space="0" w:color="auto"/>
                        <w:bottom w:val="none" w:sz="0" w:space="0" w:color="auto"/>
                        <w:right w:val="none" w:sz="0" w:space="0" w:color="auto"/>
                      </w:divBdr>
                      <w:divsChild>
                        <w:div w:id="1595936073">
                          <w:marLeft w:val="0"/>
                          <w:marRight w:val="0"/>
                          <w:marTop w:val="0"/>
                          <w:marBottom w:val="0"/>
                          <w:divBdr>
                            <w:top w:val="none" w:sz="0" w:space="0" w:color="auto"/>
                            <w:left w:val="none" w:sz="0" w:space="0" w:color="auto"/>
                            <w:bottom w:val="none" w:sz="0" w:space="0" w:color="auto"/>
                            <w:right w:val="none" w:sz="0" w:space="0" w:color="auto"/>
                          </w:divBdr>
                          <w:divsChild>
                            <w:div w:id="1728257382">
                              <w:marLeft w:val="0"/>
                              <w:marRight w:val="0"/>
                              <w:marTop w:val="0"/>
                              <w:marBottom w:val="0"/>
                              <w:divBdr>
                                <w:top w:val="none" w:sz="0" w:space="0" w:color="auto"/>
                                <w:left w:val="none" w:sz="0" w:space="0" w:color="auto"/>
                                <w:bottom w:val="none" w:sz="0" w:space="0" w:color="auto"/>
                                <w:right w:val="none" w:sz="0" w:space="0" w:color="auto"/>
                              </w:divBdr>
                              <w:divsChild>
                                <w:div w:id="621886040">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300"/>
                                      <w:divBdr>
                                        <w:top w:val="none" w:sz="0" w:space="0" w:color="auto"/>
                                        <w:left w:val="none" w:sz="0" w:space="0" w:color="auto"/>
                                        <w:bottom w:val="none" w:sz="0" w:space="0" w:color="auto"/>
                                        <w:right w:val="none" w:sz="0" w:space="0" w:color="auto"/>
                                      </w:divBdr>
                                      <w:divsChild>
                                        <w:div w:id="1809395407">
                                          <w:marLeft w:val="0"/>
                                          <w:marRight w:val="0"/>
                                          <w:marTop w:val="0"/>
                                          <w:marBottom w:val="0"/>
                                          <w:divBdr>
                                            <w:top w:val="none" w:sz="0" w:space="0" w:color="auto"/>
                                            <w:left w:val="none" w:sz="0" w:space="0" w:color="auto"/>
                                            <w:bottom w:val="none" w:sz="0" w:space="0" w:color="auto"/>
                                            <w:right w:val="none" w:sz="0" w:space="0" w:color="auto"/>
                                          </w:divBdr>
                                          <w:divsChild>
                                            <w:div w:id="2134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8063">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9">
          <w:marLeft w:val="0"/>
          <w:marRight w:val="0"/>
          <w:marTop w:val="0"/>
          <w:marBottom w:val="0"/>
          <w:divBdr>
            <w:top w:val="none" w:sz="0" w:space="0" w:color="auto"/>
            <w:left w:val="none" w:sz="0" w:space="0" w:color="auto"/>
            <w:bottom w:val="none" w:sz="0" w:space="0" w:color="auto"/>
            <w:right w:val="none" w:sz="0" w:space="0" w:color="auto"/>
          </w:divBdr>
          <w:divsChild>
            <w:div w:id="1595554122">
              <w:marLeft w:val="0"/>
              <w:marRight w:val="0"/>
              <w:marTop w:val="0"/>
              <w:marBottom w:val="0"/>
              <w:divBdr>
                <w:top w:val="none" w:sz="0" w:space="0" w:color="auto"/>
                <w:left w:val="none" w:sz="0" w:space="0" w:color="auto"/>
                <w:bottom w:val="none" w:sz="0" w:space="0" w:color="auto"/>
                <w:right w:val="none" w:sz="0" w:space="0" w:color="auto"/>
              </w:divBdr>
              <w:divsChild>
                <w:div w:id="1717778919">
                  <w:marLeft w:val="0"/>
                  <w:marRight w:val="0"/>
                  <w:marTop w:val="0"/>
                  <w:marBottom w:val="0"/>
                  <w:divBdr>
                    <w:top w:val="none" w:sz="0" w:space="0" w:color="auto"/>
                    <w:left w:val="none" w:sz="0" w:space="0" w:color="auto"/>
                    <w:bottom w:val="none" w:sz="0" w:space="0" w:color="auto"/>
                    <w:right w:val="none" w:sz="0" w:space="0" w:color="auto"/>
                  </w:divBdr>
                  <w:divsChild>
                    <w:div w:id="1077820449">
                      <w:marLeft w:val="0"/>
                      <w:marRight w:val="0"/>
                      <w:marTop w:val="0"/>
                      <w:marBottom w:val="0"/>
                      <w:divBdr>
                        <w:top w:val="none" w:sz="0" w:space="0" w:color="auto"/>
                        <w:left w:val="none" w:sz="0" w:space="0" w:color="auto"/>
                        <w:bottom w:val="none" w:sz="0" w:space="0" w:color="auto"/>
                        <w:right w:val="none" w:sz="0" w:space="0" w:color="auto"/>
                      </w:divBdr>
                      <w:divsChild>
                        <w:div w:id="1830944953">
                          <w:marLeft w:val="0"/>
                          <w:marRight w:val="0"/>
                          <w:marTop w:val="0"/>
                          <w:marBottom w:val="0"/>
                          <w:divBdr>
                            <w:top w:val="none" w:sz="0" w:space="0" w:color="auto"/>
                            <w:left w:val="none" w:sz="0" w:space="0" w:color="auto"/>
                            <w:bottom w:val="none" w:sz="0" w:space="0" w:color="auto"/>
                            <w:right w:val="none" w:sz="0" w:space="0" w:color="auto"/>
                          </w:divBdr>
                          <w:divsChild>
                            <w:div w:id="356122653">
                              <w:marLeft w:val="0"/>
                              <w:marRight w:val="0"/>
                              <w:marTop w:val="0"/>
                              <w:marBottom w:val="0"/>
                              <w:divBdr>
                                <w:top w:val="none" w:sz="0" w:space="0" w:color="auto"/>
                                <w:left w:val="none" w:sz="0" w:space="0" w:color="auto"/>
                                <w:bottom w:val="none" w:sz="0" w:space="0" w:color="auto"/>
                                <w:right w:val="none" w:sz="0" w:space="0" w:color="auto"/>
                              </w:divBdr>
                              <w:divsChild>
                                <w:div w:id="145174398">
                                  <w:marLeft w:val="0"/>
                                  <w:marRight w:val="0"/>
                                  <w:marTop w:val="0"/>
                                  <w:marBottom w:val="0"/>
                                  <w:divBdr>
                                    <w:top w:val="none" w:sz="0" w:space="0" w:color="auto"/>
                                    <w:left w:val="none" w:sz="0" w:space="0" w:color="auto"/>
                                    <w:bottom w:val="none" w:sz="0" w:space="0" w:color="auto"/>
                                    <w:right w:val="none" w:sz="0" w:space="0" w:color="auto"/>
                                  </w:divBdr>
                                  <w:divsChild>
                                    <w:div w:id="980840266">
                                      <w:marLeft w:val="0"/>
                                      <w:marRight w:val="0"/>
                                      <w:marTop w:val="0"/>
                                      <w:marBottom w:val="0"/>
                                      <w:divBdr>
                                        <w:top w:val="none" w:sz="0" w:space="0" w:color="auto"/>
                                        <w:left w:val="none" w:sz="0" w:space="0" w:color="auto"/>
                                        <w:bottom w:val="none" w:sz="0" w:space="0" w:color="auto"/>
                                        <w:right w:val="none" w:sz="0" w:space="0" w:color="auto"/>
                                      </w:divBdr>
                                      <w:divsChild>
                                        <w:div w:id="1204058866">
                                          <w:marLeft w:val="-225"/>
                                          <w:marRight w:val="-225"/>
                                          <w:marTop w:val="0"/>
                                          <w:marBottom w:val="0"/>
                                          <w:divBdr>
                                            <w:top w:val="none" w:sz="0" w:space="0" w:color="auto"/>
                                            <w:left w:val="none" w:sz="0" w:space="0" w:color="auto"/>
                                            <w:bottom w:val="none" w:sz="0" w:space="0" w:color="auto"/>
                                            <w:right w:val="none" w:sz="0" w:space="0" w:color="auto"/>
                                          </w:divBdr>
                                          <w:divsChild>
                                            <w:div w:id="1047409372">
                                              <w:marLeft w:val="0"/>
                                              <w:marRight w:val="0"/>
                                              <w:marTop w:val="0"/>
                                              <w:marBottom w:val="0"/>
                                              <w:divBdr>
                                                <w:top w:val="none" w:sz="0" w:space="0" w:color="auto"/>
                                                <w:left w:val="none" w:sz="0" w:space="0" w:color="auto"/>
                                                <w:bottom w:val="none" w:sz="0" w:space="0" w:color="auto"/>
                                                <w:right w:val="none" w:sz="0" w:space="0" w:color="auto"/>
                                              </w:divBdr>
                                            </w:div>
                                            <w:div w:id="1508399919">
                                              <w:marLeft w:val="0"/>
                                              <w:marRight w:val="0"/>
                                              <w:marTop w:val="0"/>
                                              <w:marBottom w:val="0"/>
                                              <w:divBdr>
                                                <w:top w:val="none" w:sz="0" w:space="0" w:color="auto"/>
                                                <w:left w:val="none" w:sz="0" w:space="0" w:color="auto"/>
                                                <w:bottom w:val="none" w:sz="0" w:space="0" w:color="auto"/>
                                                <w:right w:val="none" w:sz="0" w:space="0" w:color="auto"/>
                                              </w:divBdr>
                                              <w:divsChild>
                                                <w:div w:id="1626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58981">
      <w:bodyDiv w:val="1"/>
      <w:marLeft w:val="0"/>
      <w:marRight w:val="0"/>
      <w:marTop w:val="0"/>
      <w:marBottom w:val="0"/>
      <w:divBdr>
        <w:top w:val="none" w:sz="0" w:space="0" w:color="auto"/>
        <w:left w:val="none" w:sz="0" w:space="0" w:color="auto"/>
        <w:bottom w:val="none" w:sz="0" w:space="0" w:color="auto"/>
        <w:right w:val="none" w:sz="0" w:space="0" w:color="auto"/>
      </w:divBdr>
      <w:divsChild>
        <w:div w:id="62878024">
          <w:marLeft w:val="300"/>
          <w:marRight w:val="300"/>
          <w:marTop w:val="300"/>
          <w:marBottom w:val="300"/>
          <w:divBdr>
            <w:top w:val="none" w:sz="0" w:space="0" w:color="auto"/>
            <w:left w:val="none" w:sz="0" w:space="0" w:color="auto"/>
            <w:bottom w:val="none" w:sz="0" w:space="0" w:color="auto"/>
            <w:right w:val="none" w:sz="0" w:space="0" w:color="auto"/>
          </w:divBdr>
          <w:divsChild>
            <w:div w:id="98304213">
              <w:marLeft w:val="0"/>
              <w:marRight w:val="0"/>
              <w:marTop w:val="0"/>
              <w:marBottom w:val="0"/>
              <w:divBdr>
                <w:top w:val="none" w:sz="0" w:space="0" w:color="auto"/>
                <w:left w:val="none" w:sz="0" w:space="0" w:color="auto"/>
                <w:bottom w:val="none" w:sz="0" w:space="0" w:color="auto"/>
                <w:right w:val="none" w:sz="0" w:space="0" w:color="auto"/>
              </w:divBdr>
              <w:divsChild>
                <w:div w:id="737827159">
                  <w:marLeft w:val="0"/>
                  <w:marRight w:val="0"/>
                  <w:marTop w:val="150"/>
                  <w:marBottom w:val="0"/>
                  <w:divBdr>
                    <w:top w:val="none" w:sz="0" w:space="0" w:color="auto"/>
                    <w:left w:val="none" w:sz="0" w:space="0" w:color="auto"/>
                    <w:bottom w:val="none" w:sz="0" w:space="0" w:color="auto"/>
                    <w:right w:val="none" w:sz="0" w:space="0" w:color="auto"/>
                  </w:divBdr>
                  <w:divsChild>
                    <w:div w:id="19626948">
                      <w:marLeft w:val="0"/>
                      <w:marRight w:val="0"/>
                      <w:marTop w:val="0"/>
                      <w:marBottom w:val="0"/>
                      <w:divBdr>
                        <w:top w:val="none" w:sz="0" w:space="0" w:color="auto"/>
                        <w:left w:val="none" w:sz="0" w:space="0" w:color="auto"/>
                        <w:bottom w:val="none" w:sz="0" w:space="0" w:color="auto"/>
                        <w:right w:val="none" w:sz="0" w:space="0" w:color="auto"/>
                      </w:divBdr>
                      <w:divsChild>
                        <w:div w:id="182041353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odrivos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gasost.s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B3644AA7442EFAE6868C764B18ED0"/>
        <w:category>
          <w:name w:val="Allmänt"/>
          <w:gallery w:val="placeholder"/>
        </w:category>
        <w:types>
          <w:type w:val="bbPlcHdr"/>
        </w:types>
        <w:behaviors>
          <w:behavior w:val="content"/>
        </w:behaviors>
        <w:guid w:val="{62561BB3-2E11-4FF6-B6D9-7ABE5ABE2EEC}"/>
      </w:docPartPr>
      <w:docPartBody>
        <w:p w:rsidR="00152AF8" w:rsidRDefault="00070D7E" w:rsidP="00070D7E">
          <w:pPr>
            <w:pStyle w:val="EA7B3644AA7442EFAE6868C764B18ED0"/>
          </w:pPr>
          <w:r w:rsidRPr="00662694">
            <w:rPr>
              <w:rStyle w:val="Platshllartext"/>
            </w:rPr>
            <w:t>[Kommentarer]</w:t>
          </w:r>
        </w:p>
      </w:docPartBody>
    </w:docPart>
    <w:docPart>
      <w:docPartPr>
        <w:name w:val="CFEF2159E3D24C9BA85912C774E53EF3"/>
        <w:category>
          <w:name w:val="Allmänt"/>
          <w:gallery w:val="placeholder"/>
        </w:category>
        <w:types>
          <w:type w:val="bbPlcHdr"/>
        </w:types>
        <w:behaviors>
          <w:behavior w:val="content"/>
        </w:behaviors>
        <w:guid w:val="{328CF5B8-8096-4918-93E6-2B7A60688779}"/>
      </w:docPartPr>
      <w:docPartBody>
        <w:p w:rsidR="00152AF8" w:rsidRDefault="00070D7E" w:rsidP="00070D7E">
          <w:pPr>
            <w:pStyle w:val="CFEF2159E3D24C9BA85912C774E53EF3"/>
          </w:pPr>
          <w:r w:rsidRPr="00662694">
            <w:rPr>
              <w:rStyle w:val="Platshllartext"/>
            </w:rPr>
            <w:t>[Titel]</w:t>
          </w:r>
        </w:p>
      </w:docPartBody>
    </w:docPart>
    <w:docPart>
      <w:docPartPr>
        <w:name w:val="234F7948DE2B476791A3952BDD7695D8"/>
        <w:category>
          <w:name w:val="Allmänt"/>
          <w:gallery w:val="placeholder"/>
        </w:category>
        <w:types>
          <w:type w:val="bbPlcHdr"/>
        </w:types>
        <w:behaviors>
          <w:behavior w:val="content"/>
        </w:behaviors>
        <w:guid w:val="{6445C6B6-24EB-4C62-A869-5465B691484B}"/>
      </w:docPartPr>
      <w:docPartBody>
        <w:p w:rsidR="00152AF8" w:rsidRDefault="00070D7E" w:rsidP="00070D7E">
          <w:pPr>
            <w:pStyle w:val="234F7948DE2B476791A3952BDD7695D8"/>
          </w:pPr>
          <w:r w:rsidRPr="00662694">
            <w:rPr>
              <w:rStyle w:val="Platshllartext"/>
            </w:rPr>
            <w:t>[Publiceringsdatum]</w:t>
          </w:r>
        </w:p>
      </w:docPartBody>
    </w:docPart>
    <w:docPart>
      <w:docPartPr>
        <w:name w:val="1C9652C711A5479F8AF03C6C11D9525D"/>
        <w:category>
          <w:name w:val="Allmänt"/>
          <w:gallery w:val="placeholder"/>
        </w:category>
        <w:types>
          <w:type w:val="bbPlcHdr"/>
        </w:types>
        <w:behaviors>
          <w:behavior w:val="content"/>
        </w:behaviors>
        <w:guid w:val="{ADC91B8B-2533-4887-B2D3-A469473ED498}"/>
      </w:docPartPr>
      <w:docPartBody>
        <w:p w:rsidR="00152AF8" w:rsidRDefault="00070D7E" w:rsidP="00070D7E">
          <w:pPr>
            <w:pStyle w:val="1C9652C711A5479F8AF03C6C11D9525D"/>
          </w:pPr>
          <w:r w:rsidRPr="00662694">
            <w:rPr>
              <w:rStyle w:val="Platshllartext"/>
            </w:rPr>
            <w:t>[Sammanfattning]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C7"/>
    <w:rsid w:val="00070D7E"/>
    <w:rsid w:val="00152AF8"/>
    <w:rsid w:val="003B3DC7"/>
    <w:rsid w:val="00B33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2017-12-07T00:00:00</PublishDate>
  <Abstract>Swedavia har utsetts till vinnare av årets biogasutmärkelse för ett framgångsrikt arbete med biogas i arbetsfordon och som prioriterat drivmedelsval i flygplatsernas taxikösystem. Utmärkelsen delades ut i går av Karin Svensson Smith, ordförande i Trafikutskottet, i samband med konferensen Climate &amp; Security i Stockholm.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4015</Characters>
  <Application>Microsoft Office Word</Application>
  <DocSecurity>0</DocSecurity>
  <Lines>573</Lines>
  <Paragraphs>240</Paragraphs>
  <ScaleCrop>false</ScaleCrop>
  <HeadingPairs>
    <vt:vector size="2" baseType="variant">
      <vt:variant>
        <vt:lpstr>Rubrik</vt:lpstr>
      </vt:variant>
      <vt:variant>
        <vt:i4>1</vt:i4>
      </vt:variant>
    </vt:vector>
  </HeadingPairs>
  <TitlesOfParts>
    <vt:vector size="1" baseType="lpstr">
      <vt:lpstr>Swedavia vinnare av årets Biogasutmärkelse 2017</vt:lpstr>
    </vt:vector>
  </TitlesOfParts>
  <Company>Swedavia</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Swedavia vinnare av årets Biogasutmärkelse 2017</dc:title>
  <dc:subject>Den svenska biogasen spelar en nyckelroll i omstÃ¤llningen till ett hÃ¥llbart och cirkulÃ¤rt samhÃ¤lle och fÃ¶r att stÃ¶dja utvecklingen utser styrelsen i Biogas Ã–st Ideell fÃ¶rening varje Ã¥r en pristagare till BiogasutmÃ¤rkelsen. UtmÃ¤rkelsen tilldelas personer och organisationer som har gjort viktiga insatser pÃ¥ olika nivÃ¥er fÃ¶r att lyfta biogasen och visa pÃ¥ goda exempel fÃ¶r andra att fÃ¶lja. I hÃ¥rd konkurrens med Ã¶vriga nominerade har Swedavia utsetts till pristagare dÃ¥ deras arbete har bidragit till att pÃ¥skynda omstÃ¤llningen till fossilfrihet samt till att stÃ¤rka biogasens roll i transportsektorn. Styrelsens motivering lyder: â€Swedavia har under mÃ¥nga Ã¥r genomfÃ¶rt en lÃ¥ng rad banbrytande satsningar som haft stor betydelse fÃ¶r biogasens utveckling i hela MÃ¤lardalsregionen, men Ã¤ven pÃ¥ andra hÃ¥ll i Sverige. PÃ¥ Arlanda har man sedan lÃ¤nge tillÃ¤mpat ett kÃ¶system fÃ¶r taxi som gynnar biogas och andra fÃ¶rnybara drivmedel och Swedavia har Ã¤ven bidragit till utveckling och upphandling av unika arbetsfordon pÃ¥ biogas. Swedavia styr tydligt sina egna samt taxis drivmedelsval mot lÃ¥ngsiktigt hÃ¥llbara alternativ. Exempelvis har Arlandas taxisystem fÃ¶rbÃ¤ttrat mÃ¶jligheterna fÃ¶r kunder i hela regionen att kunna vÃ¤lja att tanka 100 procent biogas. Inom kort infÃ¶rs dessutom ett nytt poÃ¤ngsystem fÃ¶r taxi som Ã¤nnu tydligare gynnar fordon som drivs med el, vÃ¤tgas och biogas.â€Johan Wadman, trafikdirektÃ¶r Region Uppsala och ordfÃ¶rande i Biogas Ã–st med BioDriv Ã–st, passade Ã¤ven pÃ¥ att sÃ¤tta Swedavias arbete i samband med temat fÃ¶r gÃ¥rdagens konferens:- Swedavias arbete vid flygplatserna Ã¤r ett fÃ¶redÃ¶me. Dels nÃ¤r det gÃ¤ller att minska miljÃ¶- och hÃ¤lsofarliga utslÃ¤pp frÃ¥n en transportintensiv verksamhet och dels nÃ¤r det gÃ¤ller att sÃ¤kerstÃ¤lla en fÃ¶rsÃ¶rjningstrygghet genom att satsa pÃ¥ nÃ¤rproducerade drivmedel som biogas. NÃ¤r Swedavia tar ett stort miljÃ¶ansvar och pÃ¥ samma gÃ¥ng minskar sÃ¥rbarheten mot brÃ¤nsleimport sÃ¥ blir det en win-win, sÃ¤ger Johan Wadman.- Det Ã¤r mycket glÃ¤djande att v</dc:subject>
  <dc:creator>Ström, Victoria (Marknad &amp; Kommunikation)</dc:creator>
  <dc:description>För mer information, kontakta Swedavias pressjour på telefon 010-109 01 00 eller press@swedavia.se.</dc:description>
  <cp:lastModifiedBy>Uhrus, Hans (Koncern Marknad &amp; Kommunikation)</cp:lastModifiedBy>
  <cp:revision>4</cp:revision>
  <cp:lastPrinted>2017-12-07T15:02:00Z</cp:lastPrinted>
  <dcterms:created xsi:type="dcterms:W3CDTF">2017-12-07T15:21:00Z</dcterms:created>
  <dcterms:modified xsi:type="dcterms:W3CDTF">2017-12-07T15:23:00Z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