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1A" w:rsidRDefault="0000041A" w:rsidP="0000041A">
      <w:pPr>
        <w:autoSpaceDE w:val="0"/>
        <w:autoSpaceDN w:val="0"/>
        <w:rPr>
          <w:rFonts w:ascii="Verdana" w:hAnsi="Verdana"/>
          <w:b/>
          <w:bCs/>
          <w:color w:val="000000"/>
          <w:sz w:val="24"/>
          <w:szCs w:val="24"/>
        </w:rPr>
      </w:pPr>
    </w:p>
    <w:p w:rsidR="0000041A" w:rsidRDefault="0000041A" w:rsidP="0000041A">
      <w:pPr>
        <w:autoSpaceDE w:val="0"/>
        <w:autoSpaceDN w:val="0"/>
        <w:rPr>
          <w:rFonts w:ascii="Verdana" w:hAnsi="Verdana"/>
          <w:b/>
          <w:bCs/>
          <w:color w:val="000000"/>
          <w:sz w:val="24"/>
          <w:szCs w:val="24"/>
        </w:rPr>
      </w:pPr>
      <w:r>
        <w:rPr>
          <w:rFonts w:ascii="Verdana" w:hAnsi="Verdana"/>
          <w:b/>
          <w:bCs/>
          <w:color w:val="000000"/>
          <w:sz w:val="24"/>
          <w:szCs w:val="24"/>
        </w:rPr>
        <w:t>Funkis och allmoge i tuff stilkamp när Skånska Byggvaror</w:t>
      </w:r>
    </w:p>
    <w:p w:rsidR="0000041A" w:rsidRDefault="0000041A" w:rsidP="0000041A">
      <w:pPr>
        <w:autoSpaceDE w:val="0"/>
        <w:autoSpaceDN w:val="0"/>
        <w:rPr>
          <w:rFonts w:ascii="Verdana" w:hAnsi="Verdana"/>
          <w:b/>
          <w:bCs/>
          <w:color w:val="000000"/>
          <w:sz w:val="24"/>
          <w:szCs w:val="24"/>
        </w:rPr>
      </w:pPr>
      <w:r>
        <w:rPr>
          <w:rFonts w:ascii="Verdana" w:hAnsi="Verdana"/>
          <w:b/>
          <w:bCs/>
          <w:color w:val="000000"/>
          <w:sz w:val="24"/>
          <w:szCs w:val="24"/>
        </w:rPr>
        <w:t>presenterar nya ytterdörrar</w:t>
      </w:r>
    </w:p>
    <w:p w:rsidR="0000041A" w:rsidRDefault="0000041A" w:rsidP="0000041A">
      <w:pPr>
        <w:autoSpaceDE w:val="0"/>
        <w:autoSpaceDN w:val="0"/>
        <w:rPr>
          <w:rFonts w:ascii="Verdana" w:hAnsi="Verdana"/>
          <w:b/>
          <w:bCs/>
          <w:color w:val="000000"/>
          <w:sz w:val="24"/>
          <w:szCs w:val="24"/>
        </w:rPr>
      </w:pPr>
    </w:p>
    <w:p w:rsidR="0000041A" w:rsidRDefault="0000041A" w:rsidP="0000041A">
      <w:pPr>
        <w:autoSpaceDE w:val="0"/>
        <w:autoSpaceDN w:val="0"/>
        <w:rPr>
          <w:rFonts w:ascii="Verdana" w:hAnsi="Verdana"/>
          <w:color w:val="000000"/>
        </w:rPr>
      </w:pPr>
      <w:r>
        <w:rPr>
          <w:rFonts w:ascii="Verdana" w:hAnsi="Verdana"/>
          <w:color w:val="000000"/>
        </w:rPr>
        <w:t>Skånska Byggvaror har sedan 1965 utvecklat och levererat ytterdörrar till</w:t>
      </w:r>
    </w:p>
    <w:p w:rsidR="0000041A" w:rsidRDefault="0000041A" w:rsidP="0000041A">
      <w:pPr>
        <w:autoSpaceDE w:val="0"/>
        <w:autoSpaceDN w:val="0"/>
        <w:rPr>
          <w:rFonts w:ascii="Verdana" w:hAnsi="Verdana"/>
          <w:color w:val="000000"/>
        </w:rPr>
      </w:pPr>
      <w:r>
        <w:rPr>
          <w:rFonts w:ascii="Verdana" w:hAnsi="Verdana"/>
          <w:color w:val="000000"/>
        </w:rPr>
        <w:t>Sveriges villaägare. Nu presenteras två nya ytterdörrar av vitt skilda stilar.</w:t>
      </w:r>
    </w:p>
    <w:p w:rsidR="0000041A" w:rsidRDefault="0000041A" w:rsidP="0000041A">
      <w:pPr>
        <w:autoSpaceDE w:val="0"/>
        <w:autoSpaceDN w:val="0"/>
        <w:rPr>
          <w:rFonts w:ascii="Verdana" w:hAnsi="Verdana"/>
          <w:color w:val="000000"/>
        </w:rPr>
      </w:pPr>
      <w:r>
        <w:rPr>
          <w:rFonts w:ascii="Verdana" w:hAnsi="Verdana"/>
          <w:color w:val="000000"/>
        </w:rPr>
        <w:t>Funkisdörren Limhamn och den allmogeinspirerade dörren Simrishamn.</w:t>
      </w:r>
    </w:p>
    <w:p w:rsidR="0000041A" w:rsidRDefault="0000041A" w:rsidP="0000041A">
      <w:pPr>
        <w:autoSpaceDE w:val="0"/>
        <w:autoSpaceDN w:val="0"/>
        <w:rPr>
          <w:rFonts w:ascii="Verdana" w:hAnsi="Verdana"/>
          <w:color w:val="000000"/>
          <w:sz w:val="20"/>
          <w:szCs w:val="20"/>
        </w:rPr>
      </w:pPr>
    </w:p>
    <w:p w:rsidR="0000041A" w:rsidRDefault="0000041A" w:rsidP="0000041A">
      <w:pPr>
        <w:autoSpaceDE w:val="0"/>
        <w:autoSpaceDN w:val="0"/>
        <w:rPr>
          <w:rFonts w:ascii="Verdana" w:hAnsi="Verdana"/>
          <w:color w:val="000000"/>
          <w:sz w:val="20"/>
          <w:szCs w:val="20"/>
        </w:rPr>
      </w:pPr>
      <w:r>
        <w:rPr>
          <w:rFonts w:ascii="Verdana" w:hAnsi="Verdana"/>
          <w:color w:val="000000"/>
          <w:sz w:val="20"/>
          <w:szCs w:val="20"/>
        </w:rPr>
        <w:t>Skånska Byggvaror har ett brett sortiment av dörrar som möter efterfrågan på stil och kvalitet, med en prisnivå som få kan matcha. Efter tydlig efterfrågan från kunderna lanseras nu två helt nya dörrar som främst vänder sig mot två markerade smaker och stilar. Gammaldags eller modernt.</w:t>
      </w:r>
    </w:p>
    <w:p w:rsidR="0000041A" w:rsidRDefault="0000041A" w:rsidP="0000041A">
      <w:pPr>
        <w:autoSpaceDE w:val="0"/>
        <w:autoSpaceDN w:val="0"/>
        <w:rPr>
          <w:rFonts w:ascii="Verdana" w:hAnsi="Verdana"/>
          <w:color w:val="000000"/>
          <w:sz w:val="20"/>
          <w:szCs w:val="20"/>
        </w:rPr>
      </w:pPr>
    </w:p>
    <w:p w:rsidR="0000041A" w:rsidRDefault="0000041A" w:rsidP="0000041A">
      <w:pPr>
        <w:autoSpaceDE w:val="0"/>
        <w:autoSpaceDN w:val="0"/>
        <w:rPr>
          <w:rFonts w:ascii="Verdana" w:hAnsi="Verdana"/>
          <w:color w:val="0000FF"/>
          <w:sz w:val="20"/>
          <w:szCs w:val="20"/>
        </w:rPr>
      </w:pPr>
      <w:r>
        <w:rPr>
          <w:rFonts w:ascii="Verdana" w:hAnsi="Verdana"/>
          <w:color w:val="000000"/>
          <w:sz w:val="20"/>
          <w:szCs w:val="20"/>
        </w:rPr>
        <w:t xml:space="preserve">Vilken dörr som vinner kundernas gunst avgörs på </w:t>
      </w:r>
      <w:hyperlink r:id="rId5" w:history="1">
        <w:r>
          <w:rPr>
            <w:rStyle w:val="Hyperlnk"/>
            <w:rFonts w:ascii="Verdana" w:hAnsi="Verdana"/>
            <w:sz w:val="20"/>
            <w:szCs w:val="20"/>
          </w:rPr>
          <w:t>www.skanskabyggvaror.se</w:t>
        </w:r>
      </w:hyperlink>
    </w:p>
    <w:p w:rsidR="0000041A" w:rsidRDefault="0000041A" w:rsidP="0000041A">
      <w:pPr>
        <w:autoSpaceDE w:val="0"/>
        <w:autoSpaceDN w:val="0"/>
        <w:rPr>
          <w:rFonts w:ascii="Verdana" w:hAnsi="Verdana"/>
          <w:color w:val="0000FF"/>
          <w:sz w:val="20"/>
          <w:szCs w:val="20"/>
        </w:rPr>
      </w:pPr>
    </w:p>
    <w:p w:rsidR="0000041A" w:rsidRPr="0000041A" w:rsidRDefault="0000041A" w:rsidP="0000041A">
      <w:pPr>
        <w:pStyle w:val="Liststycke"/>
        <w:numPr>
          <w:ilvl w:val="0"/>
          <w:numId w:val="1"/>
        </w:numPr>
        <w:autoSpaceDE w:val="0"/>
        <w:autoSpaceDN w:val="0"/>
        <w:rPr>
          <w:rFonts w:ascii="Verdana" w:hAnsi="Verdana"/>
          <w:i/>
          <w:iCs/>
          <w:color w:val="000000"/>
          <w:sz w:val="20"/>
          <w:szCs w:val="20"/>
        </w:rPr>
      </w:pPr>
      <w:r>
        <w:rPr>
          <w:rFonts w:ascii="Verdana" w:hAnsi="Verdana"/>
          <w:color w:val="000000"/>
          <w:sz w:val="20"/>
          <w:szCs w:val="20"/>
        </w:rPr>
        <w:t> </w:t>
      </w:r>
      <w:r>
        <w:rPr>
          <w:rFonts w:ascii="Verdana" w:hAnsi="Verdana"/>
          <w:i/>
          <w:iCs/>
          <w:color w:val="000000"/>
          <w:sz w:val="20"/>
          <w:szCs w:val="20"/>
        </w:rPr>
        <w:t xml:space="preserve">Ytterdörrar har sedan starten varit en av Skånska Byggvarors paradgrenar och faktiskt den </w:t>
      </w:r>
      <w:r w:rsidRPr="0000041A">
        <w:rPr>
          <w:rFonts w:ascii="Verdana" w:hAnsi="Verdana"/>
          <w:i/>
          <w:iCs/>
          <w:color w:val="000000"/>
          <w:sz w:val="20"/>
          <w:szCs w:val="20"/>
        </w:rPr>
        <w:t>första produkten företaget sålde 1965. Vi är rätt säkra på att villaägarna kommer att gilla våra</w:t>
      </w:r>
      <w:r>
        <w:rPr>
          <w:rFonts w:ascii="Verdana" w:hAnsi="Verdana"/>
          <w:i/>
          <w:iCs/>
          <w:color w:val="000000"/>
          <w:sz w:val="20"/>
          <w:szCs w:val="20"/>
        </w:rPr>
        <w:t xml:space="preserve"> </w:t>
      </w:r>
      <w:r w:rsidRPr="0000041A">
        <w:rPr>
          <w:rFonts w:ascii="Verdana" w:hAnsi="Verdana"/>
          <w:i/>
          <w:iCs/>
          <w:color w:val="000000"/>
          <w:sz w:val="20"/>
          <w:szCs w:val="20"/>
        </w:rPr>
        <w:t>nya dörrar och tycker det ska bli spännande att se vilken stil som attraherar flest villaägare.</w:t>
      </w:r>
    </w:p>
    <w:p w:rsidR="0000041A" w:rsidRDefault="0000041A" w:rsidP="0000041A">
      <w:pPr>
        <w:autoSpaceDE w:val="0"/>
        <w:autoSpaceDN w:val="0"/>
        <w:ind w:left="720"/>
        <w:rPr>
          <w:rFonts w:ascii="Verdana" w:hAnsi="Verdana"/>
          <w:i/>
          <w:iCs/>
          <w:color w:val="000000"/>
          <w:sz w:val="20"/>
          <w:szCs w:val="20"/>
        </w:rPr>
      </w:pPr>
      <w:r>
        <w:rPr>
          <w:rFonts w:ascii="Verdana" w:hAnsi="Verdana"/>
          <w:i/>
          <w:iCs/>
          <w:color w:val="000000"/>
          <w:sz w:val="20"/>
          <w:szCs w:val="20"/>
        </w:rPr>
        <w:t>Allmoge eller funkis. Vi följer nyfiket dörrarnas stilkamp, säger Per-Ivan Christiansson, vice vd på Skånska Byggvaror.</w:t>
      </w:r>
    </w:p>
    <w:p w:rsidR="0000041A" w:rsidRDefault="0000041A" w:rsidP="0000041A">
      <w:pPr>
        <w:autoSpaceDE w:val="0"/>
        <w:autoSpaceDN w:val="0"/>
        <w:rPr>
          <w:rFonts w:ascii="Verdana" w:hAnsi="Verdana"/>
          <w:color w:val="000000"/>
          <w:sz w:val="20"/>
          <w:szCs w:val="20"/>
        </w:rPr>
      </w:pPr>
    </w:p>
    <w:p w:rsidR="0000041A" w:rsidRDefault="0000041A" w:rsidP="0000041A">
      <w:pPr>
        <w:autoSpaceDE w:val="0"/>
        <w:autoSpaceDN w:val="0"/>
        <w:rPr>
          <w:rFonts w:ascii="Verdana" w:hAnsi="Verdana"/>
          <w:color w:val="000000"/>
          <w:sz w:val="20"/>
          <w:szCs w:val="20"/>
        </w:rPr>
      </w:pPr>
      <w:r>
        <w:rPr>
          <w:rFonts w:ascii="Verdana" w:hAnsi="Verdana"/>
          <w:color w:val="000000"/>
          <w:sz w:val="20"/>
          <w:szCs w:val="20"/>
        </w:rPr>
        <w:t>Sedan tidigare erbjuder Skånska Byggvaror ett sortiment av dörrar under de skånskinspirerade namnen Båstad, Laröd, Lervik, Nyhamn, Ven, Bjärred, Torekov och Arild.</w:t>
      </w:r>
    </w:p>
    <w:p w:rsidR="0000041A" w:rsidRDefault="0000041A" w:rsidP="0000041A">
      <w:pPr>
        <w:autoSpaceDE w:val="0"/>
        <w:autoSpaceDN w:val="0"/>
        <w:rPr>
          <w:rFonts w:ascii="Verdana" w:hAnsi="Verdana"/>
          <w:color w:val="000000"/>
          <w:sz w:val="20"/>
          <w:szCs w:val="20"/>
        </w:rPr>
      </w:pPr>
    </w:p>
    <w:p w:rsidR="0000041A" w:rsidRDefault="0000041A" w:rsidP="0000041A">
      <w:pPr>
        <w:autoSpaceDE w:val="0"/>
        <w:autoSpaceDN w:val="0"/>
        <w:rPr>
          <w:rFonts w:ascii="Verdana" w:hAnsi="Verdana"/>
          <w:color w:val="810081"/>
          <w:sz w:val="20"/>
          <w:szCs w:val="20"/>
        </w:rPr>
      </w:pPr>
      <w:r>
        <w:rPr>
          <w:rFonts w:ascii="Verdana" w:hAnsi="Verdana"/>
          <w:color w:val="000000"/>
          <w:sz w:val="20"/>
          <w:szCs w:val="20"/>
        </w:rPr>
        <w:t xml:space="preserve">Mer information på: </w:t>
      </w:r>
      <w:hyperlink r:id="rId6" w:history="1">
        <w:r>
          <w:rPr>
            <w:rStyle w:val="Hyperlnk"/>
            <w:rFonts w:ascii="Verdana" w:hAnsi="Verdana"/>
            <w:sz w:val="20"/>
            <w:szCs w:val="20"/>
          </w:rPr>
          <w:t>www.skanskabyggvaror.se/produkter/ytterdorrar/</w:t>
        </w:r>
      </w:hyperlink>
    </w:p>
    <w:p w:rsidR="0000041A" w:rsidRDefault="0000041A" w:rsidP="0000041A">
      <w:pPr>
        <w:autoSpaceDE w:val="0"/>
        <w:autoSpaceDN w:val="0"/>
        <w:rPr>
          <w:rFonts w:ascii="Verdana" w:hAnsi="Verdana"/>
          <w:color w:val="810081"/>
          <w:sz w:val="20"/>
          <w:szCs w:val="20"/>
        </w:rPr>
      </w:pPr>
    </w:p>
    <w:p w:rsidR="0000041A" w:rsidRDefault="0000041A" w:rsidP="0000041A">
      <w:pPr>
        <w:autoSpaceDE w:val="0"/>
        <w:autoSpaceDN w:val="0"/>
        <w:rPr>
          <w:rFonts w:ascii="Verdana" w:hAnsi="Verdana"/>
          <w:color w:val="000000"/>
          <w:sz w:val="20"/>
          <w:szCs w:val="20"/>
        </w:rPr>
      </w:pPr>
      <w:r>
        <w:rPr>
          <w:rFonts w:ascii="Verdana" w:hAnsi="Verdana"/>
          <w:color w:val="000000"/>
          <w:sz w:val="20"/>
          <w:szCs w:val="20"/>
        </w:rPr>
        <w:t>Fakta om ytterdörrarna Limhamn och Simrishamn</w:t>
      </w:r>
    </w:p>
    <w:p w:rsidR="0000041A" w:rsidRDefault="0000041A" w:rsidP="0000041A">
      <w:pPr>
        <w:autoSpaceDE w:val="0"/>
        <w:autoSpaceDN w:val="0"/>
        <w:rPr>
          <w:rFonts w:ascii="Verdana" w:hAnsi="Verdana"/>
          <w:color w:val="000000"/>
          <w:sz w:val="20"/>
          <w:szCs w:val="20"/>
        </w:rPr>
      </w:pPr>
    </w:p>
    <w:p w:rsidR="0000041A" w:rsidRDefault="0000041A" w:rsidP="0000041A">
      <w:pPr>
        <w:autoSpaceDE w:val="0"/>
        <w:autoSpaceDN w:val="0"/>
        <w:ind w:firstLine="1304"/>
        <w:rPr>
          <w:rFonts w:ascii="Verdana" w:hAnsi="Verdana"/>
          <w:color w:val="000000"/>
          <w:sz w:val="20"/>
          <w:szCs w:val="20"/>
        </w:rPr>
      </w:pPr>
      <w:r>
        <w:rPr>
          <w:rFonts w:ascii="Verdana" w:hAnsi="Verdana"/>
          <w:color w:val="000000"/>
          <w:sz w:val="20"/>
          <w:szCs w:val="20"/>
        </w:rPr>
        <w:t xml:space="preserve">• Två ytterdörrar inspirerade av </w:t>
      </w:r>
      <w:proofErr w:type="spellStart"/>
      <w:r>
        <w:rPr>
          <w:rFonts w:ascii="Verdana" w:hAnsi="Verdana"/>
          <w:color w:val="000000"/>
          <w:sz w:val="20"/>
          <w:szCs w:val="20"/>
        </w:rPr>
        <w:t>almoge</w:t>
      </w:r>
      <w:proofErr w:type="spellEnd"/>
      <w:r>
        <w:rPr>
          <w:rFonts w:ascii="Verdana" w:hAnsi="Verdana"/>
          <w:color w:val="000000"/>
          <w:sz w:val="20"/>
          <w:szCs w:val="20"/>
        </w:rPr>
        <w:t xml:space="preserve"> och funkis</w:t>
      </w:r>
    </w:p>
    <w:p w:rsidR="0000041A" w:rsidRDefault="0000041A" w:rsidP="0000041A">
      <w:pPr>
        <w:autoSpaceDE w:val="0"/>
        <w:autoSpaceDN w:val="0"/>
        <w:ind w:firstLine="1304"/>
        <w:rPr>
          <w:rFonts w:ascii="Verdana" w:hAnsi="Verdana"/>
          <w:color w:val="000000"/>
          <w:sz w:val="20"/>
          <w:szCs w:val="20"/>
        </w:rPr>
      </w:pPr>
      <w:r>
        <w:rPr>
          <w:rFonts w:ascii="Verdana" w:hAnsi="Verdana"/>
          <w:color w:val="000000"/>
          <w:sz w:val="20"/>
          <w:szCs w:val="20"/>
        </w:rPr>
        <w:t>• Hög kvalitet med ram och karm i furu</w:t>
      </w:r>
    </w:p>
    <w:p w:rsidR="0000041A" w:rsidRDefault="0000041A" w:rsidP="0000041A">
      <w:pPr>
        <w:autoSpaceDE w:val="0"/>
        <w:autoSpaceDN w:val="0"/>
        <w:ind w:firstLine="1304"/>
        <w:rPr>
          <w:rFonts w:ascii="Verdana" w:hAnsi="Verdana"/>
          <w:color w:val="000000"/>
          <w:sz w:val="20"/>
          <w:szCs w:val="20"/>
        </w:rPr>
      </w:pPr>
      <w:r>
        <w:rPr>
          <w:rFonts w:ascii="Verdana" w:hAnsi="Verdana"/>
          <w:color w:val="000000"/>
          <w:sz w:val="20"/>
          <w:szCs w:val="20"/>
        </w:rPr>
        <w:t>• Ädelträ i tröskel med aluminiumkant</w:t>
      </w:r>
    </w:p>
    <w:p w:rsidR="0000041A" w:rsidRDefault="0000041A" w:rsidP="0000041A">
      <w:pPr>
        <w:autoSpaceDE w:val="0"/>
        <w:autoSpaceDN w:val="0"/>
        <w:ind w:firstLine="1304"/>
        <w:rPr>
          <w:rFonts w:ascii="Verdana" w:hAnsi="Verdana"/>
          <w:color w:val="000000"/>
          <w:sz w:val="20"/>
          <w:szCs w:val="20"/>
        </w:rPr>
      </w:pPr>
      <w:r>
        <w:rPr>
          <w:rFonts w:ascii="Verdana" w:hAnsi="Verdana"/>
          <w:color w:val="000000"/>
          <w:sz w:val="20"/>
          <w:szCs w:val="20"/>
        </w:rPr>
        <w:t>• Gångjärn med brytsäkra gångjärn</w:t>
      </w:r>
    </w:p>
    <w:p w:rsidR="0000041A" w:rsidRDefault="0000041A" w:rsidP="0000041A">
      <w:pPr>
        <w:autoSpaceDE w:val="0"/>
        <w:autoSpaceDN w:val="0"/>
        <w:ind w:firstLine="1304"/>
        <w:rPr>
          <w:rFonts w:ascii="Verdana" w:hAnsi="Verdana"/>
          <w:color w:val="000000"/>
          <w:sz w:val="20"/>
          <w:szCs w:val="20"/>
        </w:rPr>
      </w:pPr>
      <w:r>
        <w:rPr>
          <w:rFonts w:ascii="Verdana" w:hAnsi="Verdana"/>
          <w:color w:val="000000"/>
          <w:sz w:val="20"/>
          <w:szCs w:val="20"/>
        </w:rPr>
        <w:t xml:space="preserve">• </w:t>
      </w:r>
      <w:proofErr w:type="spellStart"/>
      <w:r>
        <w:rPr>
          <w:rFonts w:ascii="Verdana" w:hAnsi="Verdana"/>
          <w:color w:val="000000"/>
          <w:sz w:val="20"/>
          <w:szCs w:val="20"/>
        </w:rPr>
        <w:t>ASSA-lås</w:t>
      </w:r>
      <w:proofErr w:type="spellEnd"/>
    </w:p>
    <w:p w:rsidR="0000041A" w:rsidRDefault="0000041A" w:rsidP="0000041A">
      <w:pPr>
        <w:autoSpaceDE w:val="0"/>
        <w:autoSpaceDN w:val="0"/>
        <w:ind w:firstLine="1304"/>
        <w:rPr>
          <w:rFonts w:ascii="Verdana" w:hAnsi="Verdana"/>
          <w:color w:val="000000"/>
          <w:sz w:val="20"/>
          <w:szCs w:val="20"/>
        </w:rPr>
      </w:pPr>
      <w:r>
        <w:rPr>
          <w:rFonts w:ascii="Verdana" w:hAnsi="Verdana"/>
          <w:color w:val="000000"/>
          <w:sz w:val="20"/>
          <w:szCs w:val="20"/>
        </w:rPr>
        <w:t>• U-värde ca 1.1</w:t>
      </w:r>
    </w:p>
    <w:p w:rsidR="0000041A" w:rsidRDefault="0000041A" w:rsidP="0000041A">
      <w:pPr>
        <w:autoSpaceDE w:val="0"/>
        <w:autoSpaceDN w:val="0"/>
        <w:ind w:firstLine="1304"/>
        <w:rPr>
          <w:rFonts w:ascii="Verdana" w:hAnsi="Verdana"/>
          <w:color w:val="000000"/>
          <w:sz w:val="20"/>
          <w:szCs w:val="20"/>
        </w:rPr>
      </w:pPr>
      <w:r>
        <w:rPr>
          <w:rFonts w:ascii="Verdana" w:hAnsi="Verdana"/>
          <w:color w:val="000000"/>
          <w:sz w:val="20"/>
          <w:szCs w:val="20"/>
        </w:rPr>
        <w:t>• 10 års garanti formbeständighet</w:t>
      </w:r>
    </w:p>
    <w:p w:rsidR="0000041A" w:rsidRDefault="0000041A" w:rsidP="0000041A">
      <w:pPr>
        <w:ind w:left="1304"/>
        <w:rPr>
          <w:rFonts w:ascii="Verdana" w:hAnsi="Verdana"/>
          <w:sz w:val="20"/>
          <w:szCs w:val="20"/>
        </w:rPr>
      </w:pPr>
      <w:r>
        <w:rPr>
          <w:rFonts w:ascii="Verdana" w:hAnsi="Verdana"/>
          <w:color w:val="000000"/>
          <w:sz w:val="20"/>
          <w:szCs w:val="20"/>
        </w:rPr>
        <w:t xml:space="preserve">• Priser: Simrishamn 5 495 kr och Limhamn 5 995 kronor per dörr, </w:t>
      </w:r>
      <w:proofErr w:type="gramStart"/>
      <w:r>
        <w:rPr>
          <w:rFonts w:ascii="Verdana" w:hAnsi="Verdana"/>
          <w:color w:val="000000"/>
          <w:sz w:val="20"/>
          <w:szCs w:val="20"/>
        </w:rPr>
        <w:t>inklusive    fri</w:t>
      </w:r>
      <w:proofErr w:type="gramEnd"/>
      <w:r>
        <w:rPr>
          <w:rFonts w:ascii="Verdana" w:hAnsi="Verdana"/>
          <w:color w:val="000000"/>
          <w:sz w:val="20"/>
          <w:szCs w:val="20"/>
        </w:rPr>
        <w:t xml:space="preserve"> leverans</w:t>
      </w:r>
    </w:p>
    <w:p w:rsidR="0000041A" w:rsidRDefault="0000041A" w:rsidP="0000041A">
      <w:pPr>
        <w:rPr>
          <w:rFonts w:ascii="Verdana" w:hAnsi="Verdana"/>
          <w:sz w:val="20"/>
          <w:szCs w:val="20"/>
        </w:rPr>
      </w:pPr>
    </w:p>
    <w:p w:rsidR="0000041A" w:rsidRDefault="0000041A" w:rsidP="0000041A">
      <w:pPr>
        <w:rPr>
          <w:rFonts w:ascii="Verdana" w:hAnsi="Verdana"/>
          <w:sz w:val="20"/>
          <w:szCs w:val="20"/>
        </w:rPr>
      </w:pPr>
    </w:p>
    <w:p w:rsidR="0000041A" w:rsidRDefault="0000041A" w:rsidP="0000041A">
      <w:pPr>
        <w:rPr>
          <w:rFonts w:ascii="Verdana" w:hAnsi="Verdana"/>
          <w:sz w:val="20"/>
          <w:szCs w:val="20"/>
        </w:rPr>
      </w:pPr>
    </w:p>
    <w:p w:rsidR="0000041A" w:rsidRDefault="0000041A" w:rsidP="0000041A">
      <w:pPr>
        <w:autoSpaceDE w:val="0"/>
        <w:autoSpaceDN w:val="0"/>
        <w:rPr>
          <w:rFonts w:ascii="Verdana" w:hAnsi="Verdana"/>
          <w:b/>
          <w:bCs/>
          <w:sz w:val="20"/>
          <w:szCs w:val="20"/>
        </w:rPr>
      </w:pPr>
      <w:r>
        <w:rPr>
          <w:rFonts w:ascii="Verdana" w:hAnsi="Verdana"/>
          <w:b/>
          <w:bCs/>
          <w:sz w:val="20"/>
          <w:szCs w:val="20"/>
        </w:rPr>
        <w:t>För mer information kontakta:</w:t>
      </w:r>
    </w:p>
    <w:p w:rsidR="0000041A" w:rsidRDefault="0000041A" w:rsidP="0000041A">
      <w:pPr>
        <w:autoSpaceDE w:val="0"/>
        <w:autoSpaceDN w:val="0"/>
        <w:rPr>
          <w:rFonts w:ascii="Verdana" w:hAnsi="Verdana"/>
          <w:b/>
          <w:bCs/>
          <w:sz w:val="20"/>
          <w:szCs w:val="20"/>
        </w:rPr>
      </w:pPr>
    </w:p>
    <w:p w:rsidR="0000041A" w:rsidRDefault="0000041A" w:rsidP="0000041A">
      <w:pPr>
        <w:autoSpaceDE w:val="0"/>
        <w:autoSpaceDN w:val="0"/>
        <w:rPr>
          <w:rFonts w:ascii="Verdana" w:hAnsi="Verdana"/>
          <w:sz w:val="20"/>
          <w:szCs w:val="20"/>
        </w:rPr>
      </w:pPr>
      <w:r>
        <w:rPr>
          <w:rFonts w:ascii="Verdana" w:hAnsi="Verdana"/>
          <w:sz w:val="20"/>
          <w:szCs w:val="20"/>
        </w:rPr>
        <w:t xml:space="preserve">Per-Ivan Christiansson, </w:t>
      </w:r>
      <w:proofErr w:type="spellStart"/>
      <w:r>
        <w:rPr>
          <w:rFonts w:ascii="Verdana" w:hAnsi="Verdana"/>
          <w:sz w:val="20"/>
          <w:szCs w:val="20"/>
        </w:rPr>
        <w:t>vvd</w:t>
      </w:r>
      <w:proofErr w:type="spellEnd"/>
      <w:r>
        <w:rPr>
          <w:rFonts w:ascii="Verdana" w:hAnsi="Verdana"/>
          <w:sz w:val="20"/>
          <w:szCs w:val="20"/>
        </w:rPr>
        <w:t xml:space="preserve"> med försäljnings- och marknadsansvar</w:t>
      </w:r>
    </w:p>
    <w:p w:rsidR="0000041A" w:rsidRDefault="0000041A" w:rsidP="0000041A">
      <w:pPr>
        <w:autoSpaceDE w:val="0"/>
        <w:autoSpaceDN w:val="0"/>
        <w:rPr>
          <w:rFonts w:ascii="Verdana" w:hAnsi="Verdana"/>
          <w:sz w:val="20"/>
          <w:szCs w:val="20"/>
          <w:lang w:val="en-US"/>
        </w:rPr>
      </w:pPr>
      <w:proofErr w:type="gramStart"/>
      <w:r>
        <w:rPr>
          <w:rFonts w:ascii="Verdana" w:hAnsi="Verdana"/>
          <w:sz w:val="20"/>
          <w:szCs w:val="20"/>
          <w:lang w:val="en-US"/>
        </w:rPr>
        <w:t>e-post</w:t>
      </w:r>
      <w:proofErr w:type="gramEnd"/>
      <w:r>
        <w:rPr>
          <w:rFonts w:ascii="Verdana" w:hAnsi="Verdana"/>
          <w:sz w:val="20"/>
          <w:szCs w:val="20"/>
          <w:lang w:val="en-US"/>
        </w:rPr>
        <w:t xml:space="preserve">: </w:t>
      </w:r>
      <w:hyperlink r:id="rId7" w:history="1">
        <w:r>
          <w:rPr>
            <w:rStyle w:val="Hyperlnk"/>
            <w:rFonts w:ascii="Verdana" w:hAnsi="Verdana"/>
            <w:sz w:val="20"/>
            <w:szCs w:val="20"/>
            <w:lang w:val="en-US"/>
          </w:rPr>
          <w:t>pcn@skanskabyggvaror.se</w:t>
        </w:r>
      </w:hyperlink>
      <w:r>
        <w:rPr>
          <w:rFonts w:ascii="Verdana" w:hAnsi="Verdana"/>
          <w:sz w:val="20"/>
          <w:szCs w:val="20"/>
          <w:lang w:val="en-US"/>
        </w:rPr>
        <w:t xml:space="preserve">              </w:t>
      </w:r>
    </w:p>
    <w:p w:rsidR="0000041A" w:rsidRDefault="0000041A" w:rsidP="0000041A">
      <w:pPr>
        <w:autoSpaceDE w:val="0"/>
        <w:autoSpaceDN w:val="0"/>
        <w:rPr>
          <w:rFonts w:ascii="Verdana" w:hAnsi="Verdana"/>
          <w:sz w:val="20"/>
          <w:szCs w:val="20"/>
          <w:lang w:val="en-US"/>
        </w:rPr>
      </w:pPr>
      <w:r>
        <w:rPr>
          <w:rFonts w:ascii="Verdana" w:hAnsi="Verdana"/>
          <w:sz w:val="20"/>
          <w:szCs w:val="20"/>
          <w:lang w:val="en-US"/>
        </w:rPr>
        <w:t>Tel: 0733–223003</w:t>
      </w:r>
    </w:p>
    <w:p w:rsidR="0000041A" w:rsidRDefault="0000041A" w:rsidP="0000041A">
      <w:pPr>
        <w:autoSpaceDE w:val="0"/>
        <w:autoSpaceDN w:val="0"/>
        <w:rPr>
          <w:rFonts w:ascii="Verdana" w:hAnsi="Verdana"/>
          <w:sz w:val="20"/>
          <w:szCs w:val="20"/>
          <w:lang w:val="en-US"/>
        </w:rPr>
      </w:pPr>
    </w:p>
    <w:p w:rsidR="0000041A" w:rsidRDefault="0000041A" w:rsidP="0000041A">
      <w:pPr>
        <w:autoSpaceDE w:val="0"/>
        <w:autoSpaceDN w:val="0"/>
        <w:rPr>
          <w:rFonts w:ascii="Verdana" w:hAnsi="Verdana"/>
          <w:sz w:val="20"/>
          <w:szCs w:val="20"/>
        </w:rPr>
      </w:pPr>
      <w:r>
        <w:rPr>
          <w:rFonts w:ascii="Verdana" w:hAnsi="Verdana"/>
          <w:sz w:val="20"/>
          <w:szCs w:val="20"/>
        </w:rPr>
        <w:t xml:space="preserve">Anders Blomkvist, vd                                  </w:t>
      </w:r>
    </w:p>
    <w:p w:rsidR="0000041A" w:rsidRDefault="0000041A" w:rsidP="0000041A">
      <w:pPr>
        <w:autoSpaceDE w:val="0"/>
        <w:autoSpaceDN w:val="0"/>
        <w:rPr>
          <w:rFonts w:ascii="Verdana" w:hAnsi="Verdana"/>
          <w:sz w:val="20"/>
          <w:szCs w:val="20"/>
        </w:rPr>
      </w:pPr>
      <w:r>
        <w:rPr>
          <w:rFonts w:ascii="Verdana" w:hAnsi="Verdana"/>
          <w:sz w:val="20"/>
          <w:szCs w:val="20"/>
        </w:rPr>
        <w:t>Tel: 0708–146688</w:t>
      </w:r>
    </w:p>
    <w:p w:rsidR="0000041A" w:rsidRDefault="0000041A" w:rsidP="0000041A">
      <w:pPr>
        <w:autoSpaceDE w:val="0"/>
        <w:autoSpaceDN w:val="0"/>
        <w:rPr>
          <w:rFonts w:ascii="Verdana" w:hAnsi="Verdana"/>
          <w:sz w:val="20"/>
          <w:szCs w:val="20"/>
        </w:rPr>
      </w:pPr>
      <w:r>
        <w:rPr>
          <w:rFonts w:ascii="Verdana" w:hAnsi="Verdana"/>
          <w:sz w:val="20"/>
          <w:szCs w:val="20"/>
        </w:rPr>
        <w:t xml:space="preserve">e-post: </w:t>
      </w:r>
      <w:hyperlink r:id="rId8" w:history="1">
        <w:r>
          <w:rPr>
            <w:rStyle w:val="Hyperlnk"/>
            <w:rFonts w:ascii="Verdana" w:hAnsi="Verdana"/>
            <w:sz w:val="20"/>
            <w:szCs w:val="20"/>
          </w:rPr>
          <w:t>anders.blomkvist@skanskabyggvaror.se</w:t>
        </w:r>
      </w:hyperlink>
    </w:p>
    <w:p w:rsidR="0000041A" w:rsidRDefault="0000041A" w:rsidP="0000041A">
      <w:pPr>
        <w:autoSpaceDE w:val="0"/>
        <w:autoSpaceDN w:val="0"/>
        <w:rPr>
          <w:rFonts w:ascii="Verdana" w:hAnsi="Verdana"/>
          <w:sz w:val="20"/>
          <w:szCs w:val="20"/>
        </w:rPr>
      </w:pPr>
    </w:p>
    <w:p w:rsidR="0000041A" w:rsidRDefault="0000041A" w:rsidP="0000041A">
      <w:pPr>
        <w:autoSpaceDE w:val="0"/>
        <w:autoSpaceDN w:val="0"/>
        <w:rPr>
          <w:rFonts w:ascii="Verdana" w:hAnsi="Verdana"/>
          <w:sz w:val="20"/>
          <w:szCs w:val="20"/>
        </w:rPr>
      </w:pPr>
      <w:r>
        <w:rPr>
          <w:rFonts w:ascii="Verdana" w:hAnsi="Verdana"/>
          <w:sz w:val="20"/>
          <w:szCs w:val="20"/>
        </w:rPr>
        <w:t>Växel 042-25 30 00. Besöksadress: Kanongatan 13 254 67 Helsingborg</w:t>
      </w:r>
    </w:p>
    <w:p w:rsidR="0000041A" w:rsidRDefault="0000041A" w:rsidP="0000041A">
      <w:pPr>
        <w:autoSpaceDE w:val="0"/>
        <w:autoSpaceDN w:val="0"/>
        <w:rPr>
          <w:rFonts w:ascii="Verdana" w:hAnsi="Verdana"/>
          <w:sz w:val="20"/>
          <w:szCs w:val="20"/>
        </w:rPr>
      </w:pPr>
    </w:p>
    <w:p w:rsidR="0000041A" w:rsidRDefault="0000041A" w:rsidP="0000041A">
      <w:pPr>
        <w:autoSpaceDE w:val="0"/>
        <w:autoSpaceDN w:val="0"/>
        <w:rPr>
          <w:rFonts w:ascii="Verdana" w:hAnsi="Verdana"/>
          <w:b/>
          <w:bCs/>
        </w:rPr>
      </w:pPr>
      <w:r>
        <w:rPr>
          <w:rFonts w:ascii="Verdana" w:hAnsi="Verdana"/>
          <w:b/>
          <w:bCs/>
        </w:rPr>
        <w:t>Om Skånska Byggvaror AB</w:t>
      </w:r>
    </w:p>
    <w:p w:rsidR="0000041A" w:rsidRDefault="0000041A" w:rsidP="0000041A">
      <w:pPr>
        <w:autoSpaceDE w:val="0"/>
        <w:autoSpaceDN w:val="0"/>
        <w:rPr>
          <w:rFonts w:ascii="Verdana" w:hAnsi="Verdana"/>
          <w:sz w:val="16"/>
          <w:szCs w:val="16"/>
        </w:rPr>
      </w:pPr>
      <w:r>
        <w:rPr>
          <w:rFonts w:ascii="Verdana" w:hAnsi="Verdana"/>
          <w:sz w:val="16"/>
          <w:szCs w:val="16"/>
        </w:rPr>
        <w:lastRenderedPageBreak/>
        <w:t>Skånska Byggvaror AB startades 1965 och är Sveriges ledande distans- och e-handelsföretag av byggvaror. Skånska Byggvaror vänder</w:t>
      </w:r>
    </w:p>
    <w:p w:rsidR="0000041A" w:rsidRPr="0000041A" w:rsidRDefault="0000041A" w:rsidP="0000041A">
      <w:pPr>
        <w:autoSpaceDE w:val="0"/>
        <w:autoSpaceDN w:val="0"/>
        <w:rPr>
          <w:rFonts w:ascii="Verdana" w:hAnsi="Verdana"/>
          <w:sz w:val="16"/>
          <w:szCs w:val="16"/>
        </w:rPr>
      </w:pPr>
      <w:r>
        <w:rPr>
          <w:rFonts w:ascii="Verdana" w:hAnsi="Verdana"/>
          <w:sz w:val="16"/>
          <w:szCs w:val="16"/>
        </w:rPr>
        <w:t xml:space="preserve">sig till ”gör-det-självaren” och säljer ett lättöverskådligt sortiment för villans yttre och inre miljöer – t.ex. badrumsinredningar, bubbelbad, dörrar, fönster, uterum, spa etc. Marknadsbearbetning sker genom webb, </w:t>
      </w:r>
      <w:proofErr w:type="spellStart"/>
      <w:r>
        <w:rPr>
          <w:rFonts w:ascii="Verdana" w:hAnsi="Verdana"/>
          <w:sz w:val="16"/>
          <w:szCs w:val="16"/>
        </w:rPr>
        <w:t>riksannonsering</w:t>
      </w:r>
      <w:proofErr w:type="spellEnd"/>
      <w:r>
        <w:rPr>
          <w:rFonts w:ascii="Verdana" w:hAnsi="Verdana"/>
          <w:sz w:val="16"/>
          <w:szCs w:val="16"/>
        </w:rPr>
        <w:t xml:space="preserve"> och direktreklam. Företaget bedriver egen tillverkning av stora delar av sortimentet och har drygt 100 anställda i Helsingborg, Bjuv och Ängelholm. Läs mer om villaägarens bästa vän på </w:t>
      </w:r>
      <w:hyperlink r:id="rId9" w:history="1">
        <w:r>
          <w:rPr>
            <w:rStyle w:val="Hyperlnk"/>
            <w:rFonts w:ascii="Verdana" w:hAnsi="Verdana"/>
            <w:sz w:val="16"/>
            <w:szCs w:val="16"/>
          </w:rPr>
          <w:t>www.skanskabyggvaror.se</w:t>
        </w:r>
      </w:hyperlink>
    </w:p>
    <w:p w:rsidR="0088776D" w:rsidRDefault="0088776D"/>
    <w:sectPr w:rsidR="0088776D" w:rsidSect="008877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kzidenzGroteskStd-Light">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A10D8"/>
    <w:multiLevelType w:val="hybridMultilevel"/>
    <w:tmpl w:val="436CEE92"/>
    <w:lvl w:ilvl="0" w:tplc="142A125A">
      <w:numFmt w:val="bullet"/>
      <w:lvlText w:val="-"/>
      <w:lvlJc w:val="left"/>
      <w:pPr>
        <w:ind w:left="720" w:hanging="360"/>
      </w:pPr>
      <w:rPr>
        <w:rFonts w:ascii="Verdana" w:eastAsia="Calibri" w:hAnsi="Verdana" w:cs="AkzidenzGroteskStd-Light"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0041A"/>
    <w:rsid w:val="0000041A"/>
    <w:rsid w:val="0088776D"/>
    <w:rsid w:val="00CE2D7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1A"/>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0041A"/>
    <w:rPr>
      <w:color w:val="0000FF"/>
      <w:u w:val="single"/>
    </w:rPr>
  </w:style>
  <w:style w:type="paragraph" w:styleId="Liststycke">
    <w:name w:val="List Paragraph"/>
    <w:basedOn w:val="Normal"/>
    <w:uiPriority w:val="34"/>
    <w:qFormat/>
    <w:rsid w:val="0000041A"/>
    <w:pPr>
      <w:ind w:left="720"/>
    </w:pPr>
  </w:style>
</w:styles>
</file>

<file path=word/webSettings.xml><?xml version="1.0" encoding="utf-8"?>
<w:webSettings xmlns:r="http://schemas.openxmlformats.org/officeDocument/2006/relationships" xmlns:w="http://schemas.openxmlformats.org/wordprocessingml/2006/main">
  <w:divs>
    <w:div w:id="5607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ers.blomkvist@skanskabyggvaror.se" TargetMode="External"/><Relationship Id="rId3" Type="http://schemas.openxmlformats.org/officeDocument/2006/relationships/settings" Target="settings.xml"/><Relationship Id="rId7" Type="http://schemas.openxmlformats.org/officeDocument/2006/relationships/hyperlink" Target="mailto:pcn@skanskabyggvar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anskabyggvaror.se/produkter/ytterdorrar/" TargetMode="External"/><Relationship Id="rId11" Type="http://schemas.openxmlformats.org/officeDocument/2006/relationships/theme" Target="theme/theme1.xml"/><Relationship Id="rId5" Type="http://schemas.openxmlformats.org/officeDocument/2006/relationships/hyperlink" Target="http://www.skanskabyggvaror.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anskabyggvaro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457</Words>
  <Characters>2428</Characters>
  <Application>Microsoft Office Word</Application>
  <DocSecurity>0</DocSecurity>
  <Lines>20</Lines>
  <Paragraphs>5</Paragraphs>
  <ScaleCrop>false</ScaleCrop>
  <Company>Skånska Byggvaror</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Wennberg</dc:creator>
  <cp:keywords/>
  <dc:description/>
  <cp:lastModifiedBy>Charlotte Wennberg</cp:lastModifiedBy>
  <cp:revision>1</cp:revision>
  <dcterms:created xsi:type="dcterms:W3CDTF">2009-05-18T08:10:00Z</dcterms:created>
  <dcterms:modified xsi:type="dcterms:W3CDTF">2009-05-18T08:19:00Z</dcterms:modified>
</cp:coreProperties>
</file>