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B7" w:rsidRPr="0020082B" w:rsidRDefault="00BE7C97" w:rsidP="00626467">
      <w:pPr>
        <w:rPr>
          <w:lang w:val="sv-SE"/>
        </w:rPr>
      </w:pPr>
      <w:proofErr w:type="spellStart"/>
      <w:r>
        <w:rPr>
          <w:lang w:val="sv-SE"/>
        </w:rPr>
        <w:t>Presse</w:t>
      </w:r>
      <w:bookmarkStart w:id="0" w:name="_GoBack"/>
      <w:bookmarkEnd w:id="0"/>
      <w:r>
        <w:rPr>
          <w:lang w:val="sv-SE"/>
        </w:rPr>
        <w:t>melding</w:t>
      </w:r>
      <w:proofErr w:type="spellEnd"/>
      <w:r w:rsidR="00626467" w:rsidRPr="0020082B">
        <w:rPr>
          <w:lang w:val="sv-SE"/>
        </w:rPr>
        <w:t xml:space="preserve"> </w:t>
      </w:r>
      <w:r>
        <w:rPr>
          <w:lang w:val="sv-SE"/>
        </w:rPr>
        <w:tab/>
      </w:r>
      <w:r>
        <w:rPr>
          <w:lang w:val="sv-SE"/>
        </w:rPr>
        <w:tab/>
      </w:r>
      <w:r>
        <w:rPr>
          <w:lang w:val="sv-SE"/>
        </w:rPr>
        <w:tab/>
      </w:r>
      <w:r>
        <w:rPr>
          <w:lang w:val="sv-SE"/>
        </w:rPr>
        <w:tab/>
      </w:r>
      <w:r>
        <w:rPr>
          <w:lang w:val="sv-SE"/>
        </w:rPr>
        <w:tab/>
      </w:r>
      <w:r>
        <w:rPr>
          <w:lang w:val="sv-SE"/>
        </w:rPr>
        <w:tab/>
      </w:r>
      <w:r>
        <w:rPr>
          <w:lang w:val="sv-SE"/>
        </w:rPr>
        <w:tab/>
        <w:t>Sandefjord 19.02.2020</w:t>
      </w:r>
    </w:p>
    <w:p w:rsidR="00626467" w:rsidRPr="0020082B" w:rsidRDefault="00626467" w:rsidP="00626467">
      <w:pPr>
        <w:rPr>
          <w:lang w:val="sv-SE"/>
        </w:rPr>
      </w:pPr>
    </w:p>
    <w:p w:rsidR="00BE7C97" w:rsidRPr="00E81E91" w:rsidRDefault="00BE7C97" w:rsidP="00BE7C97">
      <w:pPr>
        <w:spacing w:after="120"/>
        <w:rPr>
          <w:rFonts w:cstheme="minorHAnsi"/>
          <w:b/>
          <w:bCs/>
          <w:sz w:val="44"/>
          <w:szCs w:val="48"/>
          <w:lang w:val="nb-NO"/>
        </w:rPr>
      </w:pPr>
      <w:r>
        <w:rPr>
          <w:rFonts w:cstheme="minorHAnsi"/>
          <w:b/>
          <w:bCs/>
          <w:sz w:val="44"/>
          <w:szCs w:val="48"/>
          <w:lang w:val="no"/>
        </w:rPr>
        <w:t>Nye lettere sverd og nytt kjede fra STIHL</w:t>
      </w:r>
    </w:p>
    <w:p w:rsidR="00BE7C97" w:rsidRPr="00E81E91" w:rsidRDefault="00BE7C97" w:rsidP="00BE7C97">
      <w:pPr>
        <w:spacing w:after="120"/>
        <w:rPr>
          <w:rFonts w:cstheme="minorHAnsi"/>
          <w:b/>
          <w:bCs/>
          <w:color w:val="000000" w:themeColor="text1"/>
          <w:lang w:val="nb-NO"/>
        </w:rPr>
      </w:pPr>
      <w:r>
        <w:rPr>
          <w:rFonts w:cstheme="minorHAnsi"/>
          <w:b/>
          <w:bCs/>
          <w:lang w:val="no"/>
        </w:rPr>
        <w:t xml:space="preserve">STIHL lanserer et helt nytt konsept for sverd og kjede. Sverdene blir lettere enn noen gang med opptil 20 % lavere vekt, mens det nye kjedet .325” PRO har opptil 20 % høyere skjæreeffekt enn sin forgjenger. </w:t>
      </w:r>
    </w:p>
    <w:p w:rsidR="00BE7C97" w:rsidRPr="00E81E91" w:rsidRDefault="00BE7C97" w:rsidP="00BE7C97">
      <w:pPr>
        <w:rPr>
          <w:rFonts w:cstheme="minorHAnsi"/>
          <w:color w:val="000000" w:themeColor="text1"/>
          <w:lang w:val="nb-NO"/>
        </w:rPr>
      </w:pPr>
      <w:r>
        <w:rPr>
          <w:rFonts w:cstheme="minorHAnsi"/>
          <w:color w:val="000000" w:themeColor="text1"/>
          <w:lang w:val="no"/>
        </w:rPr>
        <w:t xml:space="preserve">I </w:t>
      </w:r>
      <w:r w:rsidRPr="007B7A3C">
        <w:rPr>
          <w:rFonts w:cstheme="minorHAnsi"/>
          <w:color w:val="000000" w:themeColor="text1"/>
          <w:lang w:val="no"/>
        </w:rPr>
        <w:t xml:space="preserve">februar </w:t>
      </w:r>
      <w:r>
        <w:rPr>
          <w:rFonts w:cstheme="minorHAnsi"/>
          <w:color w:val="000000" w:themeColor="text1"/>
          <w:lang w:val="no"/>
        </w:rPr>
        <w:t xml:space="preserve">2020 lanserer STIHL et helt nytt konsept for sverd og kjede. Med den nye generasjonen øker skjæreeffekten samtidig som vekten går ned.  </w:t>
      </w:r>
    </w:p>
    <w:p w:rsidR="00BE7C97" w:rsidRPr="00E81E91" w:rsidRDefault="00BE7C97" w:rsidP="00BE7C97">
      <w:pPr>
        <w:spacing w:after="120"/>
        <w:rPr>
          <w:rFonts w:cstheme="minorHAnsi"/>
          <w:color w:val="000000" w:themeColor="text1"/>
          <w:lang w:val="nb-NO"/>
        </w:rPr>
      </w:pPr>
      <w:r>
        <w:rPr>
          <w:rFonts w:cstheme="minorHAnsi"/>
          <w:color w:val="000000" w:themeColor="text1"/>
          <w:lang w:val="no"/>
        </w:rPr>
        <w:t xml:space="preserve">– Kombinasjonen av kjedet og de nye sverdene blir en bedre skjæreeffekt og balanse ved felling av trær, vedkapping, kvisting og tynning, sier Mats Gustafsson, nordisk produktsjef på STIHL. </w:t>
      </w:r>
    </w:p>
    <w:p w:rsidR="00BE7C97" w:rsidRPr="00E81E91" w:rsidRDefault="00BE7C97" w:rsidP="00BE7C97">
      <w:pPr>
        <w:rPr>
          <w:rFonts w:cstheme="minorHAnsi"/>
          <w:b/>
          <w:bCs/>
          <w:color w:val="000000" w:themeColor="text1"/>
          <w:lang w:val="nb-NO"/>
        </w:rPr>
      </w:pPr>
      <w:r>
        <w:rPr>
          <w:rFonts w:cstheme="minorHAnsi"/>
          <w:b/>
          <w:bCs/>
          <w:color w:val="000000" w:themeColor="text1"/>
          <w:lang w:val="no"/>
        </w:rPr>
        <w:t>Light 04</w:t>
      </w:r>
    </w:p>
    <w:p w:rsidR="00BE7C97" w:rsidRPr="00E81E91" w:rsidRDefault="00BE7C97" w:rsidP="00BE7C97">
      <w:pPr>
        <w:spacing w:after="120"/>
        <w:rPr>
          <w:rFonts w:cstheme="minorHAnsi"/>
          <w:lang w:val="nb-NO"/>
        </w:rPr>
      </w:pPr>
      <w:r>
        <w:rPr>
          <w:rFonts w:cstheme="minorHAnsi"/>
          <w:lang w:val="no"/>
        </w:rPr>
        <w:t xml:space="preserve">De nye sverdene Light 04 finnes i modellen .325” og er tilpasset det nye kjedet fra STIHL. Sverdene har en smalere bredde og smalere sideplater. Den slanke designen gir en lavere vekt og optimal balanse på motorsagen. Avhengig av sverdlengde reduseres vekten med mellom 10 og 20 % fra tidligere modeller. Den smalere utførelsen kombinert med et mindre nesehjul med færre tenner øker ytelsen ved innstikk og reduserer faren for eventuelle tilbakeslag. </w:t>
      </w:r>
    </w:p>
    <w:p w:rsidR="00BE7C97" w:rsidRPr="00E81E91" w:rsidRDefault="00BE7C97" w:rsidP="00BE7C97">
      <w:pPr>
        <w:spacing w:after="120"/>
        <w:rPr>
          <w:rFonts w:cstheme="minorHAnsi"/>
          <w:lang w:val="nb-NO"/>
        </w:rPr>
      </w:pPr>
      <w:r>
        <w:rPr>
          <w:rFonts w:cstheme="minorHAnsi"/>
          <w:lang w:val="no"/>
        </w:rPr>
        <w:t xml:space="preserve">De nye sverdene Light 04 er tilpasset STIHL sine motorsager MS 261 og MS 271. </w:t>
      </w:r>
    </w:p>
    <w:p w:rsidR="00BE7C97" w:rsidRPr="00E81E91" w:rsidRDefault="00BE7C97" w:rsidP="00BE7C97">
      <w:pPr>
        <w:rPr>
          <w:rFonts w:cstheme="minorHAnsi"/>
          <w:b/>
          <w:bCs/>
          <w:lang w:val="nb-NO"/>
        </w:rPr>
      </w:pPr>
      <w:r>
        <w:rPr>
          <w:rFonts w:cstheme="minorHAnsi"/>
          <w:b/>
          <w:bCs/>
          <w:lang w:val="no"/>
        </w:rPr>
        <w:t>Nytt kjede .325” PRO</w:t>
      </w:r>
    </w:p>
    <w:p w:rsidR="00BE7C97" w:rsidRPr="00E81E91" w:rsidRDefault="00BE7C97" w:rsidP="00BE7C97">
      <w:pPr>
        <w:rPr>
          <w:rFonts w:cstheme="minorHAnsi"/>
          <w:color w:val="000000" w:themeColor="text1"/>
          <w:lang w:val="nb-NO"/>
        </w:rPr>
      </w:pPr>
      <w:r>
        <w:rPr>
          <w:rFonts w:cstheme="minorHAnsi"/>
          <w:lang w:val="no"/>
        </w:rPr>
        <w:t xml:space="preserve">Det nye kjedet .325” PRO er tilpasset motorsager i mellomklassen. Med en smalere tannbredde fra 7,7 til 6,8 mm reduseres vibrasjonene med 20 % og skjæreeffekten øker med opptil 20 % sammenlignet med forgjengeren .325” RS. Samtidig reduseres sponproduksjonen og sagehastigheten øker. Kjedet </w:t>
      </w:r>
      <w:r>
        <w:rPr>
          <w:rFonts w:cstheme="minorHAnsi"/>
          <w:color w:val="000000" w:themeColor="text1"/>
          <w:lang w:val="no"/>
        </w:rPr>
        <w:t xml:space="preserve">er tilpasset sverd med </w:t>
      </w:r>
    </w:p>
    <w:p w:rsidR="00BE7C97" w:rsidRPr="00E81E91" w:rsidRDefault="00BE7C97" w:rsidP="00BE7C97">
      <w:pPr>
        <w:spacing w:after="120"/>
        <w:rPr>
          <w:rFonts w:cstheme="minorHAnsi"/>
          <w:color w:val="000000" w:themeColor="text1"/>
          <w:lang w:val="nb-NO"/>
        </w:rPr>
      </w:pPr>
      <w:r>
        <w:rPr>
          <w:rFonts w:cstheme="minorHAnsi"/>
          <w:color w:val="000000" w:themeColor="text1"/>
          <w:lang w:val="no"/>
        </w:rPr>
        <w:t xml:space="preserve">1,3 mm sporvidde og er også tilpasset sverdet Light 04 .325”. </w:t>
      </w:r>
    </w:p>
    <w:p w:rsidR="00BE7C97" w:rsidRPr="00E81E91" w:rsidRDefault="00BE7C97" w:rsidP="00BE7C97">
      <w:pPr>
        <w:rPr>
          <w:rFonts w:cstheme="minorHAnsi"/>
          <w:color w:val="000000" w:themeColor="text1"/>
          <w:lang w:val="nb-NO"/>
        </w:rPr>
      </w:pPr>
      <w:r>
        <w:rPr>
          <w:rFonts w:cstheme="minorHAnsi"/>
          <w:color w:val="000000" w:themeColor="text1"/>
          <w:lang w:val="no"/>
        </w:rPr>
        <w:t xml:space="preserve">Kjedet og sverdene blir tilgjengelige i butikk løpet av første kvartal 2020. </w:t>
      </w:r>
    </w:p>
    <w:p w:rsidR="0020082B" w:rsidRPr="00BE7C97" w:rsidRDefault="0020082B" w:rsidP="0020082B">
      <w:pPr>
        <w:rPr>
          <w:sz w:val="24"/>
          <w:szCs w:val="24"/>
          <w:lang w:val="nb-NO"/>
        </w:rPr>
      </w:pPr>
    </w:p>
    <w:p w:rsidR="0020082B" w:rsidRPr="00BE7C97" w:rsidRDefault="00BE7C97" w:rsidP="00A606AE">
      <w:pPr>
        <w:spacing w:after="120"/>
        <w:rPr>
          <w:rFonts w:cstheme="minorHAnsi"/>
          <w:b/>
          <w:bCs/>
          <w:color w:val="111111"/>
          <w:lang w:val="no"/>
        </w:rPr>
      </w:pPr>
      <w:r>
        <w:rPr>
          <w:rFonts w:cstheme="minorHAnsi"/>
          <w:b/>
          <w:bCs/>
          <w:color w:val="111111"/>
          <w:lang w:val="no"/>
        </w:rPr>
        <w:t>For mer informasjon kan du kontakte:</w:t>
      </w:r>
      <w:r>
        <w:rPr>
          <w:rFonts w:cstheme="minorHAnsi"/>
          <w:b/>
          <w:bCs/>
          <w:color w:val="111111"/>
          <w:lang w:val="no"/>
        </w:rPr>
        <w:br/>
      </w:r>
      <w:r>
        <w:rPr>
          <w:sz w:val="24"/>
          <w:szCs w:val="24"/>
          <w:lang w:val="no"/>
        </w:rPr>
        <w:t>Mats Gustafsson</w:t>
      </w:r>
      <w:r w:rsidR="0020082B" w:rsidRPr="0020082B">
        <w:rPr>
          <w:sz w:val="24"/>
          <w:szCs w:val="24"/>
          <w:lang w:val="sv-SE"/>
        </w:rPr>
        <w:t xml:space="preserve">, </w:t>
      </w:r>
      <w:r>
        <w:rPr>
          <w:sz w:val="24"/>
          <w:szCs w:val="24"/>
          <w:lang w:val="sv-SE"/>
        </w:rPr>
        <w:t xml:space="preserve">nordisk </w:t>
      </w:r>
      <w:proofErr w:type="spellStart"/>
      <w:r>
        <w:rPr>
          <w:sz w:val="24"/>
          <w:szCs w:val="24"/>
          <w:lang w:val="sv-SE"/>
        </w:rPr>
        <w:t>produktsjef</w:t>
      </w:r>
      <w:proofErr w:type="spellEnd"/>
      <w:r>
        <w:rPr>
          <w:sz w:val="24"/>
          <w:szCs w:val="24"/>
          <w:lang w:val="sv-SE"/>
        </w:rPr>
        <w:t xml:space="preserve"> STIHL</w:t>
      </w:r>
      <w:r w:rsidR="0020082B" w:rsidRPr="0020082B">
        <w:rPr>
          <w:sz w:val="24"/>
          <w:szCs w:val="24"/>
          <w:lang w:val="sv-SE"/>
        </w:rPr>
        <w:t xml:space="preserve">, </w:t>
      </w:r>
      <w:r>
        <w:rPr>
          <w:sz w:val="24"/>
          <w:szCs w:val="24"/>
          <w:lang w:val="sv-SE"/>
        </w:rPr>
        <w:t>+46 302 248 00</w:t>
      </w:r>
      <w:r w:rsidR="0020082B" w:rsidRPr="0020082B">
        <w:rPr>
          <w:sz w:val="24"/>
          <w:szCs w:val="24"/>
          <w:lang w:val="sv-SE"/>
        </w:rPr>
        <w:t xml:space="preserve">, </w:t>
      </w:r>
      <w:hyperlink r:id="rId7" w:history="1">
        <w:r w:rsidRPr="007C34E4">
          <w:rPr>
            <w:rStyle w:val="Hyperlnk"/>
            <w:sz w:val="24"/>
            <w:szCs w:val="24"/>
            <w:lang w:val="sv-SE"/>
          </w:rPr>
          <w:t>mats.gustafsson@stihl.se</w:t>
        </w:r>
      </w:hyperlink>
      <w:r w:rsidR="0020082B" w:rsidRPr="0020082B">
        <w:rPr>
          <w:sz w:val="24"/>
          <w:szCs w:val="24"/>
          <w:lang w:val="sv-SE"/>
        </w:rPr>
        <w:t xml:space="preserve"> </w:t>
      </w:r>
      <w:r>
        <w:rPr>
          <w:rFonts w:cstheme="minorHAnsi"/>
          <w:b/>
          <w:bCs/>
          <w:color w:val="111111"/>
          <w:lang w:val="no"/>
        </w:rPr>
        <w:br/>
      </w:r>
      <w:r>
        <w:rPr>
          <w:sz w:val="24"/>
          <w:szCs w:val="24"/>
          <w:lang w:val="sv-SE"/>
        </w:rPr>
        <w:t xml:space="preserve">Benedicte Movik, </w:t>
      </w:r>
      <w:proofErr w:type="spellStart"/>
      <w:r>
        <w:rPr>
          <w:sz w:val="24"/>
          <w:szCs w:val="24"/>
          <w:lang w:val="sv-SE"/>
        </w:rPr>
        <w:t>pressekontakt</w:t>
      </w:r>
      <w:proofErr w:type="spellEnd"/>
      <w:r>
        <w:rPr>
          <w:sz w:val="24"/>
          <w:szCs w:val="24"/>
          <w:lang w:val="sv-SE"/>
        </w:rPr>
        <w:t xml:space="preserve"> STIHL Norge, +47 33 42 05 00</w:t>
      </w:r>
      <w:r w:rsidR="00E77C3E">
        <w:rPr>
          <w:sz w:val="24"/>
          <w:szCs w:val="24"/>
          <w:lang w:val="sv-SE"/>
        </w:rPr>
        <w:t>,</w:t>
      </w:r>
      <w:r>
        <w:rPr>
          <w:sz w:val="24"/>
          <w:szCs w:val="24"/>
          <w:lang w:val="sv-SE"/>
        </w:rPr>
        <w:br/>
      </w:r>
      <w:hyperlink r:id="rId8" w:history="1">
        <w:r w:rsidRPr="007C34E4">
          <w:rPr>
            <w:rStyle w:val="Hyperlnk"/>
            <w:sz w:val="24"/>
            <w:szCs w:val="24"/>
            <w:lang w:val="sv-SE"/>
          </w:rPr>
          <w:t>benedicte.movik@stihl.se</w:t>
        </w:r>
      </w:hyperlink>
      <w:r w:rsidR="00E77C3E">
        <w:rPr>
          <w:sz w:val="24"/>
          <w:szCs w:val="24"/>
          <w:lang w:val="sv-SE"/>
        </w:rPr>
        <w:t xml:space="preserve"> </w:t>
      </w:r>
    </w:p>
    <w:p w:rsidR="0036658B" w:rsidRDefault="0036658B" w:rsidP="0036658B">
      <w:pPr>
        <w:spacing w:after="120"/>
        <w:rPr>
          <w:sz w:val="24"/>
          <w:szCs w:val="24"/>
          <w:lang w:val="sv-SE"/>
        </w:rPr>
      </w:pPr>
      <w:r>
        <w:rPr>
          <w:sz w:val="24"/>
          <w:szCs w:val="24"/>
          <w:lang w:val="sv-SE"/>
        </w:rPr>
        <w:t xml:space="preserve">Läs mer på </w:t>
      </w:r>
      <w:proofErr w:type="spellStart"/>
      <w:r>
        <w:rPr>
          <w:sz w:val="24"/>
          <w:szCs w:val="24"/>
          <w:lang w:val="sv-SE"/>
        </w:rPr>
        <w:t>Mynewsdesk</w:t>
      </w:r>
      <w:proofErr w:type="spellEnd"/>
      <w:r>
        <w:rPr>
          <w:sz w:val="24"/>
          <w:szCs w:val="24"/>
          <w:lang w:val="sv-SE"/>
        </w:rPr>
        <w:t xml:space="preserve"> </w:t>
      </w:r>
      <w:r w:rsidR="00BE7C97">
        <w:rPr>
          <w:sz w:val="24"/>
          <w:szCs w:val="24"/>
          <w:lang w:val="sv-SE"/>
        </w:rPr>
        <w:fldChar w:fldCharType="begin"/>
      </w:r>
      <w:r w:rsidR="00BE7C97">
        <w:rPr>
          <w:sz w:val="24"/>
          <w:szCs w:val="24"/>
          <w:lang w:val="sv-SE"/>
        </w:rPr>
        <w:instrText xml:space="preserve"> HYPERLINK "https://www.mynewsdesk.com/no/stihl" </w:instrText>
      </w:r>
      <w:r w:rsidR="00BE7C97">
        <w:rPr>
          <w:sz w:val="24"/>
          <w:szCs w:val="24"/>
          <w:lang w:val="sv-SE"/>
        </w:rPr>
      </w:r>
      <w:r w:rsidR="00BE7C97">
        <w:rPr>
          <w:sz w:val="24"/>
          <w:szCs w:val="24"/>
          <w:lang w:val="sv-SE"/>
        </w:rPr>
        <w:fldChar w:fldCharType="separate"/>
      </w:r>
      <w:r w:rsidRPr="00BE7C97">
        <w:rPr>
          <w:rStyle w:val="Hyperlnk"/>
          <w:sz w:val="24"/>
          <w:szCs w:val="24"/>
          <w:lang w:val="sv-SE"/>
        </w:rPr>
        <w:t>här!</w:t>
      </w:r>
      <w:r w:rsidR="00BE7C97">
        <w:rPr>
          <w:sz w:val="24"/>
          <w:szCs w:val="24"/>
          <w:lang w:val="sv-SE"/>
        </w:rPr>
        <w:fldChar w:fldCharType="end"/>
      </w:r>
    </w:p>
    <w:p w:rsidR="0020082B" w:rsidRPr="0020082B" w:rsidRDefault="0020082B" w:rsidP="0020082B">
      <w:pPr>
        <w:rPr>
          <w:b/>
          <w:sz w:val="24"/>
          <w:szCs w:val="24"/>
          <w:lang w:val="sv-SE"/>
        </w:rPr>
      </w:pPr>
      <w:r w:rsidRPr="0020082B">
        <w:rPr>
          <w:b/>
          <w:sz w:val="24"/>
          <w:szCs w:val="24"/>
          <w:lang w:val="sv-SE"/>
        </w:rPr>
        <w:t>Om STIHL</w:t>
      </w:r>
    </w:p>
    <w:p w:rsidR="0020082B" w:rsidRPr="00BE7C97" w:rsidRDefault="00BE7C97" w:rsidP="00BE7C97">
      <w:pPr>
        <w:shd w:val="clear" w:color="auto" w:fill="FFFFFF"/>
        <w:rPr>
          <w:rFonts w:cstheme="minorHAnsi"/>
          <w:sz w:val="21"/>
          <w:szCs w:val="21"/>
        </w:rPr>
      </w:pPr>
      <w:r>
        <w:rPr>
          <w:rFonts w:cstheme="minorHAnsi"/>
          <w:sz w:val="21"/>
          <w:szCs w:val="21"/>
          <w:lang w:val="no"/>
        </w:rPr>
        <w:t xml:space="preserve">STIHL utvikler og produserer verktøy til hage, skogbruk og landskapspleie. Produktene selges kun via autoriserte Stihl-fagforhandlere. </w:t>
      </w:r>
      <w:r w:rsidRPr="00E81E91">
        <w:rPr>
          <w:rFonts w:cstheme="minorHAnsi"/>
          <w:sz w:val="21"/>
          <w:szCs w:val="21"/>
          <w:lang w:val="no"/>
        </w:rPr>
        <w:t xml:space="preserve">Det norske kontoret ligger i Sandefjord. </w:t>
      </w:r>
      <w:r>
        <w:rPr>
          <w:rFonts w:cstheme="minorHAnsi"/>
          <w:sz w:val="21"/>
          <w:szCs w:val="21"/>
          <w:lang w:val="no"/>
        </w:rPr>
        <w:t xml:space="preserve">I 2018 hadde STIHL en omsetning på 3,78 milliarder euro. Konsernet har drøyt 17 000 medarbeidere i ca. 160 land. Les mer på </w:t>
      </w:r>
      <w:hyperlink r:id="rId9" w:history="1">
        <w:r>
          <w:rPr>
            <w:rStyle w:val="Hyperlnk"/>
            <w:rFonts w:cstheme="minorHAnsi"/>
            <w:sz w:val="21"/>
            <w:szCs w:val="21"/>
            <w:lang w:val="no"/>
          </w:rPr>
          <w:t>www.stihl.no</w:t>
        </w:r>
      </w:hyperlink>
      <w:r>
        <w:rPr>
          <w:rFonts w:cstheme="minorHAnsi"/>
          <w:sz w:val="21"/>
          <w:szCs w:val="21"/>
          <w:lang w:val="no"/>
        </w:rPr>
        <w:t xml:space="preserve"> </w:t>
      </w:r>
    </w:p>
    <w:sectPr w:rsidR="0020082B" w:rsidRPr="00BE7C97" w:rsidSect="00626467">
      <w:headerReference w:type="default" r:id="rId10"/>
      <w:pgSz w:w="11906" w:h="16838"/>
      <w:pgMar w:top="1418" w:right="1418" w:bottom="1134" w:left="1418"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D7" w:rsidRDefault="004404D7" w:rsidP="00626467">
      <w:r>
        <w:separator/>
      </w:r>
    </w:p>
  </w:endnote>
  <w:endnote w:type="continuationSeparator" w:id="0">
    <w:p w:rsidR="004404D7" w:rsidRDefault="004404D7" w:rsidP="006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IHL Contraface Text">
    <w:panose1 w:val="020B0503020202020102"/>
    <w:charset w:val="00"/>
    <w:family w:val="swiss"/>
    <w:notTrueType/>
    <w:pitch w:val="variable"/>
    <w:sig w:usb0="4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IHL Contraface Display Title">
    <w:panose1 w:val="02000600040000020004"/>
    <w:charset w:val="00"/>
    <w:family w:val="moder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D7" w:rsidRDefault="004404D7" w:rsidP="00626467">
      <w:r>
        <w:separator/>
      </w:r>
    </w:p>
  </w:footnote>
  <w:footnote w:type="continuationSeparator" w:id="0">
    <w:p w:rsidR="004404D7" w:rsidRDefault="004404D7" w:rsidP="0062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67" w:rsidRDefault="00626467" w:rsidP="00626467">
    <w:pPr>
      <w:pStyle w:val="Sidhuvud"/>
      <w:tabs>
        <w:tab w:val="left" w:pos="7920"/>
      </w:tabs>
    </w:pPr>
    <w:r>
      <w:rPr>
        <w:noProof/>
        <w:lang w:val="sv-SE" w:eastAsia="sv-SE"/>
      </w:rPr>
      <w:drawing>
        <wp:anchor distT="0" distB="0" distL="114300" distR="114300" simplePos="0" relativeHeight="251658240" behindDoc="1" locked="0" layoutInCell="1" allowOverlap="1">
          <wp:simplePos x="0" y="0"/>
          <wp:positionH relativeFrom="column">
            <wp:posOffset>4848860</wp:posOffset>
          </wp:positionH>
          <wp:positionV relativeFrom="paragraph">
            <wp:posOffset>-122555</wp:posOffset>
          </wp:positionV>
          <wp:extent cx="1512000" cy="31418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TIHL_LOGOTYPE-IC-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314182"/>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54F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62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0D5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6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88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C7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0B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8CF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40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6D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C8560B3"/>
    <w:multiLevelType w:val="hybridMultilevel"/>
    <w:tmpl w:val="A126C7EC"/>
    <w:lvl w:ilvl="0" w:tplc="9A20623A">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67"/>
    <w:rsid w:val="00177AAB"/>
    <w:rsid w:val="0020082B"/>
    <w:rsid w:val="00202DB3"/>
    <w:rsid w:val="002805E6"/>
    <w:rsid w:val="00304D25"/>
    <w:rsid w:val="00313CB7"/>
    <w:rsid w:val="0036658B"/>
    <w:rsid w:val="004404D7"/>
    <w:rsid w:val="0051585F"/>
    <w:rsid w:val="00626467"/>
    <w:rsid w:val="00627C4E"/>
    <w:rsid w:val="00661A8F"/>
    <w:rsid w:val="00704A9B"/>
    <w:rsid w:val="007A5FA2"/>
    <w:rsid w:val="007E1D3C"/>
    <w:rsid w:val="00897D37"/>
    <w:rsid w:val="008B4CA6"/>
    <w:rsid w:val="009557DD"/>
    <w:rsid w:val="00987F2E"/>
    <w:rsid w:val="009A424F"/>
    <w:rsid w:val="00A606AE"/>
    <w:rsid w:val="00BE7C97"/>
    <w:rsid w:val="00D040B1"/>
    <w:rsid w:val="00D631EF"/>
    <w:rsid w:val="00DA43EB"/>
    <w:rsid w:val="00E00E5E"/>
    <w:rsid w:val="00E77C3E"/>
    <w:rsid w:val="00F12ED3"/>
    <w:rsid w:val="00F81523"/>
    <w:rsid w:val="00FB7187"/>
    <w:rsid w:val="00FE7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5F279"/>
  <w15:chartTrackingRefBased/>
  <w15:docId w15:val="{997C7F27-8F07-4DD6-B97B-1DCA6512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B7"/>
    <w:rPr>
      <w:rFonts w:asciiTheme="minorHAnsi" w:hAnsiTheme="minorHAnsi"/>
      <w:sz w:val="22"/>
      <w:szCs w:val="22"/>
    </w:rPr>
  </w:style>
  <w:style w:type="paragraph" w:styleId="Rubrik1">
    <w:name w:val="heading 1"/>
    <w:basedOn w:val="Normal"/>
    <w:next w:val="Normal"/>
    <w:link w:val="Rubrik1Char"/>
    <w:qFormat/>
    <w:rsid w:val="00704A9B"/>
    <w:pPr>
      <w:keepNext/>
      <w:keepLines/>
      <w:spacing w:before="480"/>
      <w:outlineLvl w:val="0"/>
    </w:pPr>
    <w:rPr>
      <w:rFonts w:eastAsiaTheme="majorEastAsia" w:cstheme="majorBidi"/>
      <w:b/>
      <w:bCs/>
      <w:color w:val="000000" w:themeColor="accent1" w:themeShade="BF"/>
      <w:sz w:val="28"/>
      <w:szCs w:val="28"/>
    </w:rPr>
  </w:style>
  <w:style w:type="paragraph" w:styleId="Rubrik2">
    <w:name w:val="heading 2"/>
    <w:basedOn w:val="Normal"/>
    <w:next w:val="Normal"/>
    <w:link w:val="Rubrik2Char"/>
    <w:semiHidden/>
    <w:unhideWhenUsed/>
    <w:qFormat/>
    <w:rsid w:val="00704A9B"/>
    <w:pPr>
      <w:keepNext/>
      <w:keepLines/>
      <w:spacing w:before="200"/>
      <w:outlineLvl w:val="1"/>
    </w:pPr>
    <w:rPr>
      <w:rFonts w:eastAsiaTheme="majorEastAsia" w:cstheme="majorBidi"/>
      <w:b/>
      <w:bCs/>
      <w:color w:val="000000" w:themeColor="accent1"/>
      <w:sz w:val="26"/>
      <w:szCs w:val="26"/>
    </w:rPr>
  </w:style>
  <w:style w:type="paragraph" w:styleId="Rubrik3">
    <w:name w:val="heading 3"/>
    <w:basedOn w:val="Normal"/>
    <w:next w:val="Normal"/>
    <w:link w:val="Rubrik3Char"/>
    <w:semiHidden/>
    <w:unhideWhenUsed/>
    <w:qFormat/>
    <w:rsid w:val="00704A9B"/>
    <w:pPr>
      <w:keepNext/>
      <w:keepLines/>
      <w:spacing w:before="200"/>
      <w:outlineLvl w:val="2"/>
    </w:pPr>
    <w:rPr>
      <w:rFonts w:eastAsiaTheme="majorEastAsia" w:cstheme="majorBidi"/>
      <w:b/>
      <w:bCs/>
      <w:color w:val="000000" w:themeColor="accent1"/>
    </w:rPr>
  </w:style>
  <w:style w:type="paragraph" w:styleId="Rubrik4">
    <w:name w:val="heading 4"/>
    <w:basedOn w:val="Normal"/>
    <w:next w:val="Normal"/>
    <w:link w:val="Rubrik4Char"/>
    <w:semiHidden/>
    <w:unhideWhenUsed/>
    <w:qFormat/>
    <w:rsid w:val="00704A9B"/>
    <w:pPr>
      <w:keepNext/>
      <w:keepLines/>
      <w:spacing w:before="200"/>
      <w:outlineLvl w:val="3"/>
    </w:pPr>
    <w:rPr>
      <w:rFonts w:eastAsiaTheme="majorEastAsia" w:cstheme="majorBidi"/>
      <w:b/>
      <w:bCs/>
      <w:i/>
      <w:iCs/>
      <w:color w:val="000000" w:themeColor="accent1"/>
    </w:rPr>
  </w:style>
  <w:style w:type="paragraph" w:styleId="Rubrik5">
    <w:name w:val="heading 5"/>
    <w:basedOn w:val="Normal"/>
    <w:next w:val="Normal"/>
    <w:link w:val="Rubrik5Char"/>
    <w:semiHidden/>
    <w:unhideWhenUsed/>
    <w:qFormat/>
    <w:rsid w:val="00704A9B"/>
    <w:pPr>
      <w:keepNext/>
      <w:keepLines/>
      <w:spacing w:before="200"/>
      <w:outlineLvl w:val="4"/>
    </w:pPr>
    <w:rPr>
      <w:rFonts w:eastAsiaTheme="majorEastAsia" w:cstheme="majorBidi"/>
      <w:color w:val="000000" w:themeColor="accent1" w:themeShade="7F"/>
    </w:rPr>
  </w:style>
  <w:style w:type="paragraph" w:styleId="Rubrik6">
    <w:name w:val="heading 6"/>
    <w:basedOn w:val="Normal"/>
    <w:next w:val="Normal"/>
    <w:link w:val="Rubrik6Char"/>
    <w:semiHidden/>
    <w:unhideWhenUsed/>
    <w:qFormat/>
    <w:rsid w:val="00704A9B"/>
    <w:pPr>
      <w:keepNext/>
      <w:keepLines/>
      <w:spacing w:before="200"/>
      <w:outlineLvl w:val="5"/>
    </w:pPr>
    <w:rPr>
      <w:rFonts w:eastAsiaTheme="majorEastAsia" w:cstheme="majorBidi"/>
      <w:i/>
      <w:iCs/>
      <w:color w:val="000000" w:themeColor="accent1" w:themeShade="7F"/>
    </w:rPr>
  </w:style>
  <w:style w:type="paragraph" w:styleId="Rubrik7">
    <w:name w:val="heading 7"/>
    <w:basedOn w:val="Normal"/>
    <w:next w:val="Normal"/>
    <w:link w:val="Rubrik7Char"/>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qFormat/>
    <w:rsid w:val="007A5FA2"/>
    <w:rPr>
      <w:rFonts w:asciiTheme="minorHAnsi" w:hAnsiTheme="minorHAnsi"/>
      <w:b/>
      <w:bCs/>
    </w:rPr>
  </w:style>
  <w:style w:type="character" w:styleId="Betoning">
    <w:name w:val="Emphasis"/>
    <w:basedOn w:val="Standardstycketeckensnitt"/>
    <w:qFormat/>
    <w:rsid w:val="007A5FA2"/>
    <w:rPr>
      <w:rFonts w:asciiTheme="minorHAnsi" w:hAnsiTheme="minorHAnsi"/>
      <w:i/>
      <w:iCs/>
    </w:rPr>
  </w:style>
  <w:style w:type="paragraph" w:styleId="Rubrik">
    <w:name w:val="Title"/>
    <w:basedOn w:val="Normal"/>
    <w:next w:val="Normal"/>
    <w:link w:val="RubrikChar"/>
    <w:qFormat/>
    <w:rsid w:val="00704A9B"/>
    <w:pPr>
      <w:pBdr>
        <w:bottom w:val="single" w:sz="8" w:space="4" w:color="000000" w:themeColor="accent1"/>
      </w:pBdr>
      <w:spacing w:after="300"/>
      <w:contextualSpacing/>
    </w:pPr>
    <w:rPr>
      <w:rFonts w:eastAsiaTheme="majorEastAsia" w:cstheme="majorBidi"/>
      <w:color w:val="848484" w:themeColor="text2" w:themeShade="BF"/>
      <w:spacing w:val="5"/>
      <w:kern w:val="28"/>
      <w:sz w:val="52"/>
      <w:szCs w:val="52"/>
    </w:rPr>
  </w:style>
  <w:style w:type="character" w:customStyle="1" w:styleId="RubrikChar">
    <w:name w:val="Rubrik Char"/>
    <w:basedOn w:val="Standardstycketeckensnitt"/>
    <w:link w:val="Rubrik"/>
    <w:rsid w:val="00704A9B"/>
    <w:rPr>
      <w:rFonts w:ascii="Arial" w:eastAsiaTheme="majorEastAsia" w:hAnsi="Arial" w:cstheme="majorBidi"/>
      <w:color w:val="848484" w:themeColor="text2" w:themeShade="BF"/>
      <w:spacing w:val="5"/>
      <w:kern w:val="28"/>
      <w:sz w:val="52"/>
      <w:szCs w:val="52"/>
    </w:rPr>
  </w:style>
  <w:style w:type="character" w:customStyle="1" w:styleId="Rubrik1Char">
    <w:name w:val="Rubrik 1 Char"/>
    <w:basedOn w:val="Standardstycketeckensnitt"/>
    <w:link w:val="Rubrik1"/>
    <w:rsid w:val="00704A9B"/>
    <w:rPr>
      <w:rFonts w:ascii="Arial" w:eastAsiaTheme="majorEastAsia" w:hAnsi="Arial" w:cstheme="majorBidi"/>
      <w:b/>
      <w:bCs/>
      <w:color w:val="000000" w:themeColor="accent1" w:themeShade="BF"/>
      <w:sz w:val="28"/>
      <w:szCs w:val="28"/>
    </w:rPr>
  </w:style>
  <w:style w:type="paragraph" w:styleId="Underrubrik">
    <w:name w:val="Subtitle"/>
    <w:basedOn w:val="Normal"/>
    <w:next w:val="Normal"/>
    <w:link w:val="UnderrubrikChar"/>
    <w:qFormat/>
    <w:rsid w:val="00704A9B"/>
    <w:pPr>
      <w:numPr>
        <w:ilvl w:val="1"/>
      </w:numPr>
    </w:pPr>
    <w:rPr>
      <w:rFonts w:eastAsiaTheme="majorEastAsia" w:cstheme="majorBidi"/>
      <w:i/>
      <w:iCs/>
      <w:color w:val="000000" w:themeColor="accent1"/>
      <w:spacing w:val="15"/>
      <w:sz w:val="24"/>
      <w:szCs w:val="24"/>
    </w:rPr>
  </w:style>
  <w:style w:type="character" w:customStyle="1" w:styleId="UnderrubrikChar">
    <w:name w:val="Underrubrik Char"/>
    <w:basedOn w:val="Standardstycketeckensnitt"/>
    <w:link w:val="Underrubrik"/>
    <w:rsid w:val="00704A9B"/>
    <w:rPr>
      <w:rFonts w:ascii="Arial" w:eastAsiaTheme="majorEastAsia" w:hAnsi="Arial" w:cstheme="majorBidi"/>
      <w:i/>
      <w:iCs/>
      <w:color w:val="000000" w:themeColor="accent1"/>
      <w:spacing w:val="15"/>
      <w:sz w:val="24"/>
      <w:szCs w:val="24"/>
    </w:rPr>
  </w:style>
  <w:style w:type="character" w:styleId="Diskretbetoning">
    <w:name w:val="Subtle Emphasis"/>
    <w:basedOn w:val="Standardstycketeckensnitt"/>
    <w:uiPriority w:val="19"/>
    <w:qFormat/>
    <w:rsid w:val="00704A9B"/>
    <w:rPr>
      <w:rFonts w:ascii="Arial" w:hAnsi="Arial"/>
      <w:i/>
      <w:iCs/>
      <w:color w:val="808080" w:themeColor="text1" w:themeTint="7F"/>
    </w:rPr>
  </w:style>
  <w:style w:type="character" w:styleId="Starkbetoning">
    <w:name w:val="Intense Emphasis"/>
    <w:basedOn w:val="Standardstycketeckensnitt"/>
    <w:uiPriority w:val="21"/>
    <w:qFormat/>
    <w:rsid w:val="00704A9B"/>
    <w:rPr>
      <w:rFonts w:ascii="Arial" w:hAnsi="Arial"/>
      <w:b/>
      <w:bCs/>
      <w:i/>
      <w:iCs/>
      <w:color w:val="000000" w:themeColor="accent1"/>
    </w:rPr>
  </w:style>
  <w:style w:type="character" w:styleId="Diskretreferens">
    <w:name w:val="Subtle Reference"/>
    <w:basedOn w:val="Standardstycketeckensnitt"/>
    <w:uiPriority w:val="31"/>
    <w:qFormat/>
    <w:rsid w:val="007A5FA2"/>
    <w:rPr>
      <w:rFonts w:asciiTheme="minorHAnsi" w:hAnsiTheme="minorHAnsi"/>
      <w:smallCaps/>
      <w:color w:val="F37A1F" w:themeColor="accent2"/>
      <w:u w:val="single"/>
    </w:rPr>
  </w:style>
  <w:style w:type="character" w:styleId="Starkreferens">
    <w:name w:val="Intense Reference"/>
    <w:basedOn w:val="Standardstycketeckensnitt"/>
    <w:uiPriority w:val="32"/>
    <w:qFormat/>
    <w:rsid w:val="007A5FA2"/>
    <w:rPr>
      <w:rFonts w:asciiTheme="minorHAnsi" w:hAnsiTheme="minorHAnsi"/>
      <w:b/>
      <w:bCs/>
      <w:smallCaps/>
      <w:color w:val="F37A1F" w:themeColor="accent2"/>
      <w:spacing w:val="5"/>
      <w:u w:val="single"/>
    </w:rPr>
  </w:style>
  <w:style w:type="character" w:styleId="Bokenstitel">
    <w:name w:val="Book Title"/>
    <w:basedOn w:val="Standardstycketeckensnitt"/>
    <w:uiPriority w:val="33"/>
    <w:qFormat/>
    <w:rsid w:val="007A5FA2"/>
    <w:rPr>
      <w:rFonts w:asciiTheme="minorHAnsi" w:hAnsiTheme="minorHAnsi"/>
      <w:b/>
      <w:bCs/>
      <w:smallCaps/>
      <w:spacing w:val="5"/>
    </w:rPr>
  </w:style>
  <w:style w:type="paragraph" w:styleId="Starktcitat">
    <w:name w:val="Intense Quote"/>
    <w:basedOn w:val="Normal"/>
    <w:next w:val="Normal"/>
    <w:link w:val="StarktcitatChar"/>
    <w:uiPriority w:val="30"/>
    <w:qFormat/>
    <w:rsid w:val="00704A9B"/>
  </w:style>
  <w:style w:type="character" w:customStyle="1" w:styleId="StarktcitatChar">
    <w:name w:val="Starkt citat Char"/>
    <w:basedOn w:val="Standardstycketeckensnitt"/>
    <w:link w:val="Starktcitat"/>
    <w:uiPriority w:val="30"/>
    <w:rsid w:val="00704A9B"/>
    <w:rPr>
      <w:rFonts w:ascii="Arial" w:hAnsi="Arial"/>
      <w:sz w:val="22"/>
      <w:szCs w:val="22"/>
    </w:rPr>
  </w:style>
  <w:style w:type="paragraph" w:styleId="Innehllsfrteckningsrubrik">
    <w:name w:val="TOC Heading"/>
    <w:basedOn w:val="Rubrik1"/>
    <w:next w:val="Normal"/>
    <w:uiPriority w:val="39"/>
    <w:semiHidden/>
    <w:unhideWhenUsed/>
    <w:qFormat/>
    <w:rsid w:val="00704A9B"/>
    <w:pPr>
      <w:outlineLvl w:val="9"/>
    </w:pPr>
  </w:style>
  <w:style w:type="paragraph" w:styleId="Dokumentversikt">
    <w:name w:val="Document Map"/>
    <w:basedOn w:val="Normal"/>
    <w:link w:val="DokumentversiktChar"/>
    <w:rsid w:val="00704A9B"/>
    <w:rPr>
      <w:rFonts w:cs="Tahoma"/>
      <w:sz w:val="16"/>
      <w:szCs w:val="16"/>
    </w:rPr>
  </w:style>
  <w:style w:type="character" w:customStyle="1" w:styleId="DokumentversiktChar">
    <w:name w:val="Dokumentöversikt Char"/>
    <w:basedOn w:val="Standardstycketeckensnitt"/>
    <w:link w:val="Dokumentversikt"/>
    <w:rsid w:val="00704A9B"/>
    <w:rPr>
      <w:rFonts w:ascii="Arial" w:hAnsi="Arial" w:cs="Tahoma"/>
      <w:sz w:val="16"/>
      <w:szCs w:val="16"/>
    </w:rPr>
  </w:style>
  <w:style w:type="paragraph" w:styleId="Index1">
    <w:name w:val="index 1"/>
    <w:basedOn w:val="Normal"/>
    <w:next w:val="Normal"/>
    <w:autoRedefine/>
    <w:rsid w:val="00704A9B"/>
    <w:pPr>
      <w:ind w:left="220" w:hanging="220"/>
    </w:pPr>
  </w:style>
  <w:style w:type="paragraph" w:styleId="Indexrubrik">
    <w:name w:val="index heading"/>
    <w:basedOn w:val="Normal"/>
    <w:next w:val="Index1"/>
    <w:rsid w:val="00704A9B"/>
    <w:rPr>
      <w:rFonts w:eastAsiaTheme="majorEastAsia" w:cstheme="majorBidi"/>
      <w:b/>
      <w:bCs/>
    </w:rPr>
  </w:style>
  <w:style w:type="character" w:customStyle="1" w:styleId="Rubrik2Char">
    <w:name w:val="Rubrik 2 Char"/>
    <w:basedOn w:val="Standardstycketeckensnitt"/>
    <w:link w:val="Rubrik2"/>
    <w:semiHidden/>
    <w:rsid w:val="00704A9B"/>
    <w:rPr>
      <w:rFonts w:ascii="Arial" w:eastAsiaTheme="majorEastAsia" w:hAnsi="Arial" w:cstheme="majorBidi"/>
      <w:b/>
      <w:bCs/>
      <w:color w:val="000000" w:themeColor="accent1"/>
      <w:sz w:val="26"/>
      <w:szCs w:val="26"/>
    </w:rPr>
  </w:style>
  <w:style w:type="character" w:customStyle="1" w:styleId="Rubrik3Char">
    <w:name w:val="Rubrik 3 Char"/>
    <w:basedOn w:val="Standardstycketeckensnitt"/>
    <w:link w:val="Rubrik3"/>
    <w:semiHidden/>
    <w:rsid w:val="00704A9B"/>
    <w:rPr>
      <w:rFonts w:ascii="Arial" w:eastAsiaTheme="majorEastAsia" w:hAnsi="Arial" w:cstheme="majorBidi"/>
      <w:b/>
      <w:bCs/>
      <w:color w:val="000000" w:themeColor="accent1"/>
      <w:sz w:val="22"/>
      <w:szCs w:val="22"/>
    </w:rPr>
  </w:style>
  <w:style w:type="character" w:customStyle="1" w:styleId="Rubrik4Char">
    <w:name w:val="Rubrik 4 Char"/>
    <w:basedOn w:val="Standardstycketeckensnitt"/>
    <w:link w:val="Rubrik4"/>
    <w:semiHidden/>
    <w:rsid w:val="00704A9B"/>
    <w:rPr>
      <w:rFonts w:ascii="Arial" w:eastAsiaTheme="majorEastAsia" w:hAnsi="Arial" w:cstheme="majorBidi"/>
      <w:b/>
      <w:bCs/>
      <w:i/>
      <w:iCs/>
      <w:color w:val="000000" w:themeColor="accent1"/>
      <w:sz w:val="22"/>
      <w:szCs w:val="22"/>
    </w:rPr>
  </w:style>
  <w:style w:type="character" w:customStyle="1" w:styleId="Rubrik5Char">
    <w:name w:val="Rubrik 5 Char"/>
    <w:basedOn w:val="Standardstycketeckensnitt"/>
    <w:link w:val="Rubrik5"/>
    <w:semiHidden/>
    <w:rsid w:val="00704A9B"/>
    <w:rPr>
      <w:rFonts w:ascii="Arial" w:eastAsiaTheme="majorEastAsia" w:hAnsi="Arial" w:cstheme="majorBidi"/>
      <w:color w:val="000000" w:themeColor="accent1" w:themeShade="7F"/>
      <w:sz w:val="22"/>
      <w:szCs w:val="22"/>
    </w:rPr>
  </w:style>
  <w:style w:type="character" w:customStyle="1" w:styleId="Rubrik6Char">
    <w:name w:val="Rubrik 6 Char"/>
    <w:basedOn w:val="Standardstycketeckensnitt"/>
    <w:link w:val="Rubrik6"/>
    <w:semiHidden/>
    <w:rsid w:val="00704A9B"/>
    <w:rPr>
      <w:rFonts w:ascii="Arial" w:eastAsiaTheme="majorEastAsia" w:hAnsi="Arial" w:cstheme="majorBidi"/>
      <w:i/>
      <w:iCs/>
      <w:color w:val="000000" w:themeColor="accent1" w:themeShade="7F"/>
      <w:sz w:val="22"/>
      <w:szCs w:val="22"/>
    </w:rPr>
  </w:style>
  <w:style w:type="character" w:customStyle="1" w:styleId="Rubrik7Char">
    <w:name w:val="Rubrik 7 Char"/>
    <w:basedOn w:val="Standardstycketeckensnitt"/>
    <w:link w:val="Rubrik7"/>
    <w:semiHidden/>
    <w:rsid w:val="00704A9B"/>
    <w:rPr>
      <w:rFonts w:ascii="Arial" w:eastAsiaTheme="majorEastAsia" w:hAnsi="Arial" w:cstheme="majorBidi"/>
      <w:i/>
      <w:iCs/>
      <w:color w:val="404040" w:themeColor="text1" w:themeTint="BF"/>
      <w:sz w:val="22"/>
      <w:szCs w:val="22"/>
    </w:rPr>
  </w:style>
  <w:style w:type="character" w:customStyle="1" w:styleId="Rubrik8Char">
    <w:name w:val="Rubrik 8 Char"/>
    <w:basedOn w:val="Standardstycketeckensnitt"/>
    <w:link w:val="Rubrik8"/>
    <w:semiHidden/>
    <w:rsid w:val="00704A9B"/>
    <w:rPr>
      <w:rFonts w:ascii="Arial" w:eastAsiaTheme="majorEastAsia" w:hAnsi="Arial" w:cstheme="majorBidi"/>
      <w:color w:val="404040" w:themeColor="text1" w:themeTint="BF"/>
    </w:rPr>
  </w:style>
  <w:style w:type="character" w:customStyle="1" w:styleId="Rubrik9Char">
    <w:name w:val="Rubrik 9 Char"/>
    <w:basedOn w:val="Standardstycketeckensnitt"/>
    <w:link w:val="Rubrik9"/>
    <w:semiHidden/>
    <w:rsid w:val="00704A9B"/>
    <w:rPr>
      <w:rFonts w:ascii="Arial" w:eastAsiaTheme="majorEastAsia" w:hAnsi="Arial" w:cstheme="majorBidi"/>
      <w:i/>
      <w:iCs/>
      <w:color w:val="404040" w:themeColor="text1" w:themeTint="BF"/>
    </w:rPr>
  </w:style>
  <w:style w:type="paragraph" w:styleId="Avsndaradress-brev">
    <w:name w:val="envelope return"/>
    <w:basedOn w:val="Normal"/>
    <w:rsid w:val="00704A9B"/>
    <w:rPr>
      <w:rFonts w:eastAsiaTheme="majorEastAsia" w:cstheme="majorBidi"/>
      <w:sz w:val="20"/>
      <w:szCs w:val="20"/>
    </w:rPr>
  </w:style>
  <w:style w:type="paragraph" w:styleId="Adress-brev">
    <w:name w:val="envelope address"/>
    <w:basedOn w:val="Normal"/>
    <w:rsid w:val="00704A9B"/>
    <w:pPr>
      <w:framePr w:w="4320" w:h="2160" w:hRule="exact" w:hSpace="141" w:wrap="auto" w:hAnchor="page" w:xAlign="center" w:yAlign="bottom"/>
      <w:ind w:left="1"/>
    </w:pPr>
    <w:rPr>
      <w:rFonts w:eastAsiaTheme="majorEastAsia" w:cstheme="majorBidi"/>
      <w:sz w:val="24"/>
      <w:szCs w:val="24"/>
    </w:rPr>
  </w:style>
  <w:style w:type="paragraph" w:styleId="Sidhuvud">
    <w:name w:val="header"/>
    <w:basedOn w:val="Normal"/>
    <w:link w:val="SidhuvudChar"/>
    <w:unhideWhenUsed/>
    <w:rsid w:val="00626467"/>
    <w:pPr>
      <w:tabs>
        <w:tab w:val="center" w:pos="4536"/>
        <w:tab w:val="right" w:pos="9072"/>
      </w:tabs>
    </w:pPr>
  </w:style>
  <w:style w:type="character" w:customStyle="1" w:styleId="SidhuvudChar">
    <w:name w:val="Sidhuvud Char"/>
    <w:basedOn w:val="Standardstycketeckensnitt"/>
    <w:link w:val="Sidhuvud"/>
    <w:rsid w:val="00626467"/>
    <w:rPr>
      <w:rFonts w:asciiTheme="minorHAnsi" w:hAnsiTheme="minorHAnsi"/>
      <w:sz w:val="22"/>
      <w:szCs w:val="22"/>
    </w:rPr>
  </w:style>
  <w:style w:type="paragraph" w:styleId="Sidfot">
    <w:name w:val="footer"/>
    <w:basedOn w:val="Normal"/>
    <w:link w:val="SidfotChar"/>
    <w:unhideWhenUsed/>
    <w:rsid w:val="00626467"/>
    <w:pPr>
      <w:tabs>
        <w:tab w:val="center" w:pos="4536"/>
        <w:tab w:val="right" w:pos="9072"/>
      </w:tabs>
    </w:pPr>
  </w:style>
  <w:style w:type="character" w:customStyle="1" w:styleId="SidfotChar">
    <w:name w:val="Sidfot Char"/>
    <w:basedOn w:val="Standardstycketeckensnitt"/>
    <w:link w:val="Sidfot"/>
    <w:rsid w:val="00626467"/>
    <w:rPr>
      <w:rFonts w:asciiTheme="minorHAnsi" w:hAnsiTheme="minorHAnsi"/>
      <w:sz w:val="22"/>
      <w:szCs w:val="22"/>
    </w:rPr>
  </w:style>
  <w:style w:type="paragraph" w:styleId="Liststycke">
    <w:name w:val="List Paragraph"/>
    <w:basedOn w:val="Normal"/>
    <w:uiPriority w:val="34"/>
    <w:qFormat/>
    <w:rsid w:val="0020082B"/>
    <w:pPr>
      <w:ind w:left="720"/>
      <w:contextualSpacing/>
    </w:pPr>
  </w:style>
  <w:style w:type="character" w:styleId="Hyperlnk">
    <w:name w:val="Hyperlink"/>
    <w:basedOn w:val="Standardstycketeckensnitt"/>
    <w:uiPriority w:val="99"/>
    <w:unhideWhenUsed/>
    <w:rsid w:val="0020082B"/>
    <w:rPr>
      <w:color w:val="D43B3B" w:themeColor="hyperlink"/>
      <w:u w:val="single"/>
    </w:rPr>
  </w:style>
  <w:style w:type="character" w:styleId="AnvndHyperlnk">
    <w:name w:val="FollowedHyperlink"/>
    <w:basedOn w:val="Standardstycketeckensnitt"/>
    <w:semiHidden/>
    <w:unhideWhenUsed/>
    <w:rsid w:val="00BE7C97"/>
    <w:rPr>
      <w:color w:val="8787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edicte.movik@stihl.se" TargetMode="External"/><Relationship Id="rId3" Type="http://schemas.openxmlformats.org/officeDocument/2006/relationships/settings" Target="settings.xml"/><Relationship Id="rId7" Type="http://schemas.openxmlformats.org/officeDocument/2006/relationships/hyperlink" Target="mailto:mats.gustafsson@stihl.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ihl.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TIHL_FARBEN">
      <a:dk1>
        <a:sysClr val="windowText" lastClr="000000"/>
      </a:dk1>
      <a:lt1>
        <a:sysClr val="window" lastClr="FFFFFF"/>
      </a:lt1>
      <a:dk2>
        <a:srgbClr val="B1B1B1"/>
      </a:dk2>
      <a:lt2>
        <a:srgbClr val="E7E6E6"/>
      </a:lt2>
      <a:accent1>
        <a:srgbClr val="000000"/>
      </a:accent1>
      <a:accent2>
        <a:srgbClr val="F37A1F"/>
      </a:accent2>
      <a:accent3>
        <a:srgbClr val="B1B1B1"/>
      </a:accent3>
      <a:accent4>
        <a:srgbClr val="749F4A"/>
      </a:accent4>
      <a:accent5>
        <a:srgbClr val="249ABE"/>
      </a:accent5>
      <a:accent6>
        <a:srgbClr val="FDC543"/>
      </a:accent6>
      <a:hlink>
        <a:srgbClr val="D43B3B"/>
      </a:hlink>
      <a:folHlink>
        <a:srgbClr val="878787"/>
      </a:folHlink>
    </a:clrScheme>
    <a:fontScheme name="STIHL_SCHRIFT">
      <a:majorFont>
        <a:latin typeface="STIHL Contraface Display Title"/>
        <a:ea typeface=""/>
        <a:cs typeface=""/>
      </a:majorFont>
      <a:minorFont>
        <a:latin typeface="STIHL Contrafa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379</Words>
  <Characters>2014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Andreas Stihl AG &amp; Co. KG</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SC/MAS-bi Birgersson, Emma</dc:creator>
  <cp:keywords/>
  <dc:description/>
  <cp:lastModifiedBy>SC/MAS-bi Birgersson, Emma</cp:lastModifiedBy>
  <cp:revision>6</cp:revision>
  <dcterms:created xsi:type="dcterms:W3CDTF">2020-02-12T10:25:00Z</dcterms:created>
  <dcterms:modified xsi:type="dcterms:W3CDTF">2020-02-18T16:56:00Z</dcterms:modified>
</cp:coreProperties>
</file>