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3A" w:rsidRPr="00D32B05" w:rsidRDefault="004069BA">
      <w:pPr>
        <w:rPr>
          <w:lang w:val="en-US"/>
        </w:rPr>
      </w:pPr>
      <w:r>
        <w:rPr>
          <w:lang w:val="en-US"/>
        </w:rPr>
        <w:t>Press release 2013-05-24</w:t>
      </w:r>
    </w:p>
    <w:p w:rsidR="00BD40B6" w:rsidRPr="00D32B05" w:rsidRDefault="00BD40B6">
      <w:pPr>
        <w:rPr>
          <w:lang w:val="en-US"/>
        </w:rPr>
      </w:pPr>
    </w:p>
    <w:p w:rsidR="00973824" w:rsidRPr="00BD40B6" w:rsidRDefault="006175BD">
      <w:pPr>
        <w:pStyle w:val="Normalwebb"/>
        <w:rPr>
          <w:lang w:val="en-US"/>
        </w:rPr>
      </w:pPr>
      <w:proofErr w:type="gramStart"/>
      <w:r>
        <w:rPr>
          <w:rFonts w:ascii="Cambria" w:hAnsi="Cambria"/>
          <w:b/>
          <w:sz w:val="32"/>
          <w:szCs w:val="32"/>
          <w:lang w:val="en-US"/>
        </w:rPr>
        <w:t>i2G</w:t>
      </w:r>
      <w:proofErr w:type="gramEnd"/>
      <w:r>
        <w:rPr>
          <w:rFonts w:ascii="Cambria" w:hAnsi="Cambria"/>
          <w:b/>
          <w:sz w:val="32"/>
          <w:szCs w:val="32"/>
          <w:lang w:val="en-US"/>
        </w:rPr>
        <w:t xml:space="preserve"> </w:t>
      </w:r>
      <w:r w:rsidR="001A288C">
        <w:rPr>
          <w:rFonts w:ascii="Cambria" w:hAnsi="Cambria"/>
          <w:b/>
          <w:sz w:val="32"/>
          <w:szCs w:val="32"/>
          <w:lang w:val="en-US"/>
        </w:rPr>
        <w:t xml:space="preserve">Sweden </w:t>
      </w:r>
      <w:r>
        <w:rPr>
          <w:rFonts w:ascii="Cambria" w:hAnsi="Cambria"/>
          <w:b/>
          <w:sz w:val="32"/>
          <w:szCs w:val="32"/>
          <w:lang w:val="en-US"/>
        </w:rPr>
        <w:t>new retailer of Seclave Password Manager</w:t>
      </w:r>
    </w:p>
    <w:p w:rsidR="00BD40B6" w:rsidRDefault="00BD40B6" w:rsidP="00BD40B6">
      <w:pPr>
        <w:pStyle w:val="Normalwebb"/>
        <w:rPr>
          <w:rStyle w:val="Stark"/>
          <w:rFonts w:eastAsia="Times New Roman"/>
          <w:lang w:val="en-US"/>
        </w:rPr>
      </w:pPr>
      <w:bookmarkStart w:id="0" w:name="_GoBack"/>
      <w:bookmarkEnd w:id="0"/>
    </w:p>
    <w:p w:rsidR="00D32B05" w:rsidRPr="00D32B05" w:rsidRDefault="006175BD" w:rsidP="006175BD">
      <w:pPr>
        <w:pStyle w:val="Normalwebb"/>
        <w:rPr>
          <w:rStyle w:val="Stark"/>
          <w:rFonts w:eastAsia="Times New Roman"/>
          <w:lang w:val="en-US"/>
        </w:rPr>
      </w:pPr>
      <w:r>
        <w:rPr>
          <w:rStyle w:val="Stark"/>
          <w:rFonts w:eastAsia="Times New Roman"/>
          <w:lang w:val="en-US"/>
        </w:rPr>
        <w:t>The Seclave Password Manager is now available from the Swedish company i2G</w:t>
      </w:r>
      <w:r w:rsidR="001A288C">
        <w:rPr>
          <w:rStyle w:val="Stark"/>
          <w:rFonts w:eastAsia="Times New Roman"/>
          <w:lang w:val="en-US"/>
        </w:rPr>
        <w:t xml:space="preserve"> Sweden</w:t>
      </w:r>
      <w:r>
        <w:rPr>
          <w:rStyle w:val="Stark"/>
          <w:rFonts w:eastAsia="Times New Roman"/>
          <w:lang w:val="en-US"/>
        </w:rPr>
        <w:t xml:space="preserve">. Via their website </w:t>
      </w:r>
      <w:hyperlink r:id="rId8" w:history="1">
        <w:r w:rsidRPr="0089222E">
          <w:rPr>
            <w:rStyle w:val="Hyperlnk"/>
            <w:rFonts w:eastAsia="Times New Roman"/>
            <w:lang w:val="en-US"/>
          </w:rPr>
          <w:t>www.kryptoprodukter.se</w:t>
        </w:r>
      </w:hyperlink>
      <w:r>
        <w:rPr>
          <w:rStyle w:val="Stark"/>
          <w:rFonts w:eastAsia="Times New Roman"/>
          <w:lang w:val="en-US"/>
        </w:rPr>
        <w:t xml:space="preserve"> both companies and individuals can place </w:t>
      </w:r>
      <w:r w:rsidR="00C1568E">
        <w:rPr>
          <w:rStyle w:val="Stark"/>
          <w:rFonts w:eastAsia="Times New Roman"/>
          <w:lang w:val="en-US"/>
        </w:rPr>
        <w:t xml:space="preserve">their </w:t>
      </w:r>
      <w:r>
        <w:rPr>
          <w:rStyle w:val="Stark"/>
          <w:rFonts w:eastAsia="Times New Roman"/>
          <w:lang w:val="en-US"/>
        </w:rPr>
        <w:t>orders.</w:t>
      </w:r>
    </w:p>
    <w:p w:rsidR="006175BD" w:rsidRDefault="006175BD" w:rsidP="00D32B05">
      <w:pPr>
        <w:pStyle w:val="Normalwebb"/>
        <w:rPr>
          <w:rStyle w:val="Stark"/>
          <w:rFonts w:eastAsia="Times New Roman"/>
          <w:b w:val="0"/>
          <w:lang w:val="en-US"/>
        </w:rPr>
      </w:pPr>
    </w:p>
    <w:p w:rsidR="00C42670" w:rsidRDefault="00C42670" w:rsidP="00D32B05">
      <w:pPr>
        <w:pStyle w:val="Normalwebb"/>
        <w:rPr>
          <w:rStyle w:val="Stark"/>
          <w:rFonts w:eastAsia="Times New Roman"/>
          <w:b w:val="0"/>
          <w:lang w:val="en-US"/>
        </w:rPr>
      </w:pPr>
      <w:r>
        <w:rPr>
          <w:rStyle w:val="Stark"/>
          <w:rFonts w:eastAsia="Times New Roman"/>
          <w:b w:val="0"/>
          <w:lang w:val="en-US"/>
        </w:rPr>
        <w:t xml:space="preserve">The Seclave Password Manager makes it possible to store </w:t>
      </w:r>
      <w:r w:rsidR="00D733FC">
        <w:rPr>
          <w:rStyle w:val="Stark"/>
          <w:rFonts w:eastAsia="Times New Roman"/>
          <w:b w:val="0"/>
          <w:lang w:val="en-US"/>
        </w:rPr>
        <w:t>passwords and encryption keys in</w:t>
      </w:r>
      <w:r>
        <w:rPr>
          <w:rStyle w:val="Stark"/>
          <w:rFonts w:eastAsia="Times New Roman"/>
          <w:b w:val="0"/>
          <w:lang w:val="en-US"/>
        </w:rPr>
        <w:t xml:space="preserve"> a safe way. </w:t>
      </w:r>
      <w:r w:rsidR="00D733FC">
        <w:rPr>
          <w:rStyle w:val="Stark"/>
          <w:rFonts w:eastAsia="Times New Roman"/>
          <w:b w:val="0"/>
          <w:lang w:val="en-US"/>
        </w:rPr>
        <w:t>Its</w:t>
      </w:r>
      <w:r>
        <w:rPr>
          <w:rStyle w:val="Stark"/>
          <w:rFonts w:eastAsia="Times New Roman"/>
          <w:b w:val="0"/>
          <w:lang w:val="en-US"/>
        </w:rPr>
        <w:t xml:space="preserve"> key-ring size makes </w:t>
      </w:r>
      <w:r w:rsidR="00C1568E">
        <w:rPr>
          <w:rStyle w:val="Stark"/>
          <w:rFonts w:eastAsia="Times New Roman"/>
          <w:b w:val="0"/>
          <w:lang w:val="en-US"/>
        </w:rPr>
        <w:t xml:space="preserve">it </w:t>
      </w:r>
      <w:r>
        <w:rPr>
          <w:rStyle w:val="Stark"/>
          <w:rFonts w:eastAsia="Times New Roman"/>
          <w:b w:val="0"/>
          <w:lang w:val="en-US"/>
        </w:rPr>
        <w:t xml:space="preserve">ideal for carrying vital authentication information along and still be sure it is well protected. For users of </w:t>
      </w:r>
      <w:hyperlink r:id="rId9" w:history="1">
        <w:r w:rsidRPr="00E17907">
          <w:rPr>
            <w:rStyle w:val="Hyperlnk"/>
            <w:rFonts w:eastAsia="Times New Roman"/>
            <w:lang w:val="en-US"/>
          </w:rPr>
          <w:t>KeePass password safe</w:t>
        </w:r>
      </w:hyperlink>
      <w:r>
        <w:rPr>
          <w:rStyle w:val="Stark"/>
          <w:rFonts w:eastAsia="Times New Roman"/>
          <w:b w:val="0"/>
          <w:lang w:val="en-US"/>
        </w:rPr>
        <w:t>, the Seclave gives the option to export the password database to the portable device.</w:t>
      </w:r>
    </w:p>
    <w:p w:rsidR="00F10C4B" w:rsidRDefault="00F10C4B" w:rsidP="00D32B05">
      <w:pPr>
        <w:pStyle w:val="Normalwebb"/>
        <w:rPr>
          <w:rStyle w:val="Stark"/>
          <w:rFonts w:eastAsia="Times New Roman"/>
          <w:b w:val="0"/>
          <w:lang w:val="en-US"/>
        </w:rPr>
      </w:pPr>
    </w:p>
    <w:p w:rsidR="00284D04" w:rsidRDefault="006175BD" w:rsidP="00284D04">
      <w:pPr>
        <w:pStyle w:val="Normalwebb"/>
        <w:rPr>
          <w:rStyle w:val="Stark"/>
          <w:rFonts w:eastAsia="Times New Roman"/>
          <w:b w:val="0"/>
          <w:lang w:val="en-US"/>
        </w:rPr>
      </w:pPr>
      <w:proofErr w:type="gramStart"/>
      <w:r>
        <w:rPr>
          <w:rStyle w:val="Stark"/>
          <w:rFonts w:eastAsia="Times New Roman"/>
          <w:b w:val="0"/>
          <w:lang w:val="en-US"/>
        </w:rPr>
        <w:t>i2g</w:t>
      </w:r>
      <w:proofErr w:type="gramEnd"/>
      <w:r>
        <w:rPr>
          <w:rStyle w:val="Stark"/>
          <w:rFonts w:eastAsia="Times New Roman"/>
          <w:b w:val="0"/>
          <w:lang w:val="en-US"/>
        </w:rPr>
        <w:t xml:space="preserve"> </w:t>
      </w:r>
      <w:r w:rsidR="001A288C">
        <w:rPr>
          <w:rStyle w:val="Stark"/>
          <w:rFonts w:eastAsia="Times New Roman"/>
          <w:b w:val="0"/>
          <w:lang w:val="en-US"/>
        </w:rPr>
        <w:t xml:space="preserve">Sweden </w:t>
      </w:r>
      <w:r>
        <w:rPr>
          <w:rStyle w:val="Stark"/>
          <w:rFonts w:eastAsia="Times New Roman"/>
          <w:b w:val="0"/>
          <w:lang w:val="en-US"/>
        </w:rPr>
        <w:t xml:space="preserve">is a Swedish based company on the market of high end crypto products. It also offers </w:t>
      </w:r>
      <w:r w:rsidR="005C3839" w:rsidRPr="005C3839">
        <w:rPr>
          <w:rStyle w:val="Stark"/>
          <w:rFonts w:eastAsia="Times New Roman"/>
          <w:b w:val="0"/>
          <w:lang w:val="en-US"/>
        </w:rPr>
        <w:t>Services for individuals with specific needs of anonymity to increase their personal integrity</w:t>
      </w:r>
      <w:r w:rsidR="005C3839">
        <w:rPr>
          <w:rStyle w:val="Stark"/>
          <w:rFonts w:eastAsia="Times New Roman"/>
          <w:b w:val="0"/>
          <w:lang w:val="en-US"/>
        </w:rPr>
        <w:t>.</w:t>
      </w:r>
    </w:p>
    <w:p w:rsidR="005C3839" w:rsidRPr="005C3839" w:rsidRDefault="005C3839" w:rsidP="00284D04">
      <w:pPr>
        <w:pStyle w:val="Normalwebb"/>
        <w:rPr>
          <w:rStyle w:val="Stark"/>
          <w:rFonts w:eastAsia="Times New Roman"/>
          <w:b w:val="0"/>
          <w:lang w:val="en-US"/>
        </w:rPr>
      </w:pPr>
    </w:p>
    <w:p w:rsidR="006175BD" w:rsidRDefault="007B4F6C" w:rsidP="00284D04">
      <w:pPr>
        <w:pStyle w:val="Normalwebb"/>
        <w:rPr>
          <w:rStyle w:val="Stark"/>
          <w:rFonts w:eastAsia="Times New Roman"/>
          <w:b w:val="0"/>
          <w:lang w:val="en-US"/>
        </w:rPr>
      </w:pPr>
      <w:r w:rsidRPr="00284D04">
        <w:rPr>
          <w:rStyle w:val="Stark"/>
          <w:rFonts w:eastAsia="Times New Roman"/>
          <w:b w:val="0"/>
          <w:i/>
          <w:lang w:val="en-US"/>
        </w:rPr>
        <w:t>“With the company’s competence it makes a good partner for Seclave on the Swedish market</w:t>
      </w:r>
      <w:r w:rsidR="00284D04">
        <w:rPr>
          <w:rStyle w:val="Stark"/>
          <w:rFonts w:eastAsia="Times New Roman"/>
          <w:b w:val="0"/>
          <w:i/>
          <w:lang w:val="en-US"/>
        </w:rPr>
        <w:t xml:space="preserve">. </w:t>
      </w:r>
      <w:proofErr w:type="gramStart"/>
      <w:r w:rsidR="00284D04">
        <w:rPr>
          <w:rStyle w:val="Stark"/>
          <w:rFonts w:eastAsia="Times New Roman"/>
          <w:b w:val="0"/>
          <w:i/>
          <w:lang w:val="en-US"/>
        </w:rPr>
        <w:t>i2G</w:t>
      </w:r>
      <w:proofErr w:type="gramEnd"/>
      <w:r w:rsidR="001A288C">
        <w:rPr>
          <w:rStyle w:val="Stark"/>
          <w:rFonts w:eastAsia="Times New Roman"/>
          <w:b w:val="0"/>
          <w:i/>
          <w:lang w:val="en-US"/>
        </w:rPr>
        <w:t xml:space="preserve"> Sweden</w:t>
      </w:r>
      <w:r w:rsidR="00284D04">
        <w:rPr>
          <w:rStyle w:val="Stark"/>
          <w:rFonts w:eastAsia="Times New Roman"/>
          <w:b w:val="0"/>
          <w:i/>
          <w:lang w:val="en-US"/>
        </w:rPr>
        <w:t>’s focus on secure solutions for their customers matches well with our own approach within Seclave AB ”</w:t>
      </w:r>
      <w:r>
        <w:rPr>
          <w:rStyle w:val="Stark"/>
          <w:rFonts w:eastAsia="Times New Roman"/>
          <w:b w:val="0"/>
          <w:lang w:val="en-US"/>
        </w:rPr>
        <w:t>, says Karl Janmar af Ekenstam, CEO</w:t>
      </w:r>
      <w:r w:rsidR="00284D04">
        <w:rPr>
          <w:rStyle w:val="Stark"/>
          <w:rFonts w:eastAsia="Times New Roman"/>
          <w:b w:val="0"/>
          <w:lang w:val="en-US"/>
        </w:rPr>
        <w:t xml:space="preserve"> of Seclave AB</w:t>
      </w:r>
    </w:p>
    <w:p w:rsidR="00D32B05" w:rsidRPr="00D32B05" w:rsidRDefault="00D32B05" w:rsidP="00D32B05">
      <w:pPr>
        <w:pStyle w:val="Normalwebb"/>
        <w:rPr>
          <w:b/>
          <w:lang w:val="en-US"/>
        </w:rPr>
      </w:pPr>
    </w:p>
    <w:p w:rsidR="00973824" w:rsidRPr="00BD40B6" w:rsidRDefault="00BD40B6" w:rsidP="00BD40B6">
      <w:pPr>
        <w:pStyle w:val="Normalwebb"/>
        <w:rPr>
          <w:lang w:val="en-US"/>
        </w:rPr>
      </w:pPr>
      <w:r w:rsidRPr="00BD40B6">
        <w:rPr>
          <w:lang w:val="en-US"/>
        </w:rPr>
        <w:t>For details about pricing and ordering</w:t>
      </w:r>
      <w:r>
        <w:rPr>
          <w:lang w:val="en-US"/>
        </w:rPr>
        <w:t>,</w:t>
      </w:r>
      <w:r w:rsidR="00264033">
        <w:rPr>
          <w:lang w:val="en-US"/>
        </w:rPr>
        <w:t xml:space="preserve"> Seclave AB refers to the</w:t>
      </w:r>
      <w:r w:rsidRPr="00BD40B6">
        <w:rPr>
          <w:lang w:val="en-US"/>
        </w:rPr>
        <w:t xml:space="preserve"> distribution partners. Novemus AB is distributor for the Nordic market. Please visit their website, </w:t>
      </w:r>
      <w:hyperlink r:id="rId10" w:history="1">
        <w:r>
          <w:rPr>
            <w:rStyle w:val="Hyperlnk"/>
            <w:lang w:val="en-US"/>
          </w:rPr>
          <w:t>www.novemus.se</w:t>
        </w:r>
      </w:hyperlink>
      <w:r>
        <w:rPr>
          <w:lang w:val="en-US"/>
        </w:rPr>
        <w:t xml:space="preserve"> </w:t>
      </w:r>
      <w:r w:rsidRPr="00BD40B6">
        <w:rPr>
          <w:lang w:val="en-US"/>
        </w:rPr>
        <w:t>for further details</w:t>
      </w:r>
    </w:p>
    <w:p w:rsidR="00973824" w:rsidRPr="00BD40B6" w:rsidRDefault="00973824">
      <w:pPr>
        <w:pStyle w:val="Normalwebb"/>
        <w:rPr>
          <w:lang w:val="en-US"/>
        </w:rPr>
      </w:pPr>
    </w:p>
    <w:p w:rsidR="00D4083A" w:rsidRPr="00BD40B6" w:rsidRDefault="00D4083A">
      <w:pPr>
        <w:pStyle w:val="Normalwebb"/>
        <w:rPr>
          <w:lang w:val="en-US"/>
        </w:rPr>
      </w:pPr>
    </w:p>
    <w:p w:rsidR="00784D72" w:rsidRPr="00BD40B6" w:rsidRDefault="00784D72">
      <w:pPr>
        <w:pStyle w:val="Normalwebb"/>
        <w:rPr>
          <w:lang w:val="en-US"/>
        </w:rPr>
      </w:pPr>
    </w:p>
    <w:p w:rsidR="00973824" w:rsidRPr="00BD40B6" w:rsidRDefault="00BD40B6">
      <w:pPr>
        <w:pStyle w:val="Normalwebb"/>
        <w:rPr>
          <w:lang w:val="en-US"/>
        </w:rPr>
      </w:pPr>
      <w:r w:rsidRPr="00BD40B6">
        <w:rPr>
          <w:lang w:val="en-US"/>
        </w:rPr>
        <w:t>For further information please contact</w:t>
      </w:r>
      <w:r w:rsidR="00E072CE" w:rsidRPr="00BD40B6">
        <w:rPr>
          <w:lang w:val="en-US"/>
        </w:rPr>
        <w:t>:</w:t>
      </w:r>
    </w:p>
    <w:p w:rsidR="00D4083A" w:rsidRPr="00D4083A" w:rsidRDefault="00D4083A" w:rsidP="00D4083A">
      <w:pPr>
        <w:pStyle w:val="Normalwebb"/>
        <w:rPr>
          <w:color w:val="0000FF"/>
          <w:u w:val="single"/>
          <w:lang w:val="en-US" w:eastAsia="en-US" w:bidi="en-US"/>
        </w:rPr>
      </w:pPr>
      <w:r>
        <w:rPr>
          <w:rStyle w:val="InternetLink"/>
        </w:rPr>
        <w:t>info@</w:t>
      </w:r>
      <w:r w:rsidR="00BD40B6">
        <w:rPr>
          <w:rStyle w:val="InternetLink"/>
        </w:rPr>
        <w:t>novemus.se</w:t>
      </w:r>
    </w:p>
    <w:p w:rsidR="00D4083A" w:rsidRPr="00BD40B6" w:rsidRDefault="00D4083A">
      <w:pPr>
        <w:pStyle w:val="Normalwebb"/>
        <w:rPr>
          <w:lang w:val="en-US"/>
        </w:rPr>
      </w:pPr>
    </w:p>
    <w:p w:rsidR="00D4083A" w:rsidRPr="00BD40B6" w:rsidRDefault="00BD40B6">
      <w:pPr>
        <w:pStyle w:val="Normalwebb"/>
        <w:rPr>
          <w:sz w:val="16"/>
          <w:szCs w:val="16"/>
          <w:lang w:val="en-US"/>
        </w:rPr>
      </w:pPr>
      <w:r w:rsidRPr="00BD40B6">
        <w:rPr>
          <w:sz w:val="16"/>
          <w:szCs w:val="16"/>
          <w:lang w:val="en-US"/>
        </w:rPr>
        <w:t xml:space="preserve">Novemus AB is distributor for Seclave in the </w:t>
      </w:r>
      <w:r w:rsidR="000E3417" w:rsidRPr="00BD40B6">
        <w:rPr>
          <w:sz w:val="16"/>
          <w:szCs w:val="16"/>
          <w:lang w:val="en-US"/>
        </w:rPr>
        <w:t>Nordic</w:t>
      </w:r>
      <w:r w:rsidRPr="00BD40B6">
        <w:rPr>
          <w:sz w:val="16"/>
          <w:szCs w:val="16"/>
          <w:lang w:val="en-US"/>
        </w:rPr>
        <w:t xml:space="preserve"> market and responsible for </w:t>
      </w:r>
      <w:r>
        <w:rPr>
          <w:sz w:val="16"/>
          <w:szCs w:val="16"/>
          <w:lang w:val="en-US"/>
        </w:rPr>
        <w:t>press contacts for Seclave AB</w:t>
      </w:r>
      <w:r w:rsidR="00D4083A" w:rsidRPr="00BD40B6">
        <w:rPr>
          <w:sz w:val="16"/>
          <w:szCs w:val="16"/>
          <w:lang w:val="en-US"/>
        </w:rPr>
        <w:t>.</w:t>
      </w:r>
    </w:p>
    <w:sectPr w:rsidR="00D4083A" w:rsidRPr="00BD40B6">
      <w:headerReference w:type="default" r:id="rId11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C8" w:rsidRDefault="007336C8">
      <w:r>
        <w:separator/>
      </w:r>
    </w:p>
  </w:endnote>
  <w:endnote w:type="continuationSeparator" w:id="0">
    <w:p w:rsidR="007336C8" w:rsidRDefault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C8" w:rsidRDefault="007336C8">
      <w:r>
        <w:separator/>
      </w:r>
    </w:p>
  </w:footnote>
  <w:footnote w:type="continuationSeparator" w:id="0">
    <w:p w:rsidR="007336C8" w:rsidRDefault="00733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24" w:rsidRDefault="000F1ED0">
    <w:pPr>
      <w:pStyle w:val="Sidhuvud1"/>
      <w:jc w:val="center"/>
    </w:pPr>
    <w:r>
      <w:rPr>
        <w:noProof/>
      </w:rPr>
      <w:drawing>
        <wp:inline distT="0" distB="0" distL="0" distR="0">
          <wp:extent cx="4318000" cy="898525"/>
          <wp:effectExtent l="0" t="0" r="6350" b="0"/>
          <wp:docPr id="1" name="Picture" descr="A description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A description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3824" w:rsidRDefault="00973824">
    <w:pPr>
      <w:pStyle w:val="Sidhuvud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7EE"/>
    <w:multiLevelType w:val="hybridMultilevel"/>
    <w:tmpl w:val="75746A54"/>
    <w:lvl w:ilvl="0" w:tplc="769E241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824"/>
    <w:rsid w:val="000E3417"/>
    <w:rsid w:val="000F1496"/>
    <w:rsid w:val="000F1ED0"/>
    <w:rsid w:val="001A288C"/>
    <w:rsid w:val="00264033"/>
    <w:rsid w:val="0027195F"/>
    <w:rsid w:val="00284D04"/>
    <w:rsid w:val="0030487B"/>
    <w:rsid w:val="003113FE"/>
    <w:rsid w:val="003E26EB"/>
    <w:rsid w:val="004069BA"/>
    <w:rsid w:val="00422359"/>
    <w:rsid w:val="004A4648"/>
    <w:rsid w:val="004B7A6A"/>
    <w:rsid w:val="00526BDF"/>
    <w:rsid w:val="005343F4"/>
    <w:rsid w:val="0056682F"/>
    <w:rsid w:val="005C3839"/>
    <w:rsid w:val="005D1556"/>
    <w:rsid w:val="005E37ED"/>
    <w:rsid w:val="006175BD"/>
    <w:rsid w:val="00671815"/>
    <w:rsid w:val="006B2ABC"/>
    <w:rsid w:val="006E0DC6"/>
    <w:rsid w:val="006E408D"/>
    <w:rsid w:val="007336C8"/>
    <w:rsid w:val="00751698"/>
    <w:rsid w:val="007516C3"/>
    <w:rsid w:val="00784D72"/>
    <w:rsid w:val="00792012"/>
    <w:rsid w:val="007B4F6C"/>
    <w:rsid w:val="007C5106"/>
    <w:rsid w:val="008F2488"/>
    <w:rsid w:val="00973824"/>
    <w:rsid w:val="009C5A72"/>
    <w:rsid w:val="009E3807"/>
    <w:rsid w:val="00A32A90"/>
    <w:rsid w:val="00AC4949"/>
    <w:rsid w:val="00B10744"/>
    <w:rsid w:val="00BD40B6"/>
    <w:rsid w:val="00BE2BB0"/>
    <w:rsid w:val="00BF4D14"/>
    <w:rsid w:val="00C1568E"/>
    <w:rsid w:val="00C42670"/>
    <w:rsid w:val="00C94567"/>
    <w:rsid w:val="00CC4BDF"/>
    <w:rsid w:val="00D15F9C"/>
    <w:rsid w:val="00D32B05"/>
    <w:rsid w:val="00D4083A"/>
    <w:rsid w:val="00D4608F"/>
    <w:rsid w:val="00D733FC"/>
    <w:rsid w:val="00D87292"/>
    <w:rsid w:val="00DC4487"/>
    <w:rsid w:val="00E072CE"/>
    <w:rsid w:val="00E1754E"/>
    <w:rsid w:val="00E17907"/>
    <w:rsid w:val="00F10C4B"/>
    <w:rsid w:val="00F2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1304"/>
      </w:tabs>
      <w:suppressAutoHyphens/>
    </w:pPr>
    <w:rPr>
      <w:rFonts w:eastAsia="Droid Sans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BubbeltextChar">
    <w:name w:val="Bubbeltext Char"/>
    <w:rPr>
      <w:rFonts w:ascii="Lucida Grande" w:hAnsi="Lucida Grande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Sidhuvud1">
    <w:name w:val="Sidhuvud1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Sidfot1">
    <w:name w:val="Sidfot1"/>
    <w:basedOn w:val="Normal"/>
    <w:pPr>
      <w:suppressLineNumbers/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pPr>
      <w:spacing w:before="28" w:after="28"/>
    </w:pPr>
    <w:rPr>
      <w:rFonts w:ascii="Times" w:hAnsi="Times"/>
      <w:sz w:val="20"/>
      <w:szCs w:val="20"/>
    </w:rPr>
  </w:style>
  <w:style w:type="character" w:styleId="Hyperlnk">
    <w:name w:val="Hyperlink"/>
    <w:uiPriority w:val="99"/>
    <w:unhideWhenUsed/>
    <w:rsid w:val="006E408D"/>
    <w:rPr>
      <w:color w:val="0000FF"/>
      <w:u w:val="single"/>
    </w:rPr>
  </w:style>
  <w:style w:type="character" w:styleId="Stark">
    <w:name w:val="Strong"/>
    <w:uiPriority w:val="22"/>
    <w:qFormat/>
    <w:rsid w:val="00D87292"/>
    <w:rPr>
      <w:b/>
      <w:bCs/>
    </w:rPr>
  </w:style>
  <w:style w:type="character" w:customStyle="1" w:styleId="apple-converted-space">
    <w:name w:val="apple-converted-space"/>
    <w:basedOn w:val="Standardstycketeckensnitt"/>
    <w:rsid w:val="00BD4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tabs>
        <w:tab w:val="left" w:pos="1304"/>
      </w:tabs>
      <w:suppressAutoHyphens/>
    </w:pPr>
    <w:rPr>
      <w:rFonts w:eastAsia="Droid Sans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SidhuvudChar">
    <w:name w:val="Sidhuvud Char"/>
    <w:basedOn w:val="Standardstycketeckensnitt"/>
  </w:style>
  <w:style w:type="character" w:customStyle="1" w:styleId="SidfotChar">
    <w:name w:val="Sidfot Char"/>
    <w:basedOn w:val="Standardstycketeckensnitt"/>
  </w:style>
  <w:style w:type="character" w:customStyle="1" w:styleId="BubbeltextChar">
    <w:name w:val="Bubbeltext Char"/>
    <w:rPr>
      <w:rFonts w:ascii="Lucida Grande" w:hAnsi="Lucida Grande"/>
      <w:sz w:val="18"/>
      <w:szCs w:val="18"/>
    </w:rPr>
  </w:style>
  <w:style w:type="character" w:customStyle="1" w:styleId="StrongEmphasis">
    <w:name w:val="Strong Emphasi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a">
    <w:name w:val="List"/>
    <w:basedOn w:val="Textbody"/>
    <w:rPr>
      <w:rFonts w:cs="Lohit Hindi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Sidhuvud1">
    <w:name w:val="Sidhuvud1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Sidfot1">
    <w:name w:val="Sidfot1"/>
    <w:basedOn w:val="Normal"/>
    <w:pPr>
      <w:suppressLineNumbers/>
      <w:tabs>
        <w:tab w:val="center" w:pos="4536"/>
        <w:tab w:val="right" w:pos="9072"/>
      </w:tabs>
    </w:pPr>
  </w:style>
  <w:style w:type="paragraph" w:styleId="Ballongtext">
    <w:name w:val="Balloon Text"/>
    <w:basedOn w:val="Normal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pPr>
      <w:spacing w:before="28" w:after="28"/>
    </w:pPr>
    <w:rPr>
      <w:rFonts w:ascii="Times" w:hAnsi="Times"/>
      <w:sz w:val="20"/>
      <w:szCs w:val="20"/>
    </w:rPr>
  </w:style>
  <w:style w:type="character" w:styleId="Hyperlnk">
    <w:name w:val="Hyperlink"/>
    <w:uiPriority w:val="99"/>
    <w:unhideWhenUsed/>
    <w:rsid w:val="006E408D"/>
    <w:rPr>
      <w:color w:val="0000FF"/>
      <w:u w:val="single"/>
    </w:rPr>
  </w:style>
  <w:style w:type="character" w:styleId="Stark">
    <w:name w:val="Strong"/>
    <w:uiPriority w:val="22"/>
    <w:qFormat/>
    <w:rsid w:val="00D87292"/>
    <w:rPr>
      <w:b/>
      <w:bCs/>
    </w:rPr>
  </w:style>
  <w:style w:type="character" w:customStyle="1" w:styleId="apple-converted-space">
    <w:name w:val="apple-converted-space"/>
    <w:basedOn w:val="Standardstycketeckensnitt"/>
    <w:rsid w:val="00BD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ptoprodukter.s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emus.s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epass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 2013-04-16 Seclave Password Manager Released</vt:lpstr>
      <vt:lpstr/>
    </vt:vector>
  </TitlesOfParts>
  <Company>Seclave AB</Company>
  <LinksUpToDate>false</LinksUpToDate>
  <CharactersWithSpaces>1546</CharactersWithSpaces>
  <SharedDoc>false</SharedDoc>
  <HyperlinkBase/>
  <HLinks>
    <vt:vector size="18" baseType="variant">
      <vt:variant>
        <vt:i4>7405668</vt:i4>
      </vt:variant>
      <vt:variant>
        <vt:i4>6</vt:i4>
      </vt:variant>
      <vt:variant>
        <vt:i4>0</vt:i4>
      </vt:variant>
      <vt:variant>
        <vt:i4>5</vt:i4>
      </vt:variant>
      <vt:variant>
        <vt:lpwstr>http://www.novemus.se/</vt:lpwstr>
      </vt:variant>
      <vt:variant>
        <vt:lpwstr/>
      </vt:variant>
      <vt:variant>
        <vt:i4>1507353</vt:i4>
      </vt:variant>
      <vt:variant>
        <vt:i4>3</vt:i4>
      </vt:variant>
      <vt:variant>
        <vt:i4>0</vt:i4>
      </vt:variant>
      <vt:variant>
        <vt:i4>5</vt:i4>
      </vt:variant>
      <vt:variant>
        <vt:lpwstr>http://www.keepass.info/</vt:lpwstr>
      </vt:variant>
      <vt:variant>
        <vt:lpwstr/>
      </vt:variant>
      <vt:variant>
        <vt:i4>8192110</vt:i4>
      </vt:variant>
      <vt:variant>
        <vt:i4>0</vt:i4>
      </vt:variant>
      <vt:variant>
        <vt:i4>0</vt:i4>
      </vt:variant>
      <vt:variant>
        <vt:i4>5</vt:i4>
      </vt:variant>
      <vt:variant>
        <vt:lpwstr>http://www.kryptoprodukter.se/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2013-05-24 i2G Sweden new retailer of Seclave Password Manager</dc:title>
  <dc:creator>Eskil Nilsson</dc:creator>
  <cp:keywords>Seclave; Password manager, Pressrelease;KeePass;keyring;security;password management;your digital fortress;password;nyckelhantering;novemus ab;made in sweden;lösenord;kryptering;amdinistrera lösenord;vault</cp:keywords>
  <cp:lastModifiedBy>Eskil</cp:lastModifiedBy>
  <cp:revision>2</cp:revision>
  <cp:lastPrinted>2013-05-21T22:07:00Z</cp:lastPrinted>
  <dcterms:created xsi:type="dcterms:W3CDTF">2013-05-24T06:41:00Z</dcterms:created>
  <dcterms:modified xsi:type="dcterms:W3CDTF">2013-05-24T06:41:00Z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