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FA5" w:rsidRDefault="00265FA5" w:rsidP="0043506A">
      <w:bookmarkStart w:id="0" w:name="_GoBack"/>
      <w:bookmarkEnd w:id="0"/>
    </w:p>
    <w:p w:rsidR="0045130D" w:rsidRPr="008E7F82" w:rsidRDefault="008E7F82" w:rsidP="00617CF7">
      <w:pPr>
        <w:pStyle w:val="Rubrik1"/>
        <w:rPr>
          <w:sz w:val="23"/>
          <w:szCs w:val="23"/>
        </w:rPr>
      </w:pPr>
      <w:r w:rsidRPr="008E7F82">
        <w:rPr>
          <w:rFonts w:ascii="Arial" w:eastAsia="Times New Roman" w:hAnsi="Arial" w:cs="Times New Roman"/>
          <w:sz w:val="23"/>
          <w:szCs w:val="23"/>
          <w:lang w:eastAsia="sv-SE"/>
        </w:rPr>
        <w:t>Remissyttrande över promemorian E</w:t>
      </w:r>
      <w:r w:rsidR="003B6F6A">
        <w:rPr>
          <w:rFonts w:ascii="Arial" w:eastAsia="Times New Roman" w:hAnsi="Arial" w:cs="Times New Roman"/>
          <w:sz w:val="23"/>
          <w:szCs w:val="23"/>
          <w:lang w:eastAsia="sv-SE"/>
        </w:rPr>
        <w:t>rsättning vid expropriation av bostäder (Ds 2016:16</w:t>
      </w:r>
      <w:r w:rsidRPr="008E7F82">
        <w:rPr>
          <w:rFonts w:ascii="Arial" w:eastAsia="Times New Roman" w:hAnsi="Arial" w:cs="Times New Roman"/>
          <w:sz w:val="23"/>
          <w:szCs w:val="23"/>
          <w:lang w:eastAsia="sv-SE"/>
        </w:rPr>
        <w:t>)</w:t>
      </w:r>
    </w:p>
    <w:p w:rsidR="008E7F82" w:rsidRDefault="008E7F82" w:rsidP="008E7F82">
      <w:pPr>
        <w:rPr>
          <w:rFonts w:eastAsia="Times New Roman" w:cstheme="minorHAnsi"/>
          <w:szCs w:val="20"/>
          <w:lang w:eastAsia="sv-SE"/>
        </w:rPr>
      </w:pPr>
      <w:r w:rsidRPr="008E7F82">
        <w:rPr>
          <w:rFonts w:eastAsia="Times New Roman" w:cstheme="minorHAnsi"/>
          <w:szCs w:val="20"/>
          <w:lang w:eastAsia="sv-SE"/>
        </w:rPr>
        <w:t xml:space="preserve">Hyresgästföreningen Riksförbundet har beretts tillfälle att yttra sig över promemorian </w:t>
      </w:r>
      <w:r w:rsidRPr="003B6F6A">
        <w:rPr>
          <w:rFonts w:eastAsia="Times New Roman" w:cstheme="minorHAnsi"/>
          <w:i/>
          <w:szCs w:val="20"/>
          <w:lang w:eastAsia="sv-SE"/>
        </w:rPr>
        <w:t>Ersättning vid expropriation av bostäder</w:t>
      </w:r>
      <w:r>
        <w:rPr>
          <w:rFonts w:eastAsia="Times New Roman" w:cstheme="minorHAnsi"/>
          <w:szCs w:val="20"/>
          <w:lang w:eastAsia="sv-SE"/>
        </w:rPr>
        <w:t xml:space="preserve"> (Ds 2016:16</w:t>
      </w:r>
      <w:r w:rsidRPr="008E7F82">
        <w:rPr>
          <w:rFonts w:eastAsia="Times New Roman" w:cstheme="minorHAnsi"/>
          <w:szCs w:val="20"/>
          <w:lang w:eastAsia="sv-SE"/>
        </w:rPr>
        <w:t>), och får med anle</w:t>
      </w:r>
      <w:r w:rsidR="00F705D3">
        <w:rPr>
          <w:rFonts w:eastAsia="Times New Roman" w:cstheme="minorHAnsi"/>
          <w:szCs w:val="20"/>
          <w:lang w:eastAsia="sv-SE"/>
        </w:rPr>
        <w:t xml:space="preserve">dning av detta anföra följande. </w:t>
      </w:r>
      <w:r w:rsidRPr="008E7F82">
        <w:rPr>
          <w:rFonts w:eastAsia="Times New Roman" w:cstheme="minorHAnsi"/>
          <w:szCs w:val="20"/>
          <w:lang w:eastAsia="sv-SE"/>
        </w:rPr>
        <w:t xml:space="preserve">Vi avgränsar vårt </w:t>
      </w:r>
      <w:r w:rsidR="009C13E5">
        <w:rPr>
          <w:rFonts w:eastAsia="Times New Roman" w:cstheme="minorHAnsi"/>
          <w:szCs w:val="20"/>
          <w:lang w:eastAsia="sv-SE"/>
        </w:rPr>
        <w:t>remiss</w:t>
      </w:r>
      <w:r w:rsidRPr="008E7F82">
        <w:rPr>
          <w:rFonts w:eastAsia="Times New Roman" w:cstheme="minorHAnsi"/>
          <w:szCs w:val="20"/>
          <w:lang w:eastAsia="sv-SE"/>
        </w:rPr>
        <w:t xml:space="preserve">var till </w:t>
      </w:r>
      <w:r w:rsidR="009C13E5">
        <w:rPr>
          <w:rFonts w:eastAsia="Times New Roman" w:cstheme="minorHAnsi"/>
          <w:szCs w:val="20"/>
          <w:lang w:eastAsia="sv-SE"/>
        </w:rPr>
        <w:t xml:space="preserve">att gälla </w:t>
      </w:r>
      <w:r w:rsidRPr="008E7F82">
        <w:rPr>
          <w:rFonts w:eastAsia="Times New Roman" w:cstheme="minorHAnsi"/>
          <w:szCs w:val="20"/>
          <w:lang w:eastAsia="sv-SE"/>
        </w:rPr>
        <w:t xml:space="preserve">förslagen som berör </w:t>
      </w:r>
      <w:r>
        <w:rPr>
          <w:rFonts w:eastAsia="Times New Roman" w:cstheme="minorHAnsi"/>
          <w:szCs w:val="20"/>
          <w:lang w:eastAsia="sv-SE"/>
        </w:rPr>
        <w:t>ersättning till bostads</w:t>
      </w:r>
      <w:r w:rsidR="000D09D5">
        <w:rPr>
          <w:rFonts w:eastAsia="Times New Roman" w:cstheme="minorHAnsi"/>
          <w:szCs w:val="20"/>
          <w:lang w:eastAsia="sv-SE"/>
        </w:rPr>
        <w:t>hyresgäs</w:t>
      </w:r>
      <w:r>
        <w:rPr>
          <w:rFonts w:eastAsia="Times New Roman" w:cstheme="minorHAnsi"/>
          <w:szCs w:val="20"/>
          <w:lang w:eastAsia="sv-SE"/>
        </w:rPr>
        <w:t>ter</w:t>
      </w:r>
      <w:r w:rsidRPr="008E7F82">
        <w:rPr>
          <w:rFonts w:eastAsia="Times New Roman" w:cstheme="minorHAnsi"/>
          <w:szCs w:val="20"/>
          <w:lang w:eastAsia="sv-SE"/>
        </w:rPr>
        <w:t>.</w:t>
      </w:r>
    </w:p>
    <w:p w:rsidR="00027361" w:rsidRDefault="00027361" w:rsidP="008E7F82">
      <w:pPr>
        <w:rPr>
          <w:rFonts w:eastAsia="Times New Roman" w:cstheme="minorHAnsi"/>
          <w:szCs w:val="20"/>
          <w:lang w:eastAsia="sv-SE"/>
        </w:rPr>
      </w:pPr>
    </w:p>
    <w:p w:rsidR="008E7F82" w:rsidRDefault="00027361" w:rsidP="008E7F82">
      <w:pPr>
        <w:rPr>
          <w:rFonts w:eastAsia="Times New Roman" w:cstheme="minorHAnsi"/>
          <w:b/>
          <w:szCs w:val="20"/>
          <w:lang w:eastAsia="sv-SE"/>
        </w:rPr>
      </w:pPr>
      <w:r w:rsidRPr="00027361">
        <w:rPr>
          <w:rFonts w:eastAsia="Times New Roman" w:cstheme="minorHAnsi"/>
          <w:b/>
          <w:szCs w:val="20"/>
          <w:lang w:eastAsia="sv-SE"/>
        </w:rPr>
        <w:t>Sammanfattning</w:t>
      </w:r>
    </w:p>
    <w:p w:rsidR="003C05D9" w:rsidRDefault="003C05D9" w:rsidP="008E7F82">
      <w:pPr>
        <w:rPr>
          <w:rFonts w:eastAsia="Times New Roman" w:cstheme="minorHAnsi"/>
          <w:b/>
          <w:szCs w:val="20"/>
          <w:lang w:eastAsia="sv-SE"/>
        </w:rPr>
      </w:pPr>
    </w:p>
    <w:p w:rsidR="00F705D3" w:rsidRDefault="00027361" w:rsidP="008E7F82">
      <w:pPr>
        <w:rPr>
          <w:rFonts w:eastAsia="Times New Roman" w:cstheme="minorHAnsi"/>
          <w:szCs w:val="20"/>
          <w:lang w:eastAsia="sv-SE"/>
        </w:rPr>
      </w:pPr>
      <w:r>
        <w:rPr>
          <w:rFonts w:eastAsia="Times New Roman" w:cstheme="minorHAnsi"/>
          <w:szCs w:val="20"/>
          <w:lang w:eastAsia="sv-SE"/>
        </w:rPr>
        <w:t xml:space="preserve">Hyresgästföreningen </w:t>
      </w:r>
    </w:p>
    <w:p w:rsidR="003C05D9" w:rsidRDefault="003C05D9" w:rsidP="008E7F82">
      <w:pPr>
        <w:rPr>
          <w:rFonts w:eastAsia="Times New Roman" w:cstheme="minorHAnsi"/>
          <w:szCs w:val="20"/>
          <w:lang w:eastAsia="sv-SE"/>
        </w:rPr>
      </w:pPr>
    </w:p>
    <w:p w:rsidR="005B7DDB" w:rsidRDefault="00A20E99" w:rsidP="008E7F82">
      <w:pPr>
        <w:pStyle w:val="Liststycke"/>
        <w:numPr>
          <w:ilvl w:val="0"/>
          <w:numId w:val="19"/>
        </w:numPr>
        <w:rPr>
          <w:rFonts w:eastAsia="Times New Roman" w:cstheme="minorHAnsi"/>
          <w:szCs w:val="20"/>
          <w:lang w:eastAsia="sv-SE"/>
        </w:rPr>
      </w:pPr>
      <w:r>
        <w:rPr>
          <w:rFonts w:eastAsia="Times New Roman" w:cstheme="minorHAnsi"/>
          <w:szCs w:val="20"/>
          <w:lang w:eastAsia="sv-SE"/>
        </w:rPr>
        <w:t xml:space="preserve">Tillstyrker utredarens förslag att </w:t>
      </w:r>
      <w:r w:rsidR="009523DD">
        <w:rPr>
          <w:rFonts w:eastAsia="Times New Roman" w:cstheme="minorHAnsi"/>
          <w:szCs w:val="20"/>
          <w:lang w:eastAsia="sv-SE"/>
        </w:rPr>
        <w:t xml:space="preserve">den föreslagna </w:t>
      </w:r>
      <w:r>
        <w:rPr>
          <w:rFonts w:eastAsia="Times New Roman" w:cstheme="minorHAnsi"/>
          <w:szCs w:val="20"/>
          <w:lang w:eastAsia="sv-SE"/>
        </w:rPr>
        <w:t>förändrad</w:t>
      </w:r>
      <w:r w:rsidR="009523DD">
        <w:rPr>
          <w:rFonts w:eastAsia="Times New Roman" w:cstheme="minorHAnsi"/>
          <w:szCs w:val="20"/>
          <w:lang w:eastAsia="sv-SE"/>
        </w:rPr>
        <w:t>e</w:t>
      </w:r>
      <w:r>
        <w:rPr>
          <w:rFonts w:eastAsia="Times New Roman" w:cstheme="minorHAnsi"/>
          <w:szCs w:val="20"/>
          <w:lang w:eastAsia="sv-SE"/>
        </w:rPr>
        <w:t xml:space="preserve"> lagstiftning endast ska avse fall då särskilda skäl med hänsyn till bostadsmarknaden föreligger – in</w:t>
      </w:r>
      <w:r w:rsidR="009523DD">
        <w:rPr>
          <w:rFonts w:eastAsia="Times New Roman" w:cstheme="minorHAnsi"/>
          <w:szCs w:val="20"/>
          <w:lang w:eastAsia="sv-SE"/>
        </w:rPr>
        <w:t xml:space="preserve">ga </w:t>
      </w:r>
      <w:r>
        <w:rPr>
          <w:rFonts w:eastAsia="Times New Roman" w:cstheme="minorHAnsi"/>
          <w:szCs w:val="20"/>
          <w:lang w:eastAsia="sv-SE"/>
        </w:rPr>
        <w:t>allmänna förändringar.</w:t>
      </w:r>
    </w:p>
    <w:p w:rsidR="005B7DDB" w:rsidRPr="005B7DDB" w:rsidRDefault="005B7DDB" w:rsidP="005B7DDB">
      <w:pPr>
        <w:pStyle w:val="Liststycke"/>
        <w:rPr>
          <w:rFonts w:eastAsia="Times New Roman" w:cstheme="minorHAnsi"/>
          <w:szCs w:val="20"/>
          <w:lang w:eastAsia="sv-SE"/>
        </w:rPr>
      </w:pPr>
    </w:p>
    <w:p w:rsidR="005B7DDB" w:rsidRDefault="00F705D3" w:rsidP="008E7F82">
      <w:pPr>
        <w:pStyle w:val="Liststycke"/>
        <w:numPr>
          <w:ilvl w:val="0"/>
          <w:numId w:val="21"/>
        </w:numPr>
        <w:rPr>
          <w:rFonts w:eastAsia="Times New Roman" w:cstheme="minorHAnsi"/>
          <w:szCs w:val="20"/>
          <w:lang w:eastAsia="sv-SE"/>
        </w:rPr>
      </w:pPr>
      <w:r w:rsidRPr="00F705D3">
        <w:rPr>
          <w:rFonts w:eastAsia="Times New Roman" w:cstheme="minorHAnsi"/>
          <w:szCs w:val="20"/>
          <w:lang w:eastAsia="sv-SE"/>
        </w:rPr>
        <w:t>Tillstyrker</w:t>
      </w:r>
      <w:r w:rsidR="00027361" w:rsidRPr="00F705D3">
        <w:rPr>
          <w:rFonts w:eastAsia="Times New Roman" w:cstheme="minorHAnsi"/>
          <w:szCs w:val="20"/>
          <w:lang w:eastAsia="sv-SE"/>
        </w:rPr>
        <w:t xml:space="preserve"> </w:t>
      </w:r>
      <w:r w:rsidRPr="00F705D3">
        <w:rPr>
          <w:rFonts w:eastAsia="Times New Roman" w:cstheme="minorHAnsi"/>
          <w:szCs w:val="20"/>
          <w:lang w:eastAsia="sv-SE"/>
        </w:rPr>
        <w:t xml:space="preserve">utredarens </w:t>
      </w:r>
      <w:r w:rsidR="00027361" w:rsidRPr="00F705D3">
        <w:rPr>
          <w:rFonts w:eastAsia="Times New Roman" w:cstheme="minorHAnsi"/>
          <w:szCs w:val="20"/>
          <w:lang w:eastAsia="sv-SE"/>
        </w:rPr>
        <w:t xml:space="preserve">förslag </w:t>
      </w:r>
      <w:r w:rsidRPr="00F705D3">
        <w:rPr>
          <w:rFonts w:eastAsia="Times New Roman" w:cstheme="minorHAnsi"/>
          <w:szCs w:val="20"/>
          <w:lang w:eastAsia="sv-SE"/>
        </w:rPr>
        <w:t>om ersättning för ökande boendekostnader</w:t>
      </w:r>
      <w:r w:rsidR="00DE03C3">
        <w:rPr>
          <w:rFonts w:eastAsia="Times New Roman" w:cstheme="minorHAnsi"/>
          <w:szCs w:val="20"/>
          <w:lang w:eastAsia="sv-SE"/>
        </w:rPr>
        <w:t xml:space="preserve"> i samband expropriation</w:t>
      </w:r>
      <w:r w:rsidRPr="00F705D3">
        <w:rPr>
          <w:rFonts w:eastAsia="Times New Roman" w:cstheme="minorHAnsi"/>
          <w:szCs w:val="20"/>
          <w:lang w:eastAsia="sv-SE"/>
        </w:rPr>
        <w:t xml:space="preserve">, med den ändringen att hyresgäster ska </w:t>
      </w:r>
      <w:r w:rsidR="0062400A">
        <w:rPr>
          <w:rFonts w:eastAsia="Times New Roman" w:cstheme="minorHAnsi"/>
          <w:szCs w:val="20"/>
          <w:lang w:eastAsia="sv-SE"/>
        </w:rPr>
        <w:t>få full ersättning</w:t>
      </w:r>
      <w:r w:rsidRPr="00F705D3">
        <w:rPr>
          <w:rFonts w:eastAsia="Times New Roman" w:cstheme="minorHAnsi"/>
          <w:szCs w:val="20"/>
          <w:lang w:eastAsia="sv-SE"/>
        </w:rPr>
        <w:t xml:space="preserve"> för fördyrande boendekostnader under 15 år. </w:t>
      </w:r>
    </w:p>
    <w:p w:rsidR="005B7DDB" w:rsidRPr="005B7DDB" w:rsidRDefault="005B7DDB" w:rsidP="005B7DDB">
      <w:pPr>
        <w:pStyle w:val="Liststycke"/>
        <w:rPr>
          <w:rFonts w:eastAsia="Times New Roman" w:cstheme="minorHAnsi"/>
          <w:szCs w:val="20"/>
          <w:lang w:eastAsia="sv-SE"/>
        </w:rPr>
      </w:pPr>
    </w:p>
    <w:p w:rsidR="005B7DDB" w:rsidRPr="005B7DDB" w:rsidRDefault="00F705D3" w:rsidP="005B7DDB">
      <w:pPr>
        <w:pStyle w:val="Liststycke"/>
        <w:numPr>
          <w:ilvl w:val="0"/>
          <w:numId w:val="21"/>
        </w:numPr>
        <w:rPr>
          <w:rFonts w:eastAsia="Times New Roman" w:cstheme="minorHAnsi"/>
          <w:szCs w:val="20"/>
          <w:lang w:eastAsia="sv-SE"/>
        </w:rPr>
      </w:pPr>
      <w:r w:rsidRPr="005B7DDB">
        <w:rPr>
          <w:rFonts w:eastAsia="Times New Roman" w:cstheme="minorHAnsi"/>
          <w:szCs w:val="20"/>
          <w:lang w:eastAsia="sv-SE"/>
        </w:rPr>
        <w:t xml:space="preserve">Tillstyrker utredarens förslag om att hyresgäster ska ersättas för det </w:t>
      </w:r>
      <w:r w:rsidR="00027361" w:rsidRPr="005B7DDB">
        <w:rPr>
          <w:rFonts w:eastAsia="Times New Roman" w:cstheme="minorHAnsi"/>
          <w:szCs w:val="20"/>
          <w:lang w:eastAsia="sv-SE"/>
        </w:rPr>
        <w:t xml:space="preserve">ideella </w:t>
      </w:r>
      <w:r w:rsidR="00A3796E" w:rsidRPr="005B7DDB">
        <w:rPr>
          <w:rFonts w:eastAsia="Times New Roman" w:cstheme="minorHAnsi"/>
          <w:szCs w:val="20"/>
          <w:lang w:eastAsia="sv-SE"/>
        </w:rPr>
        <w:t>intresset</w:t>
      </w:r>
      <w:r w:rsidR="00027361" w:rsidRPr="005B7DDB">
        <w:rPr>
          <w:rFonts w:eastAsia="Times New Roman" w:cstheme="minorHAnsi"/>
          <w:szCs w:val="20"/>
          <w:lang w:eastAsia="sv-SE"/>
        </w:rPr>
        <w:t xml:space="preserve"> </w:t>
      </w:r>
      <w:r w:rsidR="006924E1" w:rsidRPr="005B7DDB">
        <w:rPr>
          <w:rFonts w:eastAsia="Times New Roman" w:cstheme="minorHAnsi"/>
          <w:szCs w:val="20"/>
          <w:lang w:eastAsia="sv-SE"/>
        </w:rPr>
        <w:t>till sitt hem man går miste om genom expropriationen</w:t>
      </w:r>
      <w:r w:rsidR="00A3796E" w:rsidRPr="005B7DDB">
        <w:rPr>
          <w:rFonts w:eastAsia="Times New Roman" w:cstheme="minorHAnsi"/>
          <w:szCs w:val="20"/>
          <w:lang w:eastAsia="sv-SE"/>
        </w:rPr>
        <w:t>. Beräkningen bör</w:t>
      </w:r>
      <w:r w:rsidR="006924E1" w:rsidRPr="005B7DDB">
        <w:rPr>
          <w:rFonts w:eastAsia="Times New Roman" w:cstheme="minorHAnsi"/>
          <w:szCs w:val="20"/>
          <w:lang w:eastAsia="sv-SE"/>
        </w:rPr>
        <w:t xml:space="preserve"> ut</w:t>
      </w:r>
      <w:r w:rsidR="00E81728" w:rsidRPr="005B7DDB">
        <w:rPr>
          <w:rFonts w:eastAsia="Times New Roman" w:cstheme="minorHAnsi"/>
          <w:szCs w:val="20"/>
          <w:lang w:eastAsia="sv-SE"/>
        </w:rPr>
        <w:t>gå frå</w:t>
      </w:r>
      <w:r w:rsidR="006924E1" w:rsidRPr="005B7DDB">
        <w:rPr>
          <w:rFonts w:eastAsia="Times New Roman" w:cstheme="minorHAnsi"/>
          <w:szCs w:val="20"/>
          <w:lang w:eastAsia="sv-SE"/>
        </w:rPr>
        <w:t>n en schablon</w:t>
      </w:r>
      <w:r w:rsidRPr="005B7DDB">
        <w:rPr>
          <w:rFonts w:eastAsia="Times New Roman" w:cstheme="minorHAnsi"/>
          <w:szCs w:val="20"/>
          <w:lang w:eastAsia="sv-SE"/>
        </w:rPr>
        <w:t xml:space="preserve">, som bygger på </w:t>
      </w:r>
      <w:r w:rsidR="006924E1" w:rsidRPr="005B7DDB">
        <w:rPr>
          <w:rFonts w:eastAsia="Times New Roman" w:cstheme="minorHAnsi"/>
          <w:szCs w:val="20"/>
          <w:lang w:eastAsia="sv-SE"/>
        </w:rPr>
        <w:t xml:space="preserve">hyran för lägenheten </w:t>
      </w:r>
      <w:r w:rsidR="00A3796E" w:rsidRPr="005B7DDB">
        <w:rPr>
          <w:rFonts w:eastAsia="Times New Roman" w:cstheme="minorHAnsi"/>
          <w:szCs w:val="20"/>
          <w:lang w:eastAsia="sv-SE"/>
        </w:rPr>
        <w:t xml:space="preserve">som exproprierats. </w:t>
      </w:r>
      <w:r w:rsidR="003C05D9">
        <w:rPr>
          <w:rFonts w:eastAsia="Times New Roman" w:cstheme="minorHAnsi"/>
          <w:szCs w:val="20"/>
          <w:lang w:eastAsia="sv-SE"/>
        </w:rPr>
        <w:t xml:space="preserve">En </w:t>
      </w:r>
      <w:r w:rsidR="005B7DDB" w:rsidRPr="005B7DDB">
        <w:rPr>
          <w:rFonts w:eastAsia="Times New Roman" w:cstheme="minorHAnsi"/>
          <w:szCs w:val="20"/>
          <w:lang w:eastAsia="sv-SE"/>
        </w:rPr>
        <w:t xml:space="preserve">ersättning om lägst sex månadshyror </w:t>
      </w:r>
      <w:r w:rsidR="003C05D9">
        <w:rPr>
          <w:rFonts w:eastAsia="Times New Roman" w:cstheme="minorHAnsi"/>
          <w:szCs w:val="20"/>
          <w:lang w:eastAsia="sv-SE"/>
        </w:rPr>
        <w:t xml:space="preserve">bör </w:t>
      </w:r>
      <w:r w:rsidR="005B7DDB" w:rsidRPr="005B7DDB">
        <w:rPr>
          <w:rFonts w:eastAsia="Times New Roman" w:cstheme="minorHAnsi"/>
          <w:szCs w:val="20"/>
          <w:lang w:eastAsia="sv-SE"/>
        </w:rPr>
        <w:t xml:space="preserve">utgå till alla hyresgäster. Hyresgäster som bott längre än två år kompenseras med 25 % av hyran så länge hyresförhållandet bestått, dock maximalt 10 år. </w:t>
      </w:r>
    </w:p>
    <w:p w:rsidR="00F705D3" w:rsidRDefault="00F705D3" w:rsidP="008E7F82">
      <w:pPr>
        <w:rPr>
          <w:rFonts w:eastAsia="Times New Roman" w:cstheme="minorHAnsi"/>
          <w:szCs w:val="20"/>
          <w:lang w:eastAsia="sv-SE"/>
        </w:rPr>
      </w:pPr>
    </w:p>
    <w:p w:rsidR="00A3796E" w:rsidRPr="00F705D3" w:rsidRDefault="00F705D3" w:rsidP="00F705D3">
      <w:pPr>
        <w:pStyle w:val="Liststycke"/>
        <w:numPr>
          <w:ilvl w:val="0"/>
          <w:numId w:val="22"/>
        </w:numPr>
        <w:rPr>
          <w:rFonts w:eastAsia="Times New Roman" w:cstheme="minorHAnsi"/>
          <w:szCs w:val="20"/>
          <w:lang w:eastAsia="sv-SE"/>
        </w:rPr>
      </w:pPr>
      <w:r w:rsidRPr="00F705D3">
        <w:rPr>
          <w:rFonts w:eastAsia="Times New Roman" w:cstheme="minorHAnsi"/>
          <w:szCs w:val="20"/>
          <w:lang w:eastAsia="sv-SE"/>
        </w:rPr>
        <w:t>Föreslår att f</w:t>
      </w:r>
      <w:r w:rsidR="006924E1" w:rsidRPr="00F705D3">
        <w:rPr>
          <w:rFonts w:eastAsia="Times New Roman" w:cstheme="minorHAnsi"/>
          <w:szCs w:val="20"/>
          <w:lang w:eastAsia="sv-SE"/>
        </w:rPr>
        <w:t>astighetsägar</w:t>
      </w:r>
      <w:r w:rsidR="00A3796E" w:rsidRPr="00F705D3">
        <w:rPr>
          <w:rFonts w:eastAsia="Times New Roman" w:cstheme="minorHAnsi"/>
          <w:szCs w:val="20"/>
          <w:lang w:eastAsia="sv-SE"/>
        </w:rPr>
        <w:t xml:space="preserve">e till flerbostadshus upplåtna med hyresrätt ska erhålla löseskilling om 125 % av </w:t>
      </w:r>
      <w:r w:rsidR="00DC36D1" w:rsidRPr="00F705D3">
        <w:rPr>
          <w:rFonts w:eastAsia="Times New Roman" w:cstheme="minorHAnsi"/>
          <w:szCs w:val="20"/>
          <w:lang w:eastAsia="sv-SE"/>
        </w:rPr>
        <w:t>marknadsvärdet föruts</w:t>
      </w:r>
      <w:r w:rsidR="00A20E99">
        <w:rPr>
          <w:rFonts w:eastAsia="Times New Roman" w:cstheme="minorHAnsi"/>
          <w:szCs w:val="20"/>
          <w:lang w:eastAsia="sv-SE"/>
        </w:rPr>
        <w:t>att</w:t>
      </w:r>
      <w:r w:rsidR="00DC36D1" w:rsidRPr="00F705D3">
        <w:rPr>
          <w:rFonts w:eastAsia="Times New Roman" w:cstheme="minorHAnsi"/>
          <w:szCs w:val="20"/>
          <w:lang w:eastAsia="sv-SE"/>
        </w:rPr>
        <w:t xml:space="preserve"> att </w:t>
      </w:r>
      <w:r w:rsidR="00A3796E" w:rsidRPr="00F705D3">
        <w:rPr>
          <w:rFonts w:eastAsia="Times New Roman" w:cstheme="minorHAnsi"/>
          <w:szCs w:val="20"/>
          <w:lang w:eastAsia="sv-SE"/>
        </w:rPr>
        <w:t>man uppför nya flerbostadshus med hyresrätt</w:t>
      </w:r>
      <w:r w:rsidR="00DC36D1" w:rsidRPr="00F705D3">
        <w:rPr>
          <w:rFonts w:eastAsia="Times New Roman" w:cstheme="minorHAnsi"/>
          <w:szCs w:val="20"/>
          <w:lang w:eastAsia="sv-SE"/>
        </w:rPr>
        <w:t xml:space="preserve"> på orten. </w:t>
      </w:r>
      <w:r w:rsidR="00765945">
        <w:rPr>
          <w:rFonts w:eastAsia="Times New Roman" w:cstheme="minorHAnsi"/>
          <w:szCs w:val="20"/>
          <w:lang w:eastAsia="sv-SE"/>
        </w:rPr>
        <w:t xml:space="preserve">I andra fall </w:t>
      </w:r>
      <w:r w:rsidR="00DC36D1" w:rsidRPr="00F705D3">
        <w:rPr>
          <w:rFonts w:eastAsia="Times New Roman" w:cstheme="minorHAnsi"/>
          <w:szCs w:val="20"/>
          <w:lang w:eastAsia="sv-SE"/>
        </w:rPr>
        <w:t xml:space="preserve">ska </w:t>
      </w:r>
      <w:r w:rsidR="00A3796E" w:rsidRPr="00F705D3">
        <w:rPr>
          <w:rFonts w:eastAsia="Times New Roman" w:cstheme="minorHAnsi"/>
          <w:szCs w:val="20"/>
          <w:lang w:eastAsia="sv-SE"/>
        </w:rPr>
        <w:t xml:space="preserve">ersättningen motsvara marknadsvärdet. </w:t>
      </w:r>
    </w:p>
    <w:p w:rsidR="00A3796E" w:rsidRDefault="00A3796E" w:rsidP="00DC36D1">
      <w:pPr>
        <w:pStyle w:val="Liststycke"/>
        <w:rPr>
          <w:rFonts w:eastAsia="Times New Roman" w:cstheme="minorHAnsi"/>
          <w:szCs w:val="20"/>
          <w:lang w:eastAsia="sv-SE"/>
        </w:rPr>
      </w:pPr>
    </w:p>
    <w:p w:rsidR="006924E1" w:rsidRDefault="00F705D3" w:rsidP="006924E1">
      <w:pPr>
        <w:pStyle w:val="Liststycke"/>
        <w:numPr>
          <w:ilvl w:val="0"/>
          <w:numId w:val="19"/>
        </w:numPr>
        <w:rPr>
          <w:rFonts w:eastAsia="Times New Roman" w:cstheme="minorHAnsi"/>
          <w:szCs w:val="20"/>
          <w:lang w:eastAsia="sv-SE"/>
        </w:rPr>
      </w:pPr>
      <w:r>
        <w:rPr>
          <w:rFonts w:eastAsia="Times New Roman" w:cstheme="minorHAnsi"/>
          <w:szCs w:val="20"/>
          <w:lang w:eastAsia="sv-SE"/>
        </w:rPr>
        <w:t xml:space="preserve">Avstyrker utredarens förslag att </w:t>
      </w:r>
      <w:r w:rsidR="00A20E99">
        <w:rPr>
          <w:rFonts w:eastAsia="Times New Roman" w:cstheme="minorHAnsi"/>
          <w:szCs w:val="20"/>
          <w:lang w:eastAsia="sv-SE"/>
        </w:rPr>
        <w:t>den löseskilling</w:t>
      </w:r>
      <w:r w:rsidR="00765945">
        <w:rPr>
          <w:rFonts w:eastAsia="Times New Roman" w:cstheme="minorHAnsi"/>
          <w:szCs w:val="20"/>
          <w:lang w:eastAsia="sv-SE"/>
        </w:rPr>
        <w:t xml:space="preserve"> (125 % av marknadsvärdet</w:t>
      </w:r>
      <w:r w:rsidR="00555DC2">
        <w:rPr>
          <w:rFonts w:eastAsia="Times New Roman" w:cstheme="minorHAnsi"/>
          <w:szCs w:val="20"/>
          <w:lang w:eastAsia="sv-SE"/>
        </w:rPr>
        <w:t>)</w:t>
      </w:r>
      <w:r w:rsidR="00DC36D1">
        <w:rPr>
          <w:rFonts w:eastAsia="Times New Roman" w:cstheme="minorHAnsi"/>
          <w:szCs w:val="20"/>
          <w:lang w:eastAsia="sv-SE"/>
        </w:rPr>
        <w:t xml:space="preserve"> </w:t>
      </w:r>
      <w:r w:rsidR="00A20E99">
        <w:rPr>
          <w:rFonts w:eastAsia="Times New Roman" w:cstheme="minorHAnsi"/>
          <w:szCs w:val="20"/>
          <w:lang w:eastAsia="sv-SE"/>
        </w:rPr>
        <w:t xml:space="preserve">ägare till </w:t>
      </w:r>
      <w:r w:rsidR="003C05D9">
        <w:rPr>
          <w:rFonts w:eastAsia="Times New Roman" w:cstheme="minorHAnsi"/>
          <w:szCs w:val="20"/>
          <w:lang w:eastAsia="sv-SE"/>
        </w:rPr>
        <w:t>hyresfastigheter</w:t>
      </w:r>
      <w:r w:rsidR="00A20E99">
        <w:rPr>
          <w:rFonts w:eastAsia="Times New Roman" w:cstheme="minorHAnsi"/>
          <w:szCs w:val="20"/>
          <w:lang w:eastAsia="sv-SE"/>
        </w:rPr>
        <w:t xml:space="preserve"> erhåller </w:t>
      </w:r>
      <w:r w:rsidR="00DC36D1">
        <w:rPr>
          <w:rFonts w:eastAsia="Times New Roman" w:cstheme="minorHAnsi"/>
          <w:szCs w:val="20"/>
          <w:lang w:eastAsia="sv-SE"/>
        </w:rPr>
        <w:t>ska reduceras</w:t>
      </w:r>
      <w:r w:rsidR="006924E1" w:rsidRPr="006924E1">
        <w:rPr>
          <w:rFonts w:eastAsia="Times New Roman" w:cstheme="minorHAnsi"/>
          <w:szCs w:val="20"/>
          <w:lang w:eastAsia="sv-SE"/>
        </w:rPr>
        <w:t xml:space="preserve"> i motsvarande mån</w:t>
      </w:r>
      <w:r w:rsidR="00DC36D1">
        <w:rPr>
          <w:rFonts w:eastAsia="Times New Roman" w:cstheme="minorHAnsi"/>
          <w:szCs w:val="20"/>
          <w:lang w:eastAsia="sv-SE"/>
        </w:rPr>
        <w:t xml:space="preserve"> som hyresgästerna får ersättning för ideell skada.</w:t>
      </w:r>
      <w:r w:rsidR="006924E1" w:rsidRPr="006924E1">
        <w:rPr>
          <w:rFonts w:eastAsia="Times New Roman" w:cstheme="minorHAnsi"/>
          <w:szCs w:val="20"/>
          <w:lang w:eastAsia="sv-SE"/>
        </w:rPr>
        <w:t xml:space="preserve"> </w:t>
      </w:r>
    </w:p>
    <w:p w:rsidR="00765945" w:rsidRPr="00F705D3" w:rsidRDefault="00765945" w:rsidP="00765945">
      <w:pPr>
        <w:pStyle w:val="Liststycke"/>
        <w:rPr>
          <w:rFonts w:eastAsia="Times New Roman" w:cstheme="minorHAnsi"/>
          <w:szCs w:val="20"/>
          <w:lang w:eastAsia="sv-SE"/>
        </w:rPr>
      </w:pPr>
    </w:p>
    <w:p w:rsidR="008E7F82" w:rsidRPr="008E7F82" w:rsidRDefault="008E7F82" w:rsidP="008E7F82">
      <w:pPr>
        <w:rPr>
          <w:rFonts w:eastAsia="Times New Roman" w:cstheme="minorHAnsi"/>
          <w:b/>
          <w:i/>
          <w:szCs w:val="20"/>
          <w:lang w:eastAsia="sv-SE"/>
        </w:rPr>
      </w:pPr>
      <w:r w:rsidRPr="008E7F82">
        <w:rPr>
          <w:rFonts w:eastAsia="Times New Roman" w:cstheme="minorHAnsi"/>
          <w:b/>
          <w:i/>
          <w:szCs w:val="20"/>
          <w:lang w:eastAsia="sv-SE"/>
        </w:rPr>
        <w:t>Allmänt</w:t>
      </w:r>
    </w:p>
    <w:p w:rsidR="00555DC2" w:rsidRPr="00466664" w:rsidRDefault="00555DC2" w:rsidP="00555DC2">
      <w:pPr>
        <w:rPr>
          <w:rFonts w:eastAsia="Times New Roman" w:cstheme="minorHAnsi"/>
          <w:szCs w:val="20"/>
          <w:lang w:eastAsia="sv-SE"/>
        </w:rPr>
      </w:pPr>
      <w:r w:rsidRPr="00466664">
        <w:rPr>
          <w:rFonts w:eastAsia="Times New Roman" w:cstheme="minorHAnsi"/>
          <w:szCs w:val="20"/>
          <w:lang w:eastAsia="sv-SE"/>
        </w:rPr>
        <w:lastRenderedPageBreak/>
        <w:t xml:space="preserve">Vi välkomnar </w:t>
      </w:r>
      <w:r w:rsidR="00466664" w:rsidRPr="00466664">
        <w:rPr>
          <w:rFonts w:eastAsia="Times New Roman" w:cstheme="minorHAnsi"/>
          <w:szCs w:val="20"/>
          <w:lang w:eastAsia="sv-SE"/>
        </w:rPr>
        <w:t xml:space="preserve">att </w:t>
      </w:r>
      <w:r w:rsidRPr="00466664">
        <w:rPr>
          <w:rFonts w:eastAsia="Times New Roman" w:cstheme="minorHAnsi"/>
          <w:szCs w:val="20"/>
          <w:lang w:eastAsia="sv-SE"/>
        </w:rPr>
        <w:t>regeringen</w:t>
      </w:r>
      <w:r w:rsidR="003C05D9" w:rsidRPr="00466664">
        <w:rPr>
          <w:rFonts w:eastAsia="Times New Roman" w:cstheme="minorHAnsi"/>
          <w:szCs w:val="20"/>
          <w:lang w:eastAsia="sv-SE"/>
        </w:rPr>
        <w:t xml:space="preserve"> har uppmärksammat den svåra situation som uppstått för många hyresgäster i Kiruna och Malmberget</w:t>
      </w:r>
      <w:r w:rsidRPr="00466664">
        <w:rPr>
          <w:rFonts w:eastAsia="Times New Roman" w:cstheme="minorHAnsi"/>
          <w:szCs w:val="20"/>
          <w:lang w:eastAsia="sv-SE"/>
        </w:rPr>
        <w:t xml:space="preserve"> </w:t>
      </w:r>
      <w:r w:rsidR="00466664" w:rsidRPr="00466664">
        <w:t>som en följd av statliga LKAB:s verksamhet. Vi ser det som positivt och nödvändigt att regeringen</w:t>
      </w:r>
      <w:r w:rsidR="000D1269" w:rsidRPr="00466664">
        <w:rPr>
          <w:rFonts w:eastAsia="Times New Roman" w:cstheme="minorHAnsi"/>
          <w:szCs w:val="20"/>
          <w:lang w:eastAsia="sv-SE"/>
        </w:rPr>
        <w:t xml:space="preserve"> </w:t>
      </w:r>
      <w:r w:rsidRPr="00466664">
        <w:rPr>
          <w:rFonts w:eastAsia="Times New Roman" w:cstheme="minorHAnsi"/>
          <w:szCs w:val="20"/>
          <w:lang w:eastAsia="sv-SE"/>
        </w:rPr>
        <w:t>initi</w:t>
      </w:r>
      <w:r w:rsidR="00466664" w:rsidRPr="00466664">
        <w:rPr>
          <w:rFonts w:eastAsia="Times New Roman" w:cstheme="minorHAnsi"/>
          <w:szCs w:val="20"/>
          <w:lang w:eastAsia="sv-SE"/>
        </w:rPr>
        <w:t>erat</w:t>
      </w:r>
      <w:r w:rsidRPr="00466664">
        <w:rPr>
          <w:rFonts w:eastAsia="Times New Roman" w:cstheme="minorHAnsi"/>
          <w:szCs w:val="20"/>
          <w:lang w:eastAsia="sv-SE"/>
        </w:rPr>
        <w:t xml:space="preserve"> </w:t>
      </w:r>
      <w:r w:rsidR="000D1269" w:rsidRPr="00466664">
        <w:rPr>
          <w:rFonts w:eastAsia="Times New Roman" w:cstheme="minorHAnsi"/>
          <w:szCs w:val="20"/>
          <w:lang w:eastAsia="sv-SE"/>
        </w:rPr>
        <w:t xml:space="preserve">en </w:t>
      </w:r>
      <w:r w:rsidR="00A20E99" w:rsidRPr="00466664">
        <w:rPr>
          <w:rFonts w:eastAsia="Times New Roman" w:cstheme="minorHAnsi"/>
          <w:szCs w:val="20"/>
          <w:lang w:eastAsia="sv-SE"/>
        </w:rPr>
        <w:t>utred</w:t>
      </w:r>
      <w:r w:rsidR="000D1269" w:rsidRPr="00466664">
        <w:rPr>
          <w:rFonts w:eastAsia="Times New Roman" w:cstheme="minorHAnsi"/>
          <w:szCs w:val="20"/>
          <w:lang w:eastAsia="sv-SE"/>
        </w:rPr>
        <w:t>ning om</w:t>
      </w:r>
      <w:r w:rsidRPr="00466664">
        <w:rPr>
          <w:rFonts w:eastAsia="Times New Roman" w:cstheme="minorHAnsi"/>
          <w:szCs w:val="20"/>
          <w:lang w:eastAsia="sv-SE"/>
        </w:rPr>
        <w:t xml:space="preserve"> bostadshyresgästernas ställning för mistade hyresrätter </w:t>
      </w:r>
      <w:r w:rsidR="00A20E99" w:rsidRPr="00466664">
        <w:rPr>
          <w:rFonts w:eastAsia="Times New Roman" w:cstheme="minorHAnsi"/>
          <w:szCs w:val="20"/>
          <w:lang w:eastAsia="sv-SE"/>
        </w:rPr>
        <w:t>i samband m</w:t>
      </w:r>
      <w:r w:rsidR="003C05D9" w:rsidRPr="00466664">
        <w:rPr>
          <w:rFonts w:eastAsia="Times New Roman" w:cstheme="minorHAnsi"/>
          <w:szCs w:val="20"/>
          <w:lang w:eastAsia="sv-SE"/>
        </w:rPr>
        <w:t>e</w:t>
      </w:r>
      <w:r w:rsidR="00A20E99" w:rsidRPr="00466664">
        <w:rPr>
          <w:rFonts w:eastAsia="Times New Roman" w:cstheme="minorHAnsi"/>
          <w:szCs w:val="20"/>
          <w:lang w:eastAsia="sv-SE"/>
        </w:rPr>
        <w:t xml:space="preserve">d expropriation. </w:t>
      </w:r>
    </w:p>
    <w:p w:rsidR="00A20E99" w:rsidRPr="00555DC2" w:rsidRDefault="00A20E99" w:rsidP="00555DC2">
      <w:pPr>
        <w:rPr>
          <w:rFonts w:eastAsia="Times New Roman" w:cstheme="minorHAnsi"/>
          <w:szCs w:val="20"/>
          <w:lang w:eastAsia="sv-SE"/>
        </w:rPr>
      </w:pPr>
    </w:p>
    <w:p w:rsidR="00BA785D" w:rsidRDefault="00420F9E" w:rsidP="00BA785D">
      <w:pPr>
        <w:rPr>
          <w:rFonts w:eastAsia="Times New Roman" w:cstheme="minorHAnsi"/>
          <w:szCs w:val="20"/>
          <w:lang w:eastAsia="sv-SE"/>
        </w:rPr>
      </w:pPr>
      <w:r>
        <w:rPr>
          <w:rFonts w:eastAsia="Times New Roman" w:cstheme="minorHAnsi"/>
          <w:szCs w:val="20"/>
          <w:lang w:eastAsia="sv-SE"/>
        </w:rPr>
        <w:t>Betänkandet är framtaget mot bakgrund av att det i Kiruna och Malmberget pågår en</w:t>
      </w:r>
      <w:r w:rsidR="000D1269">
        <w:rPr>
          <w:rFonts w:eastAsia="Times New Roman" w:cstheme="minorHAnsi"/>
          <w:szCs w:val="20"/>
          <w:lang w:eastAsia="sv-SE"/>
        </w:rPr>
        <w:t xml:space="preserve"> </w:t>
      </w:r>
      <w:r w:rsidR="009F177C">
        <w:rPr>
          <w:rFonts w:eastAsia="Times New Roman" w:cstheme="minorHAnsi"/>
          <w:szCs w:val="20"/>
          <w:lang w:eastAsia="sv-SE"/>
        </w:rPr>
        <w:t xml:space="preserve">omvandling </w:t>
      </w:r>
      <w:r>
        <w:rPr>
          <w:rFonts w:eastAsia="Times New Roman" w:cstheme="minorHAnsi"/>
          <w:szCs w:val="20"/>
          <w:lang w:eastAsia="sv-SE"/>
        </w:rPr>
        <w:t xml:space="preserve">av samhällena, som en följd av pågående gruvarbeten. </w:t>
      </w:r>
      <w:r w:rsidR="00365A77">
        <w:rPr>
          <w:rFonts w:eastAsia="Times New Roman" w:cstheme="minorHAnsi"/>
          <w:szCs w:val="20"/>
          <w:lang w:eastAsia="sv-SE"/>
        </w:rPr>
        <w:t xml:space="preserve">Många fastigheter kommer att exproprieras. </w:t>
      </w:r>
      <w:r>
        <w:rPr>
          <w:rFonts w:eastAsia="Times New Roman" w:cstheme="minorHAnsi"/>
          <w:szCs w:val="20"/>
          <w:lang w:eastAsia="sv-SE"/>
        </w:rPr>
        <w:t>En högst aktuell fråga är hur de boende ska kompenseras för att de tvingas lämna sina hem</w:t>
      </w:r>
      <w:r w:rsidR="00294DB1">
        <w:rPr>
          <w:rFonts w:eastAsia="Times New Roman" w:cstheme="minorHAnsi"/>
          <w:szCs w:val="20"/>
          <w:lang w:eastAsia="sv-SE"/>
        </w:rPr>
        <w:t xml:space="preserve"> på en ort där en omfattande omdaning av bebyggelsen sker</w:t>
      </w:r>
      <w:r>
        <w:rPr>
          <w:rFonts w:eastAsia="Times New Roman" w:cstheme="minorHAnsi"/>
          <w:szCs w:val="20"/>
          <w:lang w:eastAsia="sv-SE"/>
        </w:rPr>
        <w:t xml:space="preserve">. </w:t>
      </w:r>
      <w:r w:rsidR="00F1297A">
        <w:rPr>
          <w:rFonts w:eastAsia="Times New Roman" w:cstheme="minorHAnsi"/>
          <w:szCs w:val="20"/>
          <w:lang w:eastAsia="sv-SE"/>
        </w:rPr>
        <w:t>Hyresgästföreningen</w:t>
      </w:r>
      <w:r w:rsidR="00BA785D">
        <w:rPr>
          <w:rFonts w:eastAsia="Times New Roman" w:cstheme="minorHAnsi"/>
          <w:szCs w:val="20"/>
          <w:lang w:eastAsia="sv-SE"/>
        </w:rPr>
        <w:t xml:space="preserve"> har</w:t>
      </w:r>
      <w:r w:rsidR="0061611C">
        <w:rPr>
          <w:rFonts w:eastAsia="Times New Roman" w:cstheme="minorHAnsi"/>
          <w:szCs w:val="20"/>
          <w:lang w:eastAsia="sv-SE"/>
        </w:rPr>
        <w:t>,</w:t>
      </w:r>
      <w:r w:rsidR="00BA785D">
        <w:rPr>
          <w:rFonts w:eastAsia="Times New Roman" w:cstheme="minorHAnsi"/>
          <w:szCs w:val="20"/>
          <w:lang w:eastAsia="sv-SE"/>
        </w:rPr>
        <w:t xml:space="preserve"> sedan planerna på att flytta delar av </w:t>
      </w:r>
      <w:r w:rsidR="0061611C">
        <w:rPr>
          <w:rFonts w:eastAsia="Times New Roman" w:cstheme="minorHAnsi"/>
          <w:szCs w:val="20"/>
          <w:lang w:eastAsia="sv-SE"/>
        </w:rPr>
        <w:t>bebyggelsen,</w:t>
      </w:r>
      <w:r w:rsidR="00BA785D">
        <w:rPr>
          <w:rFonts w:eastAsia="Times New Roman" w:cstheme="minorHAnsi"/>
          <w:szCs w:val="20"/>
          <w:lang w:eastAsia="sv-SE"/>
        </w:rPr>
        <w:t xml:space="preserve"> varit delaktig i diskussioner och förhandlingar gällande villkoren för de hyresgäster som tvingas flytta. Många hyresgäster känner sig maktlösa och </w:t>
      </w:r>
      <w:r w:rsidR="0061611C">
        <w:rPr>
          <w:rFonts w:eastAsia="Times New Roman" w:cstheme="minorHAnsi"/>
          <w:szCs w:val="20"/>
          <w:lang w:eastAsia="sv-SE"/>
        </w:rPr>
        <w:t>upplever</w:t>
      </w:r>
      <w:r w:rsidR="00BA785D">
        <w:rPr>
          <w:rFonts w:eastAsia="Times New Roman" w:cstheme="minorHAnsi"/>
          <w:szCs w:val="20"/>
          <w:lang w:eastAsia="sv-SE"/>
        </w:rPr>
        <w:t xml:space="preserve"> </w:t>
      </w:r>
      <w:r w:rsidR="00237EC0">
        <w:rPr>
          <w:rFonts w:eastAsia="Times New Roman" w:cstheme="minorHAnsi"/>
          <w:szCs w:val="20"/>
          <w:lang w:eastAsia="sv-SE"/>
        </w:rPr>
        <w:t xml:space="preserve">att </w:t>
      </w:r>
      <w:r w:rsidR="00BA785D">
        <w:rPr>
          <w:rFonts w:eastAsia="Times New Roman" w:cstheme="minorHAnsi"/>
          <w:szCs w:val="20"/>
          <w:lang w:eastAsia="sv-SE"/>
        </w:rPr>
        <w:t xml:space="preserve">besittningsskyddet är satt ur spel. </w:t>
      </w:r>
    </w:p>
    <w:p w:rsidR="00E81728" w:rsidRDefault="0061611C" w:rsidP="0061611C">
      <w:r>
        <w:t>D</w:t>
      </w:r>
      <w:r w:rsidR="00E81728" w:rsidRPr="0061611C">
        <w:t xml:space="preserve">iskussionerna med LKAB har inte gett ett tillfredställande resultat för hyresgästerna. LKAB har avsatt medel för stadsomvandlingen och har valt att ge fastighetsägare mycket generösa villkor. De erbjuder t.ex. villaägare ett helt nytt hus som ersättning. Hyresgästerna </w:t>
      </w:r>
      <w:r>
        <w:t xml:space="preserve">har endast erbjudits en intrappning av den högre hyran för nyproducerade lägenheter under nio år. </w:t>
      </w:r>
    </w:p>
    <w:p w:rsidR="0061611C" w:rsidRDefault="0061611C" w:rsidP="0061611C">
      <w:pPr>
        <w:rPr>
          <w:rFonts w:eastAsia="Times New Roman" w:cstheme="minorHAnsi"/>
          <w:szCs w:val="20"/>
          <w:lang w:eastAsia="sv-SE"/>
        </w:rPr>
      </w:pPr>
    </w:p>
    <w:p w:rsidR="00F61A89" w:rsidRDefault="00665A64" w:rsidP="00F61A89">
      <w:pPr>
        <w:rPr>
          <w:rFonts w:eastAsia="Times New Roman" w:cstheme="minorHAnsi"/>
          <w:szCs w:val="20"/>
          <w:lang w:eastAsia="sv-SE"/>
        </w:rPr>
      </w:pPr>
      <w:r>
        <w:rPr>
          <w:rFonts w:eastAsia="Times New Roman" w:cstheme="minorHAnsi"/>
          <w:szCs w:val="20"/>
          <w:lang w:eastAsia="sv-SE"/>
        </w:rPr>
        <w:t xml:space="preserve">Nuvarande regler </w:t>
      </w:r>
      <w:r w:rsidR="000D1269">
        <w:rPr>
          <w:rFonts w:eastAsia="Times New Roman" w:cstheme="minorHAnsi"/>
          <w:szCs w:val="20"/>
          <w:lang w:eastAsia="sv-SE"/>
        </w:rPr>
        <w:t xml:space="preserve">ger </w:t>
      </w:r>
      <w:r>
        <w:rPr>
          <w:rFonts w:eastAsia="Times New Roman" w:cstheme="minorHAnsi"/>
          <w:szCs w:val="20"/>
          <w:lang w:eastAsia="sv-SE"/>
        </w:rPr>
        <w:t>fastighet</w:t>
      </w:r>
      <w:r w:rsidR="008C4C82">
        <w:rPr>
          <w:rFonts w:eastAsia="Times New Roman" w:cstheme="minorHAnsi"/>
          <w:szCs w:val="20"/>
          <w:lang w:eastAsia="sv-SE"/>
        </w:rPr>
        <w:t>sägare och bost</w:t>
      </w:r>
      <w:r>
        <w:rPr>
          <w:rFonts w:eastAsia="Times New Roman" w:cstheme="minorHAnsi"/>
          <w:szCs w:val="20"/>
          <w:lang w:eastAsia="sv-SE"/>
        </w:rPr>
        <w:t xml:space="preserve">adsrättshavare </w:t>
      </w:r>
      <w:r w:rsidR="000D1269">
        <w:rPr>
          <w:rFonts w:eastAsia="Times New Roman" w:cstheme="minorHAnsi"/>
          <w:szCs w:val="20"/>
          <w:lang w:eastAsia="sv-SE"/>
        </w:rPr>
        <w:t xml:space="preserve">rätt till ersättning </w:t>
      </w:r>
      <w:r>
        <w:rPr>
          <w:rFonts w:eastAsia="Times New Roman" w:cstheme="minorHAnsi"/>
          <w:szCs w:val="20"/>
          <w:lang w:eastAsia="sv-SE"/>
        </w:rPr>
        <w:t>vid ex</w:t>
      </w:r>
      <w:r w:rsidR="00237EC0">
        <w:rPr>
          <w:rFonts w:eastAsia="Times New Roman" w:cstheme="minorHAnsi"/>
          <w:szCs w:val="20"/>
          <w:lang w:eastAsia="sv-SE"/>
        </w:rPr>
        <w:t xml:space="preserve">propriation med </w:t>
      </w:r>
      <w:r w:rsidR="000D1269">
        <w:rPr>
          <w:rFonts w:eastAsia="Times New Roman" w:cstheme="minorHAnsi"/>
          <w:szCs w:val="20"/>
          <w:lang w:eastAsia="sv-SE"/>
        </w:rPr>
        <w:t xml:space="preserve">ett belopp motsvarande fastighetens/lägenhetens </w:t>
      </w:r>
      <w:r w:rsidR="00237EC0">
        <w:rPr>
          <w:rFonts w:eastAsia="Times New Roman" w:cstheme="minorHAnsi"/>
          <w:szCs w:val="20"/>
          <w:lang w:eastAsia="sv-SE"/>
        </w:rPr>
        <w:t>marknadspris plus</w:t>
      </w:r>
      <w:r>
        <w:rPr>
          <w:rFonts w:eastAsia="Times New Roman" w:cstheme="minorHAnsi"/>
          <w:szCs w:val="20"/>
          <w:lang w:eastAsia="sv-SE"/>
        </w:rPr>
        <w:t xml:space="preserve"> ett påslag på 25 %. </w:t>
      </w:r>
      <w:r w:rsidR="006F19F0">
        <w:rPr>
          <w:rFonts w:eastAsia="Times New Roman" w:cstheme="minorHAnsi"/>
          <w:szCs w:val="20"/>
          <w:lang w:eastAsia="sv-SE"/>
        </w:rPr>
        <w:t>Bostadshyresgäster erhåller i praktiken endast ersättning för flyttkostnader</w:t>
      </w:r>
      <w:r>
        <w:rPr>
          <w:rFonts w:eastAsia="Times New Roman" w:cstheme="minorHAnsi"/>
          <w:szCs w:val="20"/>
          <w:lang w:eastAsia="sv-SE"/>
        </w:rPr>
        <w:t>, trots att såväl fastighetsägare till småhus</w:t>
      </w:r>
      <w:r w:rsidR="008C4C82">
        <w:rPr>
          <w:rFonts w:eastAsia="Times New Roman" w:cstheme="minorHAnsi"/>
          <w:szCs w:val="20"/>
          <w:lang w:eastAsia="sv-SE"/>
        </w:rPr>
        <w:t>fastigheter, bostadsrättshavare s</w:t>
      </w:r>
      <w:r w:rsidR="0061611C">
        <w:rPr>
          <w:rFonts w:eastAsia="Times New Roman" w:cstheme="minorHAnsi"/>
          <w:szCs w:val="20"/>
          <w:lang w:eastAsia="sv-SE"/>
        </w:rPr>
        <w:t>om hyresgäster går miste om sina</w:t>
      </w:r>
      <w:r w:rsidR="008C4C82">
        <w:rPr>
          <w:rFonts w:eastAsia="Times New Roman" w:cstheme="minorHAnsi"/>
          <w:szCs w:val="20"/>
          <w:lang w:eastAsia="sv-SE"/>
        </w:rPr>
        <w:t xml:space="preserve"> hem. </w:t>
      </w:r>
      <w:r w:rsidR="006F19F0">
        <w:rPr>
          <w:rFonts w:eastAsia="Times New Roman" w:cstheme="minorHAnsi"/>
          <w:szCs w:val="20"/>
          <w:lang w:eastAsia="sv-SE"/>
        </w:rPr>
        <w:t xml:space="preserve">Påslaget </w:t>
      </w:r>
      <w:r w:rsidR="00723B10">
        <w:rPr>
          <w:rFonts w:eastAsia="Times New Roman" w:cstheme="minorHAnsi"/>
          <w:szCs w:val="20"/>
          <w:lang w:eastAsia="sv-SE"/>
        </w:rPr>
        <w:t>på marknads</w:t>
      </w:r>
      <w:r w:rsidR="0061611C">
        <w:rPr>
          <w:rFonts w:eastAsia="Times New Roman" w:cstheme="minorHAnsi"/>
          <w:szCs w:val="20"/>
          <w:lang w:eastAsia="sv-SE"/>
        </w:rPr>
        <w:t>värdet</w:t>
      </w:r>
      <w:r w:rsidR="00723B10">
        <w:rPr>
          <w:rFonts w:eastAsia="Times New Roman" w:cstheme="minorHAnsi"/>
          <w:szCs w:val="20"/>
          <w:lang w:eastAsia="sv-SE"/>
        </w:rPr>
        <w:t xml:space="preserve"> är </w:t>
      </w:r>
      <w:r w:rsidR="0036314F">
        <w:rPr>
          <w:rFonts w:eastAsia="Times New Roman" w:cstheme="minorHAnsi"/>
          <w:szCs w:val="20"/>
          <w:lang w:eastAsia="sv-SE"/>
        </w:rPr>
        <w:t xml:space="preserve">i och för sig </w:t>
      </w:r>
      <w:r w:rsidR="00723B10">
        <w:rPr>
          <w:rFonts w:eastAsia="Times New Roman" w:cstheme="minorHAnsi"/>
          <w:szCs w:val="20"/>
          <w:lang w:eastAsia="sv-SE"/>
        </w:rPr>
        <w:t>i första hand konstruerat</w:t>
      </w:r>
      <w:r w:rsidR="006F19F0">
        <w:rPr>
          <w:rFonts w:eastAsia="Times New Roman" w:cstheme="minorHAnsi"/>
          <w:szCs w:val="20"/>
          <w:lang w:eastAsia="sv-SE"/>
        </w:rPr>
        <w:t xml:space="preserve"> som ett skydd för äganderätten, men utredaren menar att detta är en brist i systemet</w:t>
      </w:r>
      <w:r w:rsidR="008D1541">
        <w:rPr>
          <w:rFonts w:eastAsia="Times New Roman" w:cstheme="minorHAnsi"/>
          <w:szCs w:val="20"/>
          <w:lang w:eastAsia="sv-SE"/>
        </w:rPr>
        <w:t xml:space="preserve"> som det finns anledning att ändra</w:t>
      </w:r>
      <w:r w:rsidR="00237EC0">
        <w:rPr>
          <w:rFonts w:eastAsia="Times New Roman" w:cstheme="minorHAnsi"/>
          <w:szCs w:val="20"/>
          <w:lang w:eastAsia="sv-SE"/>
        </w:rPr>
        <w:t xml:space="preserve"> på</w:t>
      </w:r>
      <w:r w:rsidR="008D1541">
        <w:rPr>
          <w:rFonts w:eastAsia="Times New Roman" w:cstheme="minorHAnsi"/>
          <w:szCs w:val="20"/>
          <w:lang w:eastAsia="sv-SE"/>
        </w:rPr>
        <w:t xml:space="preserve">. </w:t>
      </w:r>
      <w:r w:rsidR="008C4C82">
        <w:rPr>
          <w:rFonts w:eastAsia="Times New Roman" w:cstheme="minorHAnsi"/>
          <w:szCs w:val="20"/>
          <w:lang w:eastAsia="sv-SE"/>
        </w:rPr>
        <w:t>Hyresgästför</w:t>
      </w:r>
      <w:r w:rsidR="0036314F">
        <w:rPr>
          <w:rFonts w:eastAsia="Times New Roman" w:cstheme="minorHAnsi"/>
          <w:szCs w:val="20"/>
          <w:lang w:eastAsia="sv-SE"/>
        </w:rPr>
        <w:t>e</w:t>
      </w:r>
      <w:r w:rsidR="008C4C82">
        <w:rPr>
          <w:rFonts w:eastAsia="Times New Roman" w:cstheme="minorHAnsi"/>
          <w:szCs w:val="20"/>
          <w:lang w:eastAsia="sv-SE"/>
        </w:rPr>
        <w:t>ningen instämmer till fullo i detta</w:t>
      </w:r>
      <w:r w:rsidR="008D1541">
        <w:rPr>
          <w:rFonts w:eastAsia="Times New Roman" w:cstheme="minorHAnsi"/>
          <w:szCs w:val="20"/>
          <w:lang w:eastAsia="sv-SE"/>
        </w:rPr>
        <w:t xml:space="preserve">. Det </w:t>
      </w:r>
      <w:r w:rsidR="00BA785D">
        <w:rPr>
          <w:rFonts w:eastAsia="Times New Roman" w:cstheme="minorHAnsi"/>
          <w:szCs w:val="20"/>
          <w:lang w:eastAsia="sv-SE"/>
        </w:rPr>
        <w:t xml:space="preserve">finns inget skäl </w:t>
      </w:r>
      <w:r w:rsidR="008D1541">
        <w:rPr>
          <w:rFonts w:eastAsia="Times New Roman" w:cstheme="minorHAnsi"/>
          <w:szCs w:val="20"/>
          <w:lang w:eastAsia="sv-SE"/>
        </w:rPr>
        <w:t>för att s</w:t>
      </w:r>
      <w:r w:rsidR="00723B10">
        <w:rPr>
          <w:rFonts w:eastAsia="Times New Roman" w:cstheme="minorHAnsi"/>
          <w:szCs w:val="20"/>
          <w:lang w:eastAsia="sv-SE"/>
        </w:rPr>
        <w:t xml:space="preserve">kyddet för hyresgäster </w:t>
      </w:r>
      <w:r w:rsidR="00765945">
        <w:rPr>
          <w:rFonts w:eastAsia="Times New Roman" w:cstheme="minorHAnsi"/>
          <w:szCs w:val="20"/>
          <w:lang w:eastAsia="sv-SE"/>
        </w:rPr>
        <w:t>ska vara</w:t>
      </w:r>
      <w:r w:rsidR="008D1541">
        <w:rPr>
          <w:rFonts w:eastAsia="Times New Roman" w:cstheme="minorHAnsi"/>
          <w:szCs w:val="20"/>
          <w:lang w:eastAsia="sv-SE"/>
        </w:rPr>
        <w:t xml:space="preserve"> </w:t>
      </w:r>
      <w:r w:rsidR="00237EC0">
        <w:rPr>
          <w:rFonts w:eastAsia="Times New Roman" w:cstheme="minorHAnsi"/>
          <w:szCs w:val="20"/>
          <w:lang w:eastAsia="sv-SE"/>
        </w:rPr>
        <w:t>svagare än</w:t>
      </w:r>
      <w:r w:rsidR="008D1541">
        <w:rPr>
          <w:rFonts w:eastAsia="Times New Roman" w:cstheme="minorHAnsi"/>
          <w:szCs w:val="20"/>
          <w:lang w:eastAsia="sv-SE"/>
        </w:rPr>
        <w:t xml:space="preserve"> för fastighetsägare</w:t>
      </w:r>
      <w:r w:rsidR="00723B10">
        <w:rPr>
          <w:rFonts w:eastAsia="Times New Roman" w:cstheme="minorHAnsi"/>
          <w:szCs w:val="20"/>
          <w:lang w:eastAsia="sv-SE"/>
        </w:rPr>
        <w:t xml:space="preserve">. </w:t>
      </w:r>
      <w:r w:rsidR="00F61A89">
        <w:rPr>
          <w:rFonts w:eastAsia="Times New Roman" w:cstheme="minorHAnsi"/>
          <w:szCs w:val="20"/>
          <w:lang w:eastAsia="sv-SE"/>
        </w:rPr>
        <w:t xml:space="preserve">Hyresgäster anses vara i behov av </w:t>
      </w:r>
      <w:r w:rsidR="001610E6">
        <w:rPr>
          <w:rFonts w:eastAsia="Times New Roman" w:cstheme="minorHAnsi"/>
          <w:szCs w:val="20"/>
          <w:lang w:eastAsia="sv-SE"/>
        </w:rPr>
        <w:t>ett starkt skydd för sitt hem. Ett exempel på detta är att h</w:t>
      </w:r>
      <w:r w:rsidR="00F61A89">
        <w:rPr>
          <w:rFonts w:eastAsia="Times New Roman" w:cstheme="minorHAnsi"/>
          <w:szCs w:val="20"/>
          <w:lang w:eastAsia="sv-SE"/>
        </w:rPr>
        <w:t xml:space="preserve">yreslagen getts karaktären av social skyddslagstiftning. Att i andra sammanhang, som exempelvis när en fastighet exproprieras, inte beakta hyresgästers skyddsintresse utan t o m ge dem sämre villkor än vad fastighetsägare och bostadsrättshavare </w:t>
      </w:r>
      <w:r w:rsidR="001610E6">
        <w:rPr>
          <w:rFonts w:eastAsia="Times New Roman" w:cstheme="minorHAnsi"/>
          <w:szCs w:val="20"/>
          <w:lang w:eastAsia="sv-SE"/>
        </w:rPr>
        <w:t>har</w:t>
      </w:r>
      <w:r w:rsidR="00F61A89">
        <w:rPr>
          <w:rFonts w:eastAsia="Times New Roman" w:cstheme="minorHAnsi"/>
          <w:szCs w:val="20"/>
          <w:lang w:eastAsia="sv-SE"/>
        </w:rPr>
        <w:t xml:space="preserve">, ter sig märkligt. En rimlig utgångspunkt måste vara att alla som drabbas behandlas </w:t>
      </w:r>
      <w:r w:rsidR="00BA785D">
        <w:rPr>
          <w:rFonts w:eastAsia="Times New Roman" w:cstheme="minorHAnsi"/>
          <w:szCs w:val="20"/>
          <w:lang w:eastAsia="sv-SE"/>
        </w:rPr>
        <w:t>lika</w:t>
      </w:r>
      <w:r w:rsidR="00F61A89">
        <w:rPr>
          <w:rFonts w:eastAsia="Times New Roman" w:cstheme="minorHAnsi"/>
          <w:szCs w:val="20"/>
          <w:lang w:eastAsia="sv-SE"/>
        </w:rPr>
        <w:t>.</w:t>
      </w:r>
    </w:p>
    <w:p w:rsidR="008D1541" w:rsidRDefault="008D1541" w:rsidP="00F61A89">
      <w:pPr>
        <w:rPr>
          <w:rFonts w:eastAsia="Times New Roman" w:cstheme="minorHAnsi"/>
          <w:szCs w:val="20"/>
          <w:lang w:eastAsia="sv-SE"/>
        </w:rPr>
      </w:pPr>
    </w:p>
    <w:p w:rsidR="00247786" w:rsidRDefault="00A14DD6" w:rsidP="008E7F82">
      <w:pPr>
        <w:rPr>
          <w:rFonts w:eastAsia="Times New Roman" w:cstheme="minorHAnsi"/>
          <w:szCs w:val="20"/>
          <w:lang w:eastAsia="sv-SE"/>
        </w:rPr>
      </w:pPr>
      <w:r>
        <w:rPr>
          <w:rFonts w:eastAsia="Times New Roman" w:cstheme="minorHAnsi"/>
          <w:szCs w:val="20"/>
          <w:lang w:eastAsia="sv-SE"/>
        </w:rPr>
        <w:t xml:space="preserve">De flesta </w:t>
      </w:r>
      <w:r w:rsidR="00D26736">
        <w:rPr>
          <w:rFonts w:eastAsia="Times New Roman" w:cstheme="minorHAnsi"/>
          <w:szCs w:val="20"/>
          <w:lang w:eastAsia="sv-SE"/>
        </w:rPr>
        <w:t xml:space="preserve">som måste lämna sina hem </w:t>
      </w:r>
      <w:r w:rsidR="00564D36">
        <w:rPr>
          <w:rFonts w:eastAsia="Times New Roman" w:cstheme="minorHAnsi"/>
          <w:szCs w:val="20"/>
          <w:lang w:eastAsia="sv-SE"/>
        </w:rPr>
        <w:t xml:space="preserve">i Kiruna och Malmberget </w:t>
      </w:r>
      <w:r w:rsidR="00D26736">
        <w:rPr>
          <w:rFonts w:eastAsia="Times New Roman" w:cstheme="minorHAnsi"/>
          <w:szCs w:val="20"/>
          <w:lang w:eastAsia="sv-SE"/>
        </w:rPr>
        <w:t>kommer att ha behov av att</w:t>
      </w:r>
      <w:r>
        <w:rPr>
          <w:rFonts w:eastAsia="Times New Roman" w:cstheme="minorHAnsi"/>
          <w:szCs w:val="20"/>
          <w:lang w:eastAsia="sv-SE"/>
        </w:rPr>
        <w:t xml:space="preserve"> </w:t>
      </w:r>
      <w:r w:rsidR="006F19F0">
        <w:rPr>
          <w:rFonts w:eastAsia="Times New Roman" w:cstheme="minorHAnsi"/>
          <w:szCs w:val="20"/>
          <w:lang w:eastAsia="sv-SE"/>
        </w:rPr>
        <w:t>bo kvar</w:t>
      </w:r>
      <w:r>
        <w:rPr>
          <w:rFonts w:eastAsia="Times New Roman" w:cstheme="minorHAnsi"/>
          <w:szCs w:val="20"/>
          <w:lang w:eastAsia="sv-SE"/>
        </w:rPr>
        <w:t xml:space="preserve"> på orten</w:t>
      </w:r>
      <w:r w:rsidR="00A55B4E">
        <w:rPr>
          <w:rFonts w:eastAsia="Times New Roman" w:cstheme="minorHAnsi"/>
          <w:szCs w:val="20"/>
          <w:lang w:eastAsia="sv-SE"/>
        </w:rPr>
        <w:t xml:space="preserve">, där de </w:t>
      </w:r>
      <w:r w:rsidR="009A16C5">
        <w:rPr>
          <w:rFonts w:eastAsia="Times New Roman" w:cstheme="minorHAnsi"/>
          <w:szCs w:val="20"/>
          <w:lang w:eastAsia="sv-SE"/>
        </w:rPr>
        <w:t xml:space="preserve">har såväl sitt arbete som sitt </w:t>
      </w:r>
      <w:r w:rsidR="00A55B4E">
        <w:rPr>
          <w:rFonts w:eastAsia="Times New Roman" w:cstheme="minorHAnsi"/>
          <w:szCs w:val="20"/>
          <w:lang w:eastAsia="sv-SE"/>
        </w:rPr>
        <w:t>sociala liv.</w:t>
      </w:r>
      <w:r>
        <w:rPr>
          <w:rFonts w:eastAsia="Times New Roman" w:cstheme="minorHAnsi"/>
          <w:szCs w:val="20"/>
          <w:lang w:eastAsia="sv-SE"/>
        </w:rPr>
        <w:t xml:space="preserve"> Som en följd av att många </w:t>
      </w:r>
      <w:r w:rsidR="00564D36">
        <w:rPr>
          <w:rFonts w:eastAsia="Times New Roman" w:cstheme="minorHAnsi"/>
          <w:szCs w:val="20"/>
          <w:lang w:eastAsia="sv-SE"/>
        </w:rPr>
        <w:t>hus</w:t>
      </w:r>
      <w:r>
        <w:rPr>
          <w:rFonts w:eastAsia="Times New Roman" w:cstheme="minorHAnsi"/>
          <w:szCs w:val="20"/>
          <w:lang w:eastAsia="sv-SE"/>
        </w:rPr>
        <w:t xml:space="preserve"> </w:t>
      </w:r>
      <w:r w:rsidR="002F5AF1">
        <w:rPr>
          <w:rFonts w:eastAsia="Times New Roman" w:cstheme="minorHAnsi"/>
          <w:szCs w:val="20"/>
          <w:lang w:eastAsia="sv-SE"/>
        </w:rPr>
        <w:t>måste</w:t>
      </w:r>
      <w:r>
        <w:rPr>
          <w:rFonts w:eastAsia="Times New Roman" w:cstheme="minorHAnsi"/>
          <w:szCs w:val="20"/>
          <w:lang w:eastAsia="sv-SE"/>
        </w:rPr>
        <w:t xml:space="preserve"> </w:t>
      </w:r>
      <w:r w:rsidR="00D26736">
        <w:rPr>
          <w:rFonts w:eastAsia="Times New Roman" w:cstheme="minorHAnsi"/>
          <w:szCs w:val="20"/>
          <w:lang w:eastAsia="sv-SE"/>
        </w:rPr>
        <w:t>rivas</w:t>
      </w:r>
      <w:r>
        <w:rPr>
          <w:rFonts w:eastAsia="Times New Roman" w:cstheme="minorHAnsi"/>
          <w:szCs w:val="20"/>
          <w:lang w:eastAsia="sv-SE"/>
        </w:rPr>
        <w:t xml:space="preserve"> kommer brist på bostäder</w:t>
      </w:r>
      <w:r w:rsidR="00D26736">
        <w:rPr>
          <w:rFonts w:eastAsia="Times New Roman" w:cstheme="minorHAnsi"/>
          <w:szCs w:val="20"/>
          <w:lang w:eastAsia="sv-SE"/>
        </w:rPr>
        <w:t xml:space="preserve"> att uppstå</w:t>
      </w:r>
      <w:r>
        <w:rPr>
          <w:rFonts w:eastAsia="Times New Roman" w:cstheme="minorHAnsi"/>
          <w:szCs w:val="20"/>
          <w:lang w:eastAsia="sv-SE"/>
        </w:rPr>
        <w:t>.</w:t>
      </w:r>
      <w:r w:rsidR="00314E69">
        <w:rPr>
          <w:rFonts w:eastAsia="Times New Roman" w:cstheme="minorHAnsi"/>
          <w:szCs w:val="20"/>
          <w:lang w:eastAsia="sv-SE"/>
        </w:rPr>
        <w:t xml:space="preserve"> </w:t>
      </w:r>
      <w:r w:rsidR="00564D36">
        <w:rPr>
          <w:rFonts w:eastAsia="Times New Roman" w:cstheme="minorHAnsi"/>
          <w:szCs w:val="20"/>
          <w:lang w:eastAsia="sv-SE"/>
        </w:rPr>
        <w:t xml:space="preserve">Den som tvingas flytta kommer </w:t>
      </w:r>
      <w:r w:rsidR="002F5AF1">
        <w:rPr>
          <w:rFonts w:eastAsia="Times New Roman" w:cstheme="minorHAnsi"/>
          <w:szCs w:val="20"/>
          <w:lang w:eastAsia="sv-SE"/>
        </w:rPr>
        <w:t>troligen</w:t>
      </w:r>
      <w:r w:rsidR="00564D36">
        <w:rPr>
          <w:rFonts w:eastAsia="Times New Roman" w:cstheme="minorHAnsi"/>
          <w:szCs w:val="20"/>
          <w:lang w:eastAsia="sv-SE"/>
        </w:rPr>
        <w:t xml:space="preserve"> </w:t>
      </w:r>
      <w:r>
        <w:rPr>
          <w:rFonts w:eastAsia="Times New Roman" w:cstheme="minorHAnsi"/>
          <w:szCs w:val="20"/>
          <w:lang w:eastAsia="sv-SE"/>
        </w:rPr>
        <w:t>inte</w:t>
      </w:r>
      <w:r w:rsidR="00314E69">
        <w:rPr>
          <w:rFonts w:eastAsia="Times New Roman" w:cstheme="minorHAnsi"/>
          <w:szCs w:val="20"/>
          <w:lang w:eastAsia="sv-SE"/>
        </w:rPr>
        <w:t xml:space="preserve"> att kunna skaffa sig en </w:t>
      </w:r>
      <w:r w:rsidR="00564D36">
        <w:rPr>
          <w:rFonts w:eastAsia="Times New Roman" w:cstheme="minorHAnsi"/>
          <w:szCs w:val="20"/>
          <w:lang w:eastAsia="sv-SE"/>
        </w:rPr>
        <w:t>liknande bostad som den man</w:t>
      </w:r>
      <w:r w:rsidR="00D26736">
        <w:rPr>
          <w:rFonts w:eastAsia="Times New Roman" w:cstheme="minorHAnsi"/>
          <w:szCs w:val="20"/>
          <w:lang w:eastAsia="sv-SE"/>
        </w:rPr>
        <w:t xml:space="preserve"> tidigare</w:t>
      </w:r>
      <w:r w:rsidR="00564D36">
        <w:rPr>
          <w:rFonts w:eastAsia="Times New Roman" w:cstheme="minorHAnsi"/>
          <w:szCs w:val="20"/>
          <w:lang w:eastAsia="sv-SE"/>
        </w:rPr>
        <w:t xml:space="preserve"> haft</w:t>
      </w:r>
      <w:r w:rsidR="00314E69">
        <w:rPr>
          <w:rFonts w:eastAsia="Times New Roman" w:cstheme="minorHAnsi"/>
          <w:szCs w:val="20"/>
          <w:lang w:eastAsia="sv-SE"/>
        </w:rPr>
        <w:t xml:space="preserve">. </w:t>
      </w:r>
      <w:r w:rsidR="002F5AF1">
        <w:rPr>
          <w:rFonts w:eastAsia="Times New Roman" w:cstheme="minorHAnsi"/>
          <w:szCs w:val="20"/>
          <w:lang w:eastAsia="sv-SE"/>
        </w:rPr>
        <w:t>N</w:t>
      </w:r>
      <w:r w:rsidR="00A55B4E">
        <w:rPr>
          <w:rFonts w:eastAsia="Times New Roman" w:cstheme="minorHAnsi"/>
          <w:szCs w:val="20"/>
          <w:lang w:eastAsia="sv-SE"/>
        </w:rPr>
        <w:t xml:space="preserve">ya </w:t>
      </w:r>
      <w:r w:rsidR="002F5AF1">
        <w:rPr>
          <w:rFonts w:eastAsia="Times New Roman" w:cstheme="minorHAnsi"/>
          <w:szCs w:val="20"/>
          <w:lang w:eastAsia="sv-SE"/>
        </w:rPr>
        <w:t>bostäder</w:t>
      </w:r>
      <w:r w:rsidR="00A55B4E">
        <w:rPr>
          <w:rFonts w:eastAsia="Times New Roman" w:cstheme="minorHAnsi"/>
          <w:szCs w:val="20"/>
          <w:lang w:eastAsia="sv-SE"/>
        </w:rPr>
        <w:t xml:space="preserve"> måste uppföras.</w:t>
      </w:r>
      <w:r w:rsidR="00D26736">
        <w:rPr>
          <w:rFonts w:eastAsia="Times New Roman" w:cstheme="minorHAnsi"/>
          <w:szCs w:val="20"/>
          <w:lang w:eastAsia="sv-SE"/>
        </w:rPr>
        <w:t xml:space="preserve"> Löseskillingen kommer </w:t>
      </w:r>
      <w:r w:rsidR="00A55B4E">
        <w:rPr>
          <w:rFonts w:eastAsia="Times New Roman" w:cstheme="minorHAnsi"/>
          <w:szCs w:val="20"/>
          <w:lang w:eastAsia="sv-SE"/>
        </w:rPr>
        <w:t xml:space="preserve">i de flesta fall troligen </w:t>
      </w:r>
      <w:r w:rsidR="00D26736">
        <w:rPr>
          <w:rFonts w:eastAsia="Times New Roman" w:cstheme="minorHAnsi"/>
          <w:szCs w:val="20"/>
          <w:lang w:eastAsia="sv-SE"/>
        </w:rPr>
        <w:t xml:space="preserve">inte att täcka kostnaderna för </w:t>
      </w:r>
      <w:r w:rsidR="00A55B4E">
        <w:rPr>
          <w:rFonts w:eastAsia="Times New Roman" w:cstheme="minorHAnsi"/>
          <w:szCs w:val="20"/>
          <w:lang w:eastAsia="sv-SE"/>
        </w:rPr>
        <w:t>ett nytt hus</w:t>
      </w:r>
      <w:r w:rsidR="00D26736">
        <w:rPr>
          <w:rFonts w:eastAsia="Times New Roman" w:cstheme="minorHAnsi"/>
          <w:szCs w:val="20"/>
          <w:lang w:eastAsia="sv-SE"/>
        </w:rPr>
        <w:t>, vare sig det gäller en villa eller ett flerbostadshus.</w:t>
      </w:r>
      <w:r w:rsidR="00314E69">
        <w:rPr>
          <w:rFonts w:eastAsia="Times New Roman" w:cstheme="minorHAnsi"/>
          <w:szCs w:val="20"/>
          <w:lang w:eastAsia="sv-SE"/>
        </w:rPr>
        <w:t xml:space="preserve"> För hyresgäster innebär det att de tvingas flytta till ny</w:t>
      </w:r>
      <w:r w:rsidR="00A55B4E">
        <w:rPr>
          <w:rFonts w:eastAsia="Times New Roman" w:cstheme="minorHAnsi"/>
          <w:szCs w:val="20"/>
          <w:lang w:eastAsia="sv-SE"/>
        </w:rPr>
        <w:t xml:space="preserve">producerade lägenheter </w:t>
      </w:r>
      <w:r w:rsidR="00564D36">
        <w:rPr>
          <w:rFonts w:eastAsia="Times New Roman" w:cstheme="minorHAnsi"/>
          <w:szCs w:val="20"/>
          <w:lang w:eastAsia="sv-SE"/>
        </w:rPr>
        <w:t>med</w:t>
      </w:r>
      <w:r w:rsidR="00314E69">
        <w:rPr>
          <w:rFonts w:eastAsia="Times New Roman" w:cstheme="minorHAnsi"/>
          <w:szCs w:val="20"/>
          <w:lang w:eastAsia="sv-SE"/>
        </w:rPr>
        <w:t xml:space="preserve"> hel</w:t>
      </w:r>
      <w:r w:rsidR="00086818">
        <w:rPr>
          <w:rFonts w:eastAsia="Times New Roman" w:cstheme="minorHAnsi"/>
          <w:szCs w:val="20"/>
          <w:lang w:eastAsia="sv-SE"/>
        </w:rPr>
        <w:t xml:space="preserve">t andra hyresnivåer än </w:t>
      </w:r>
      <w:r w:rsidR="00A55B4E">
        <w:rPr>
          <w:rFonts w:eastAsia="Times New Roman" w:cstheme="minorHAnsi"/>
          <w:szCs w:val="20"/>
          <w:lang w:eastAsia="sv-SE"/>
        </w:rPr>
        <w:t>vad de dessförinnan haft.</w:t>
      </w:r>
      <w:r w:rsidR="00314E69">
        <w:rPr>
          <w:rFonts w:eastAsia="Times New Roman" w:cstheme="minorHAnsi"/>
          <w:szCs w:val="20"/>
          <w:lang w:eastAsia="sv-SE"/>
        </w:rPr>
        <w:t xml:space="preserve"> Det kan var</w:t>
      </w:r>
      <w:r w:rsidR="00086818">
        <w:rPr>
          <w:rFonts w:eastAsia="Times New Roman" w:cstheme="minorHAnsi"/>
          <w:szCs w:val="20"/>
          <w:lang w:eastAsia="sv-SE"/>
        </w:rPr>
        <w:t xml:space="preserve">a </w:t>
      </w:r>
      <w:r w:rsidR="00A55B4E">
        <w:rPr>
          <w:rFonts w:eastAsia="Times New Roman" w:cstheme="minorHAnsi"/>
          <w:szCs w:val="20"/>
          <w:lang w:eastAsia="sv-SE"/>
        </w:rPr>
        <w:t>fråga</w:t>
      </w:r>
      <w:r w:rsidR="00086818">
        <w:rPr>
          <w:rFonts w:eastAsia="Times New Roman" w:cstheme="minorHAnsi"/>
          <w:szCs w:val="20"/>
          <w:lang w:eastAsia="sv-SE"/>
        </w:rPr>
        <w:t xml:space="preserve"> om fördubbl</w:t>
      </w:r>
      <w:r w:rsidR="00A55B4E">
        <w:rPr>
          <w:rFonts w:eastAsia="Times New Roman" w:cstheme="minorHAnsi"/>
          <w:szCs w:val="20"/>
          <w:lang w:eastAsia="sv-SE"/>
        </w:rPr>
        <w:t>ade boendekostnader.</w:t>
      </w:r>
      <w:r w:rsidR="00086818">
        <w:rPr>
          <w:rFonts w:eastAsia="Times New Roman" w:cstheme="minorHAnsi"/>
          <w:szCs w:val="20"/>
          <w:lang w:eastAsia="sv-SE"/>
        </w:rPr>
        <w:t xml:space="preserve"> </w:t>
      </w:r>
      <w:r w:rsidR="00A55B4E">
        <w:rPr>
          <w:rFonts w:eastAsia="Times New Roman" w:cstheme="minorHAnsi"/>
          <w:szCs w:val="20"/>
          <w:lang w:eastAsia="sv-SE"/>
        </w:rPr>
        <w:lastRenderedPageBreak/>
        <w:t>Hyresgästerna</w:t>
      </w:r>
      <w:r w:rsidR="00314E69">
        <w:rPr>
          <w:rFonts w:eastAsia="Times New Roman" w:cstheme="minorHAnsi"/>
          <w:szCs w:val="20"/>
          <w:lang w:eastAsia="sv-SE"/>
        </w:rPr>
        <w:t xml:space="preserve"> tvingas därför använda en avsevärd andel av sin inkomst till boende, alternativt </w:t>
      </w:r>
      <w:r w:rsidR="00564D36">
        <w:rPr>
          <w:rFonts w:eastAsia="Times New Roman" w:cstheme="minorHAnsi"/>
          <w:szCs w:val="20"/>
          <w:lang w:eastAsia="sv-SE"/>
        </w:rPr>
        <w:t>flytta till</w:t>
      </w:r>
      <w:r w:rsidR="00314E69">
        <w:rPr>
          <w:rFonts w:eastAsia="Times New Roman" w:cstheme="minorHAnsi"/>
          <w:szCs w:val="20"/>
          <w:lang w:eastAsia="sv-SE"/>
        </w:rPr>
        <w:t xml:space="preserve"> ett betydligt mindre boende </w:t>
      </w:r>
      <w:r w:rsidR="00A55B4E">
        <w:rPr>
          <w:rFonts w:eastAsia="Times New Roman" w:cstheme="minorHAnsi"/>
          <w:szCs w:val="20"/>
          <w:lang w:eastAsia="sv-SE"/>
        </w:rPr>
        <w:t>med</w:t>
      </w:r>
      <w:r w:rsidR="00314E69">
        <w:rPr>
          <w:rFonts w:eastAsia="Times New Roman" w:cstheme="minorHAnsi"/>
          <w:szCs w:val="20"/>
          <w:lang w:eastAsia="sv-SE"/>
        </w:rPr>
        <w:t xml:space="preserve"> samma eller högre hyra. Expropriationen kommer således att leda till försämrad levnadsstandard för både fastighetsägare </w:t>
      </w:r>
      <w:r w:rsidR="008F727D">
        <w:rPr>
          <w:rFonts w:eastAsia="Times New Roman" w:cstheme="minorHAnsi"/>
          <w:szCs w:val="20"/>
          <w:lang w:eastAsia="sv-SE"/>
        </w:rPr>
        <w:t xml:space="preserve">till egna hem, bostadsrättshavare </w:t>
      </w:r>
      <w:r w:rsidR="00314E69">
        <w:rPr>
          <w:rFonts w:eastAsia="Times New Roman" w:cstheme="minorHAnsi"/>
          <w:szCs w:val="20"/>
          <w:lang w:eastAsia="sv-SE"/>
        </w:rPr>
        <w:t xml:space="preserve">och hyresgäster. </w:t>
      </w:r>
    </w:p>
    <w:p w:rsidR="00F55F88" w:rsidRDefault="00F55F88" w:rsidP="008E7F82">
      <w:pPr>
        <w:rPr>
          <w:rFonts w:eastAsia="Times New Roman" w:cstheme="minorHAnsi"/>
          <w:szCs w:val="20"/>
          <w:lang w:eastAsia="sv-SE"/>
        </w:rPr>
      </w:pPr>
    </w:p>
    <w:p w:rsidR="001610E6" w:rsidRPr="00F55F88" w:rsidRDefault="00F55F88" w:rsidP="008E7F82">
      <w:pPr>
        <w:rPr>
          <w:rFonts w:eastAsia="Times New Roman" w:cstheme="minorHAnsi"/>
          <w:i/>
          <w:szCs w:val="20"/>
          <w:lang w:eastAsia="sv-SE"/>
        </w:rPr>
      </w:pPr>
      <w:r w:rsidRPr="00F55F88">
        <w:rPr>
          <w:rFonts w:eastAsia="Times New Roman" w:cstheme="minorHAnsi"/>
          <w:i/>
          <w:szCs w:val="20"/>
          <w:lang w:eastAsia="sv-SE"/>
        </w:rPr>
        <w:t>Särskilt om övergångsregler</w:t>
      </w:r>
    </w:p>
    <w:p w:rsidR="00F55F88" w:rsidRDefault="00237EC0" w:rsidP="008E7F82">
      <w:pPr>
        <w:rPr>
          <w:rFonts w:eastAsia="Times New Roman" w:cstheme="minorHAnsi"/>
          <w:szCs w:val="20"/>
          <w:lang w:eastAsia="sv-SE"/>
        </w:rPr>
      </w:pPr>
      <w:r>
        <w:rPr>
          <w:rFonts w:eastAsia="Times New Roman" w:cstheme="minorHAnsi"/>
          <w:szCs w:val="20"/>
          <w:lang w:eastAsia="sv-SE"/>
        </w:rPr>
        <w:t>Det är</w:t>
      </w:r>
      <w:r w:rsidR="00745D7B">
        <w:rPr>
          <w:rFonts w:eastAsia="Times New Roman" w:cstheme="minorHAnsi"/>
          <w:szCs w:val="20"/>
          <w:lang w:eastAsia="sv-SE"/>
        </w:rPr>
        <w:t xml:space="preserve"> </w:t>
      </w:r>
      <w:r>
        <w:rPr>
          <w:rFonts w:eastAsia="Times New Roman" w:cstheme="minorHAnsi"/>
          <w:szCs w:val="20"/>
          <w:lang w:eastAsia="sv-SE"/>
        </w:rPr>
        <w:t>mycket</w:t>
      </w:r>
      <w:r w:rsidR="00745D7B">
        <w:rPr>
          <w:rFonts w:eastAsia="Times New Roman" w:cstheme="minorHAnsi"/>
          <w:szCs w:val="20"/>
          <w:lang w:eastAsia="sv-SE"/>
        </w:rPr>
        <w:t xml:space="preserve"> viktigt att övergångsreglerna anpassas så att en pågående samhällsomvan</w:t>
      </w:r>
      <w:r w:rsidR="000D1269">
        <w:rPr>
          <w:rFonts w:eastAsia="Times New Roman" w:cstheme="minorHAnsi"/>
          <w:szCs w:val="20"/>
          <w:lang w:eastAsia="sv-SE"/>
        </w:rPr>
        <w:t>d</w:t>
      </w:r>
      <w:r w:rsidR="00745D7B">
        <w:rPr>
          <w:rFonts w:eastAsia="Times New Roman" w:cstheme="minorHAnsi"/>
          <w:szCs w:val="20"/>
          <w:lang w:eastAsia="sv-SE"/>
        </w:rPr>
        <w:t>li</w:t>
      </w:r>
      <w:r w:rsidR="000D1269">
        <w:rPr>
          <w:rFonts w:eastAsia="Times New Roman" w:cstheme="minorHAnsi"/>
          <w:szCs w:val="20"/>
          <w:lang w:eastAsia="sv-SE"/>
        </w:rPr>
        <w:t>n</w:t>
      </w:r>
      <w:r w:rsidR="00745D7B">
        <w:rPr>
          <w:rFonts w:eastAsia="Times New Roman" w:cstheme="minorHAnsi"/>
          <w:szCs w:val="20"/>
          <w:lang w:eastAsia="sv-SE"/>
        </w:rPr>
        <w:t>g kommer att omfattas av reglerna.</w:t>
      </w:r>
    </w:p>
    <w:p w:rsidR="00745D7B" w:rsidRDefault="00745D7B" w:rsidP="008E7F82">
      <w:pPr>
        <w:rPr>
          <w:rFonts w:eastAsia="Times New Roman" w:cstheme="minorHAnsi"/>
          <w:szCs w:val="20"/>
          <w:lang w:eastAsia="sv-SE"/>
        </w:rPr>
      </w:pPr>
    </w:p>
    <w:p w:rsidR="00C01AE0" w:rsidRPr="00C01AE0" w:rsidRDefault="00C01AE0" w:rsidP="009A16C5">
      <w:pPr>
        <w:rPr>
          <w:rFonts w:eastAsia="Times New Roman" w:cstheme="minorHAnsi"/>
          <w:i/>
          <w:szCs w:val="20"/>
          <w:lang w:eastAsia="sv-SE"/>
        </w:rPr>
      </w:pPr>
      <w:r w:rsidRPr="00C01AE0">
        <w:rPr>
          <w:rFonts w:eastAsia="Times New Roman" w:cstheme="minorHAnsi"/>
          <w:i/>
          <w:szCs w:val="20"/>
          <w:lang w:eastAsia="sv-SE"/>
        </w:rPr>
        <w:t>Särskilda skäl</w:t>
      </w:r>
      <w:r>
        <w:rPr>
          <w:rFonts w:eastAsia="Times New Roman" w:cstheme="minorHAnsi"/>
          <w:i/>
          <w:szCs w:val="20"/>
          <w:lang w:eastAsia="sv-SE"/>
        </w:rPr>
        <w:t xml:space="preserve"> med hänsyn till bostadsmarknaden</w:t>
      </w:r>
    </w:p>
    <w:p w:rsidR="009A16C5" w:rsidRDefault="00F2225B" w:rsidP="009A16C5">
      <w:pPr>
        <w:rPr>
          <w:rFonts w:eastAsia="Times New Roman" w:cstheme="minorHAnsi"/>
          <w:szCs w:val="20"/>
          <w:lang w:eastAsia="sv-SE"/>
        </w:rPr>
      </w:pPr>
      <w:r>
        <w:rPr>
          <w:rFonts w:eastAsia="Times New Roman" w:cstheme="minorHAnsi"/>
          <w:szCs w:val="20"/>
          <w:lang w:eastAsia="sv-SE"/>
        </w:rPr>
        <w:t>Utredaren lä</w:t>
      </w:r>
      <w:r w:rsidR="009A16C5">
        <w:rPr>
          <w:rFonts w:eastAsia="Times New Roman" w:cstheme="minorHAnsi"/>
          <w:szCs w:val="20"/>
          <w:lang w:eastAsia="sv-SE"/>
        </w:rPr>
        <w:t xml:space="preserve">mnar </w:t>
      </w:r>
      <w:r>
        <w:rPr>
          <w:rFonts w:eastAsia="Times New Roman" w:cstheme="minorHAnsi"/>
          <w:szCs w:val="20"/>
          <w:lang w:eastAsia="sv-SE"/>
        </w:rPr>
        <w:t>två alternativa förslag</w:t>
      </w:r>
      <w:r w:rsidR="00174DE9">
        <w:rPr>
          <w:rFonts w:eastAsia="Times New Roman" w:cstheme="minorHAnsi"/>
          <w:szCs w:val="20"/>
          <w:lang w:eastAsia="sv-SE"/>
        </w:rPr>
        <w:t xml:space="preserve"> för att minska oskäliga eller olämpliga konsekvenser av expropriationer</w:t>
      </w:r>
      <w:r>
        <w:rPr>
          <w:rFonts w:eastAsia="Times New Roman" w:cstheme="minorHAnsi"/>
          <w:szCs w:val="20"/>
          <w:lang w:eastAsia="sv-SE"/>
        </w:rPr>
        <w:t>.</w:t>
      </w:r>
      <w:r w:rsidR="00174DE9">
        <w:rPr>
          <w:rFonts w:eastAsia="Times New Roman" w:cstheme="minorHAnsi"/>
          <w:szCs w:val="20"/>
          <w:lang w:eastAsia="sv-SE"/>
        </w:rPr>
        <w:t xml:space="preserve"> </w:t>
      </w:r>
      <w:r w:rsidR="00B643C4">
        <w:rPr>
          <w:rFonts w:eastAsia="Times New Roman" w:cstheme="minorHAnsi"/>
          <w:szCs w:val="20"/>
          <w:lang w:eastAsia="sv-SE"/>
        </w:rPr>
        <w:t xml:space="preserve">Båda förslagen bygger på att det </w:t>
      </w:r>
      <w:r w:rsidR="00A55B4E">
        <w:rPr>
          <w:rFonts w:eastAsia="Times New Roman" w:cstheme="minorHAnsi"/>
          <w:szCs w:val="20"/>
          <w:lang w:eastAsia="sv-SE"/>
        </w:rPr>
        <w:t xml:space="preserve">ska </w:t>
      </w:r>
      <w:r w:rsidR="00B643C4">
        <w:rPr>
          <w:rFonts w:eastAsia="Times New Roman" w:cstheme="minorHAnsi"/>
          <w:szCs w:val="20"/>
          <w:lang w:eastAsia="sv-SE"/>
        </w:rPr>
        <w:t xml:space="preserve">finns särskilda skäl </w:t>
      </w:r>
      <w:r w:rsidR="00C01AE0">
        <w:rPr>
          <w:rFonts w:eastAsia="Times New Roman" w:cstheme="minorHAnsi"/>
          <w:szCs w:val="20"/>
          <w:lang w:eastAsia="sv-SE"/>
        </w:rPr>
        <w:t xml:space="preserve">för ersättning med hänsyn till förhållandena på </w:t>
      </w:r>
      <w:r w:rsidR="00B643C4">
        <w:rPr>
          <w:rFonts w:eastAsia="Times New Roman" w:cstheme="minorHAnsi"/>
          <w:szCs w:val="20"/>
          <w:lang w:eastAsia="sv-SE"/>
        </w:rPr>
        <w:t xml:space="preserve">bostadsmarknaden, </w:t>
      </w:r>
      <w:r w:rsidR="00C01AE0">
        <w:rPr>
          <w:rFonts w:eastAsia="Times New Roman" w:cstheme="minorHAnsi"/>
          <w:szCs w:val="20"/>
          <w:lang w:eastAsia="sv-SE"/>
        </w:rPr>
        <w:t xml:space="preserve">förhållanden </w:t>
      </w:r>
      <w:r w:rsidR="00B643C4">
        <w:rPr>
          <w:rFonts w:eastAsia="Times New Roman" w:cstheme="minorHAnsi"/>
          <w:szCs w:val="20"/>
          <w:lang w:eastAsia="sv-SE"/>
        </w:rPr>
        <w:t>likna</w:t>
      </w:r>
      <w:r w:rsidR="00A55B4E">
        <w:rPr>
          <w:rFonts w:eastAsia="Times New Roman" w:cstheme="minorHAnsi"/>
          <w:szCs w:val="20"/>
          <w:lang w:eastAsia="sv-SE"/>
        </w:rPr>
        <w:t>nde dem i Kiruna och Malmberget</w:t>
      </w:r>
      <w:r w:rsidR="00B818C1">
        <w:rPr>
          <w:rFonts w:eastAsia="Times New Roman" w:cstheme="minorHAnsi"/>
          <w:szCs w:val="20"/>
          <w:lang w:eastAsia="sv-SE"/>
        </w:rPr>
        <w:t>,</w:t>
      </w:r>
      <w:r w:rsidR="00A55B4E">
        <w:rPr>
          <w:rFonts w:eastAsia="Times New Roman" w:cstheme="minorHAnsi"/>
          <w:szCs w:val="20"/>
          <w:lang w:eastAsia="sv-SE"/>
        </w:rPr>
        <w:t xml:space="preserve"> för att regeln ska bli tillämplig</w:t>
      </w:r>
      <w:r w:rsidR="00C01AE0">
        <w:rPr>
          <w:rFonts w:eastAsia="Times New Roman" w:cstheme="minorHAnsi"/>
          <w:szCs w:val="20"/>
          <w:lang w:eastAsia="sv-SE"/>
        </w:rPr>
        <w:t xml:space="preserve">. Hyresgästföreningen delar denna </w:t>
      </w:r>
      <w:r w:rsidR="001610E6">
        <w:rPr>
          <w:rFonts w:eastAsia="Times New Roman" w:cstheme="minorHAnsi"/>
          <w:szCs w:val="20"/>
          <w:lang w:eastAsia="sv-SE"/>
        </w:rPr>
        <w:t>uppfattning</w:t>
      </w:r>
      <w:r w:rsidR="00C01AE0">
        <w:rPr>
          <w:rFonts w:eastAsia="Times New Roman" w:cstheme="minorHAnsi"/>
          <w:szCs w:val="20"/>
          <w:lang w:eastAsia="sv-SE"/>
        </w:rPr>
        <w:t>.</w:t>
      </w:r>
      <w:r w:rsidR="009A16C5" w:rsidRPr="009A16C5">
        <w:rPr>
          <w:rFonts w:eastAsia="Times New Roman" w:cstheme="minorHAnsi"/>
          <w:szCs w:val="20"/>
          <w:lang w:eastAsia="sv-SE"/>
        </w:rPr>
        <w:t xml:space="preserve"> </w:t>
      </w:r>
      <w:r w:rsidR="009A16C5">
        <w:rPr>
          <w:rFonts w:eastAsia="Times New Roman" w:cstheme="minorHAnsi"/>
          <w:szCs w:val="20"/>
          <w:lang w:eastAsia="sv-SE"/>
        </w:rPr>
        <w:t>Förändringar av mer långtgående karaktär bör göras först efter att en särskild utredning belyst olika frågeställningar.</w:t>
      </w:r>
    </w:p>
    <w:p w:rsidR="00B643C4" w:rsidRDefault="00B643C4" w:rsidP="00F2225B">
      <w:pPr>
        <w:rPr>
          <w:rFonts w:eastAsia="Times New Roman" w:cstheme="minorHAnsi"/>
          <w:szCs w:val="20"/>
          <w:lang w:eastAsia="sv-SE"/>
        </w:rPr>
      </w:pPr>
    </w:p>
    <w:p w:rsidR="00C01AE0" w:rsidRPr="00C01AE0" w:rsidRDefault="00C01AE0" w:rsidP="00315ED0">
      <w:pPr>
        <w:rPr>
          <w:rFonts w:eastAsia="Times New Roman" w:cstheme="minorHAnsi"/>
          <w:i/>
          <w:szCs w:val="20"/>
          <w:lang w:eastAsia="sv-SE"/>
        </w:rPr>
      </w:pPr>
      <w:r w:rsidRPr="00C01AE0">
        <w:rPr>
          <w:rFonts w:eastAsia="Times New Roman" w:cstheme="minorHAnsi"/>
          <w:i/>
          <w:szCs w:val="20"/>
          <w:lang w:eastAsia="sv-SE"/>
        </w:rPr>
        <w:t>Ersättning för ökade boendekostnader</w:t>
      </w:r>
    </w:p>
    <w:p w:rsidR="00315ED0" w:rsidRDefault="003E4501" w:rsidP="00315ED0">
      <w:pPr>
        <w:rPr>
          <w:rFonts w:eastAsia="Times New Roman" w:cstheme="minorHAnsi"/>
          <w:szCs w:val="20"/>
          <w:lang w:eastAsia="sv-SE"/>
        </w:rPr>
      </w:pPr>
      <w:r>
        <w:rPr>
          <w:rFonts w:eastAsia="Times New Roman" w:cstheme="minorHAnsi"/>
          <w:szCs w:val="20"/>
          <w:lang w:eastAsia="sv-SE"/>
        </w:rPr>
        <w:t>Hyresgästför</w:t>
      </w:r>
      <w:r w:rsidR="001610E6">
        <w:rPr>
          <w:rFonts w:eastAsia="Times New Roman" w:cstheme="minorHAnsi"/>
          <w:szCs w:val="20"/>
          <w:lang w:eastAsia="sv-SE"/>
        </w:rPr>
        <w:t>e</w:t>
      </w:r>
      <w:r>
        <w:rPr>
          <w:rFonts w:eastAsia="Times New Roman" w:cstheme="minorHAnsi"/>
          <w:szCs w:val="20"/>
          <w:lang w:eastAsia="sv-SE"/>
        </w:rPr>
        <w:t xml:space="preserve">ningen ställer sig bakom </w:t>
      </w:r>
      <w:r w:rsidR="001610E6">
        <w:rPr>
          <w:rFonts w:eastAsia="Times New Roman" w:cstheme="minorHAnsi"/>
          <w:szCs w:val="20"/>
          <w:lang w:eastAsia="sv-SE"/>
        </w:rPr>
        <w:t xml:space="preserve">förslaget </w:t>
      </w:r>
      <w:r w:rsidR="00C01AE0">
        <w:rPr>
          <w:rFonts w:eastAsia="Times New Roman" w:cstheme="minorHAnsi"/>
          <w:szCs w:val="20"/>
          <w:lang w:eastAsia="sv-SE"/>
        </w:rPr>
        <w:t>till komplettering av regeln om ersättning vid övrig skada</w:t>
      </w:r>
      <w:r w:rsidR="003A200A">
        <w:rPr>
          <w:rFonts w:eastAsia="Times New Roman" w:cstheme="minorHAnsi"/>
          <w:szCs w:val="20"/>
          <w:lang w:eastAsia="sv-SE"/>
        </w:rPr>
        <w:t>, vilket ger</w:t>
      </w:r>
      <w:r w:rsidR="001610E6">
        <w:rPr>
          <w:rFonts w:eastAsia="Times New Roman" w:cstheme="minorHAnsi"/>
          <w:szCs w:val="20"/>
          <w:lang w:eastAsia="sv-SE"/>
        </w:rPr>
        <w:t xml:space="preserve"> nyttjanderättshavare rätt till </w:t>
      </w:r>
      <w:r w:rsidR="00C01AE0">
        <w:rPr>
          <w:rFonts w:eastAsia="Times New Roman" w:cstheme="minorHAnsi"/>
          <w:szCs w:val="20"/>
          <w:lang w:eastAsia="sv-SE"/>
        </w:rPr>
        <w:t xml:space="preserve">ersättning för </w:t>
      </w:r>
      <w:r w:rsidR="001610E6">
        <w:rPr>
          <w:rFonts w:eastAsia="Times New Roman" w:cstheme="minorHAnsi"/>
          <w:szCs w:val="20"/>
          <w:lang w:eastAsia="sv-SE"/>
        </w:rPr>
        <w:t>ökade boendekostnader</w:t>
      </w:r>
      <w:r w:rsidR="00C01AE0" w:rsidRPr="00C01AE0">
        <w:rPr>
          <w:rFonts w:eastAsia="Times New Roman" w:cstheme="minorHAnsi"/>
          <w:szCs w:val="20"/>
          <w:lang w:eastAsia="sv-SE"/>
        </w:rPr>
        <w:t xml:space="preserve"> </w:t>
      </w:r>
      <w:r w:rsidR="00C01AE0">
        <w:rPr>
          <w:rFonts w:eastAsia="Times New Roman" w:cstheme="minorHAnsi"/>
          <w:szCs w:val="20"/>
          <w:lang w:eastAsia="sv-SE"/>
        </w:rPr>
        <w:t xml:space="preserve">till följd av expropriationen. </w:t>
      </w:r>
      <w:r w:rsidR="000D1269">
        <w:rPr>
          <w:rFonts w:eastAsia="Times New Roman" w:cstheme="minorHAnsi"/>
          <w:szCs w:val="20"/>
          <w:lang w:eastAsia="sv-SE"/>
        </w:rPr>
        <w:t>Hittills</w:t>
      </w:r>
      <w:r w:rsidR="00C01AE0">
        <w:rPr>
          <w:rFonts w:eastAsia="Times New Roman" w:cstheme="minorHAnsi"/>
          <w:szCs w:val="20"/>
          <w:lang w:eastAsia="sv-SE"/>
        </w:rPr>
        <w:t xml:space="preserve"> </w:t>
      </w:r>
      <w:r w:rsidR="000D1269">
        <w:rPr>
          <w:rFonts w:eastAsia="Times New Roman" w:cstheme="minorHAnsi"/>
          <w:szCs w:val="20"/>
          <w:lang w:eastAsia="sv-SE"/>
        </w:rPr>
        <w:t xml:space="preserve">har </w:t>
      </w:r>
      <w:r w:rsidR="00C01AE0">
        <w:rPr>
          <w:rFonts w:eastAsia="Times New Roman" w:cstheme="minorHAnsi"/>
          <w:szCs w:val="20"/>
          <w:lang w:eastAsia="sv-SE"/>
        </w:rPr>
        <w:t xml:space="preserve">hyresgäster enbart </w:t>
      </w:r>
      <w:r w:rsidR="000D1269">
        <w:rPr>
          <w:rFonts w:eastAsia="Times New Roman" w:cstheme="minorHAnsi"/>
          <w:szCs w:val="20"/>
          <w:lang w:eastAsia="sv-SE"/>
        </w:rPr>
        <w:t xml:space="preserve">ersatts </w:t>
      </w:r>
      <w:r w:rsidR="00C01AE0">
        <w:rPr>
          <w:rFonts w:eastAsia="Times New Roman" w:cstheme="minorHAnsi"/>
          <w:szCs w:val="20"/>
          <w:lang w:eastAsia="sv-SE"/>
        </w:rPr>
        <w:t>för flyttkostnader.</w:t>
      </w:r>
      <w:r w:rsidR="003A200A">
        <w:rPr>
          <w:rFonts w:eastAsia="Times New Roman" w:cstheme="minorHAnsi"/>
          <w:szCs w:val="20"/>
          <w:lang w:eastAsia="sv-SE"/>
        </w:rPr>
        <w:t xml:space="preserve"> </w:t>
      </w:r>
      <w:r w:rsidR="007E79AB">
        <w:rPr>
          <w:rFonts w:eastAsia="Times New Roman" w:cstheme="minorHAnsi"/>
          <w:szCs w:val="20"/>
          <w:lang w:eastAsia="sv-SE"/>
        </w:rPr>
        <w:t xml:space="preserve">Vi </w:t>
      </w:r>
      <w:r w:rsidR="00237EC0">
        <w:rPr>
          <w:rFonts w:eastAsia="Times New Roman" w:cstheme="minorHAnsi"/>
          <w:szCs w:val="20"/>
          <w:lang w:eastAsia="sv-SE"/>
        </w:rPr>
        <w:t xml:space="preserve">invänder </w:t>
      </w:r>
      <w:r w:rsidR="00745D7B">
        <w:rPr>
          <w:rFonts w:eastAsia="Times New Roman" w:cstheme="minorHAnsi"/>
          <w:szCs w:val="20"/>
          <w:lang w:eastAsia="sv-SE"/>
        </w:rPr>
        <w:t xml:space="preserve">dock </w:t>
      </w:r>
      <w:r w:rsidR="00237EC0">
        <w:rPr>
          <w:rFonts w:eastAsia="Times New Roman" w:cstheme="minorHAnsi"/>
          <w:szCs w:val="20"/>
          <w:lang w:eastAsia="sv-SE"/>
        </w:rPr>
        <w:t>mot</w:t>
      </w:r>
      <w:r w:rsidR="007E79AB">
        <w:rPr>
          <w:rFonts w:eastAsia="Times New Roman" w:cstheme="minorHAnsi"/>
          <w:szCs w:val="20"/>
          <w:lang w:eastAsia="sv-SE"/>
        </w:rPr>
        <w:t xml:space="preserve"> utredarens förslag om att </w:t>
      </w:r>
      <w:r w:rsidR="003A200A">
        <w:rPr>
          <w:rFonts w:eastAsia="Times New Roman" w:cstheme="minorHAnsi"/>
          <w:szCs w:val="20"/>
          <w:lang w:eastAsia="sv-SE"/>
        </w:rPr>
        <w:t xml:space="preserve">fem år ska vara </w:t>
      </w:r>
      <w:r w:rsidR="007E79AB">
        <w:rPr>
          <w:rFonts w:eastAsia="Times New Roman" w:cstheme="minorHAnsi"/>
          <w:szCs w:val="20"/>
          <w:lang w:eastAsia="sv-SE"/>
        </w:rPr>
        <w:t xml:space="preserve">en rimlig riktpunkt </w:t>
      </w:r>
      <w:r w:rsidR="003A200A">
        <w:rPr>
          <w:rFonts w:eastAsia="Times New Roman" w:cstheme="minorHAnsi"/>
          <w:szCs w:val="20"/>
          <w:lang w:eastAsia="sv-SE"/>
        </w:rPr>
        <w:t>för</w:t>
      </w:r>
      <w:r w:rsidR="007E79AB">
        <w:rPr>
          <w:rFonts w:eastAsia="Times New Roman" w:cstheme="minorHAnsi"/>
          <w:szCs w:val="20"/>
          <w:lang w:eastAsia="sv-SE"/>
        </w:rPr>
        <w:t xml:space="preserve"> skälig tid under vilken ersättning </w:t>
      </w:r>
      <w:r w:rsidR="00745D7B">
        <w:rPr>
          <w:rFonts w:eastAsia="Times New Roman" w:cstheme="minorHAnsi"/>
          <w:szCs w:val="20"/>
          <w:lang w:eastAsia="sv-SE"/>
        </w:rPr>
        <w:t xml:space="preserve">för höjda boendekostnader </w:t>
      </w:r>
      <w:r w:rsidR="007E79AB">
        <w:rPr>
          <w:rFonts w:eastAsia="Times New Roman" w:cstheme="minorHAnsi"/>
          <w:szCs w:val="20"/>
          <w:lang w:eastAsia="sv-SE"/>
        </w:rPr>
        <w:t>ska utgå.</w:t>
      </w:r>
      <w:r w:rsidR="007E79AB" w:rsidRPr="00315ED0">
        <w:rPr>
          <w:rFonts w:eastAsia="Times New Roman" w:cstheme="minorHAnsi"/>
          <w:szCs w:val="20"/>
          <w:lang w:eastAsia="sv-SE"/>
        </w:rPr>
        <w:t xml:space="preserve"> </w:t>
      </w:r>
      <w:r w:rsidR="007E79AB">
        <w:rPr>
          <w:rFonts w:eastAsia="Times New Roman" w:cstheme="minorHAnsi"/>
          <w:szCs w:val="20"/>
          <w:lang w:eastAsia="sv-SE"/>
        </w:rPr>
        <w:t xml:space="preserve">Vi </w:t>
      </w:r>
      <w:r w:rsidR="00555DC2">
        <w:rPr>
          <w:rFonts w:eastAsia="Times New Roman" w:cstheme="minorHAnsi"/>
          <w:szCs w:val="20"/>
          <w:lang w:eastAsia="sv-SE"/>
        </w:rPr>
        <w:t xml:space="preserve">menar att det är alldeles för kort tid. Vår uppfattning är att </w:t>
      </w:r>
      <w:r w:rsidR="007E79AB">
        <w:rPr>
          <w:rFonts w:eastAsia="Times New Roman" w:cstheme="minorHAnsi"/>
          <w:szCs w:val="20"/>
          <w:lang w:eastAsia="sv-SE"/>
        </w:rPr>
        <w:t xml:space="preserve">15 år </w:t>
      </w:r>
      <w:r w:rsidR="00555DC2">
        <w:rPr>
          <w:rFonts w:eastAsia="Times New Roman" w:cstheme="minorHAnsi"/>
          <w:szCs w:val="20"/>
          <w:lang w:eastAsia="sv-SE"/>
        </w:rPr>
        <w:t>är</w:t>
      </w:r>
      <w:r w:rsidR="007E79AB">
        <w:rPr>
          <w:rFonts w:eastAsia="Times New Roman" w:cstheme="minorHAnsi"/>
          <w:szCs w:val="20"/>
          <w:lang w:eastAsia="sv-SE"/>
        </w:rPr>
        <w:t xml:space="preserve"> mer rimlig</w:t>
      </w:r>
      <w:r w:rsidR="00555DC2">
        <w:rPr>
          <w:rFonts w:eastAsia="Times New Roman" w:cstheme="minorHAnsi"/>
          <w:szCs w:val="20"/>
          <w:lang w:eastAsia="sv-SE"/>
        </w:rPr>
        <w:t>t</w:t>
      </w:r>
      <w:r w:rsidR="007E79AB">
        <w:rPr>
          <w:rFonts w:eastAsia="Times New Roman" w:cstheme="minorHAnsi"/>
          <w:szCs w:val="20"/>
          <w:lang w:eastAsia="sv-SE"/>
        </w:rPr>
        <w:t xml:space="preserve">. </w:t>
      </w:r>
      <w:r w:rsidR="00745D7B">
        <w:rPr>
          <w:rFonts w:eastAsia="Times New Roman" w:cstheme="minorHAnsi"/>
          <w:szCs w:val="20"/>
          <w:lang w:eastAsia="sv-SE"/>
        </w:rPr>
        <w:t xml:space="preserve">Det kan vara värt att nämna att i diskussioner om hyresgästers villkor i samband med samhällsomvandlingen i Kiruna och Malmfälten har infasningar </w:t>
      </w:r>
      <w:r w:rsidR="00745D7B" w:rsidRPr="00745D7B">
        <w:rPr>
          <w:rFonts w:eastAsia="Times New Roman" w:cstheme="minorHAnsi"/>
          <w:szCs w:val="20"/>
          <w:lang w:eastAsia="sv-SE"/>
        </w:rPr>
        <w:t>till högre hyresnivåer under ca 10 år diskuterats</w:t>
      </w:r>
      <w:r w:rsidR="00745D7B">
        <w:rPr>
          <w:rFonts w:eastAsia="Times New Roman" w:cstheme="minorHAnsi"/>
          <w:szCs w:val="20"/>
          <w:lang w:eastAsia="sv-SE"/>
        </w:rPr>
        <w:t xml:space="preserve">. </w:t>
      </w:r>
      <w:r w:rsidR="003A200A">
        <w:rPr>
          <w:rFonts w:eastAsia="Times New Roman" w:cstheme="minorHAnsi"/>
          <w:szCs w:val="20"/>
          <w:lang w:eastAsia="sv-SE"/>
        </w:rPr>
        <w:t xml:space="preserve">Att vi </w:t>
      </w:r>
      <w:r w:rsidR="00745D7B">
        <w:rPr>
          <w:rFonts w:eastAsia="Times New Roman" w:cstheme="minorHAnsi"/>
          <w:szCs w:val="20"/>
          <w:lang w:eastAsia="sv-SE"/>
        </w:rPr>
        <w:t xml:space="preserve">nu </w:t>
      </w:r>
      <w:r w:rsidR="003A200A">
        <w:rPr>
          <w:rFonts w:eastAsia="Times New Roman" w:cstheme="minorHAnsi"/>
          <w:szCs w:val="20"/>
          <w:lang w:eastAsia="sv-SE"/>
        </w:rPr>
        <w:t>föreslår 15 år grundar sig i att man i andra sammanhang,</w:t>
      </w:r>
      <w:r w:rsidR="007E79AB">
        <w:rPr>
          <w:rFonts w:eastAsia="Times New Roman" w:cstheme="minorHAnsi"/>
          <w:szCs w:val="20"/>
          <w:lang w:eastAsia="sv-SE"/>
        </w:rPr>
        <w:t xml:space="preserve"> t ex i samband med </w:t>
      </w:r>
      <w:r w:rsidR="003A200A">
        <w:rPr>
          <w:rFonts w:eastAsia="Times New Roman" w:cstheme="minorHAnsi"/>
          <w:szCs w:val="20"/>
          <w:lang w:eastAsia="sv-SE"/>
        </w:rPr>
        <w:t xml:space="preserve">att så kallade </w:t>
      </w:r>
      <w:r w:rsidR="007E79AB">
        <w:rPr>
          <w:rFonts w:eastAsia="Times New Roman" w:cstheme="minorHAnsi"/>
          <w:szCs w:val="20"/>
          <w:lang w:eastAsia="sv-SE"/>
        </w:rPr>
        <w:t xml:space="preserve">presumtionshyror </w:t>
      </w:r>
      <w:r w:rsidR="003A200A">
        <w:rPr>
          <w:rFonts w:eastAsia="Times New Roman" w:cstheme="minorHAnsi"/>
          <w:szCs w:val="20"/>
          <w:lang w:eastAsia="sv-SE"/>
        </w:rPr>
        <w:t xml:space="preserve">ska införlivas i bruksvärdesystemet, </w:t>
      </w:r>
      <w:r w:rsidR="007E79AB">
        <w:rPr>
          <w:rFonts w:eastAsia="Times New Roman" w:cstheme="minorHAnsi"/>
          <w:szCs w:val="20"/>
          <w:lang w:eastAsia="sv-SE"/>
        </w:rPr>
        <w:t xml:space="preserve">har </w:t>
      </w:r>
      <w:r w:rsidR="003A200A">
        <w:rPr>
          <w:rFonts w:eastAsia="Times New Roman" w:cstheme="minorHAnsi"/>
          <w:szCs w:val="20"/>
          <w:lang w:eastAsia="sv-SE"/>
        </w:rPr>
        <w:t xml:space="preserve">ansett att </w:t>
      </w:r>
      <w:r w:rsidR="007E79AB">
        <w:rPr>
          <w:rFonts w:eastAsia="Times New Roman" w:cstheme="minorHAnsi"/>
          <w:szCs w:val="20"/>
          <w:lang w:eastAsia="sv-SE"/>
        </w:rPr>
        <w:t xml:space="preserve">15 år </w:t>
      </w:r>
      <w:r w:rsidR="003A200A">
        <w:rPr>
          <w:rFonts w:eastAsia="Times New Roman" w:cstheme="minorHAnsi"/>
          <w:szCs w:val="20"/>
          <w:lang w:eastAsia="sv-SE"/>
        </w:rPr>
        <w:t xml:space="preserve">kan </w:t>
      </w:r>
      <w:r w:rsidR="007E79AB">
        <w:rPr>
          <w:rFonts w:eastAsia="Times New Roman" w:cstheme="minorHAnsi"/>
          <w:szCs w:val="20"/>
          <w:lang w:eastAsia="sv-SE"/>
        </w:rPr>
        <w:t>vara en lämplig tid</w:t>
      </w:r>
      <w:r w:rsidR="003A200A">
        <w:rPr>
          <w:rFonts w:eastAsia="Times New Roman" w:cstheme="minorHAnsi"/>
          <w:szCs w:val="20"/>
          <w:lang w:eastAsia="sv-SE"/>
        </w:rPr>
        <w:t>srymd.</w:t>
      </w:r>
      <w:r w:rsidR="00280616">
        <w:rPr>
          <w:rFonts w:eastAsia="Times New Roman" w:cstheme="minorHAnsi"/>
          <w:szCs w:val="20"/>
          <w:lang w:eastAsia="sv-SE"/>
        </w:rPr>
        <w:t xml:space="preserve"> Det kan underlätta att man generellt sett inte laborerar med många olika tidsrymder. </w:t>
      </w:r>
    </w:p>
    <w:p w:rsidR="007E79AB" w:rsidRDefault="007E79AB" w:rsidP="00315ED0">
      <w:pPr>
        <w:rPr>
          <w:rFonts w:eastAsia="Times New Roman" w:cstheme="minorHAnsi"/>
          <w:szCs w:val="20"/>
          <w:lang w:eastAsia="sv-SE"/>
        </w:rPr>
      </w:pPr>
    </w:p>
    <w:p w:rsidR="00C01AE0" w:rsidRDefault="00555DC2" w:rsidP="00315ED0">
      <w:pPr>
        <w:rPr>
          <w:rFonts w:eastAsia="Times New Roman" w:cstheme="minorHAnsi"/>
          <w:szCs w:val="20"/>
          <w:lang w:eastAsia="sv-SE"/>
        </w:rPr>
      </w:pPr>
      <w:r>
        <w:rPr>
          <w:rFonts w:eastAsia="Times New Roman" w:cstheme="minorHAnsi"/>
          <w:szCs w:val="20"/>
          <w:lang w:eastAsia="sv-SE"/>
        </w:rPr>
        <w:t xml:space="preserve">Vi vill i sammanhanget betona att någon vikt inte </w:t>
      </w:r>
      <w:r w:rsidR="00F55F88">
        <w:rPr>
          <w:rFonts w:eastAsia="Times New Roman" w:cstheme="minorHAnsi"/>
          <w:szCs w:val="20"/>
          <w:lang w:eastAsia="sv-SE"/>
        </w:rPr>
        <w:t xml:space="preserve">ska </w:t>
      </w:r>
      <w:r>
        <w:rPr>
          <w:rFonts w:eastAsia="Times New Roman" w:cstheme="minorHAnsi"/>
          <w:szCs w:val="20"/>
          <w:lang w:eastAsia="sv-SE"/>
        </w:rPr>
        <w:t>lägg</w:t>
      </w:r>
      <w:r w:rsidR="00F55F88">
        <w:rPr>
          <w:rFonts w:eastAsia="Times New Roman" w:cstheme="minorHAnsi"/>
          <w:szCs w:val="20"/>
          <w:lang w:eastAsia="sv-SE"/>
        </w:rPr>
        <w:t>a</w:t>
      </w:r>
      <w:r>
        <w:rPr>
          <w:rFonts w:eastAsia="Times New Roman" w:cstheme="minorHAnsi"/>
          <w:szCs w:val="20"/>
          <w:lang w:eastAsia="sv-SE"/>
        </w:rPr>
        <w:t xml:space="preserve">s vid att bruksvärdet </w:t>
      </w:r>
      <w:r w:rsidR="00F55F88">
        <w:rPr>
          <w:rFonts w:eastAsia="Times New Roman" w:cstheme="minorHAnsi"/>
          <w:szCs w:val="20"/>
          <w:lang w:eastAsia="sv-SE"/>
        </w:rPr>
        <w:t xml:space="preserve">kan ha </w:t>
      </w:r>
      <w:r>
        <w:rPr>
          <w:rFonts w:eastAsia="Times New Roman" w:cstheme="minorHAnsi"/>
          <w:szCs w:val="20"/>
          <w:lang w:eastAsia="sv-SE"/>
        </w:rPr>
        <w:t>höj</w:t>
      </w:r>
      <w:r w:rsidR="00F55F88">
        <w:rPr>
          <w:rFonts w:eastAsia="Times New Roman" w:cstheme="minorHAnsi"/>
          <w:szCs w:val="20"/>
          <w:lang w:eastAsia="sv-SE"/>
        </w:rPr>
        <w:t>t</w:t>
      </w:r>
      <w:r>
        <w:rPr>
          <w:rFonts w:eastAsia="Times New Roman" w:cstheme="minorHAnsi"/>
          <w:szCs w:val="20"/>
          <w:lang w:eastAsia="sv-SE"/>
        </w:rPr>
        <w:t>s, när man ska bedöma vad som är förhöjd boendekostnad, något som för övrigt omnämns i promemorian. M</w:t>
      </w:r>
      <w:r w:rsidR="00C01AE0">
        <w:rPr>
          <w:rFonts w:eastAsia="Times New Roman" w:cstheme="minorHAnsi"/>
          <w:szCs w:val="20"/>
          <w:lang w:eastAsia="sv-SE"/>
        </w:rPr>
        <w:t xml:space="preserve">ånga </w:t>
      </w:r>
      <w:r w:rsidR="00F55F88">
        <w:rPr>
          <w:rFonts w:eastAsia="Times New Roman" w:cstheme="minorHAnsi"/>
          <w:szCs w:val="20"/>
          <w:lang w:eastAsia="sv-SE"/>
        </w:rPr>
        <w:t xml:space="preserve">boende </w:t>
      </w:r>
      <w:r w:rsidR="00C01AE0">
        <w:rPr>
          <w:rFonts w:eastAsia="Times New Roman" w:cstheme="minorHAnsi"/>
          <w:szCs w:val="20"/>
          <w:lang w:eastAsia="sv-SE"/>
        </w:rPr>
        <w:t xml:space="preserve">kommer </w:t>
      </w:r>
      <w:r w:rsidR="00F55F88">
        <w:rPr>
          <w:rFonts w:eastAsia="Times New Roman" w:cstheme="minorHAnsi"/>
          <w:szCs w:val="20"/>
          <w:lang w:eastAsia="sv-SE"/>
        </w:rPr>
        <w:t>inte</w:t>
      </w:r>
      <w:r>
        <w:rPr>
          <w:rFonts w:eastAsia="Times New Roman" w:cstheme="minorHAnsi"/>
          <w:szCs w:val="20"/>
          <w:lang w:eastAsia="sv-SE"/>
        </w:rPr>
        <w:t xml:space="preserve"> </w:t>
      </w:r>
      <w:r w:rsidR="00C01AE0">
        <w:rPr>
          <w:rFonts w:eastAsia="Times New Roman" w:cstheme="minorHAnsi"/>
          <w:szCs w:val="20"/>
          <w:lang w:eastAsia="sv-SE"/>
        </w:rPr>
        <w:t xml:space="preserve">att ha någon möjlighet att flytta till jämförbara lägenheter utan </w:t>
      </w:r>
      <w:r w:rsidR="00F55F88">
        <w:rPr>
          <w:rFonts w:eastAsia="Times New Roman" w:cstheme="minorHAnsi"/>
          <w:szCs w:val="20"/>
          <w:lang w:eastAsia="sv-SE"/>
        </w:rPr>
        <w:t xml:space="preserve">kommer att bli </w:t>
      </w:r>
      <w:r>
        <w:rPr>
          <w:rFonts w:eastAsia="Times New Roman" w:cstheme="minorHAnsi"/>
          <w:szCs w:val="20"/>
          <w:lang w:eastAsia="sv-SE"/>
        </w:rPr>
        <w:t>hänvisa</w:t>
      </w:r>
      <w:r w:rsidR="00F55F88">
        <w:rPr>
          <w:rFonts w:eastAsia="Times New Roman" w:cstheme="minorHAnsi"/>
          <w:szCs w:val="20"/>
          <w:lang w:eastAsia="sv-SE"/>
        </w:rPr>
        <w:t xml:space="preserve">de </w:t>
      </w:r>
      <w:r w:rsidR="00C01AE0">
        <w:rPr>
          <w:rFonts w:eastAsia="Times New Roman" w:cstheme="minorHAnsi"/>
          <w:szCs w:val="20"/>
          <w:lang w:eastAsia="sv-SE"/>
        </w:rPr>
        <w:t>till nyproducerade</w:t>
      </w:r>
      <w:r w:rsidR="00745D7B">
        <w:rPr>
          <w:rFonts w:eastAsia="Times New Roman" w:cstheme="minorHAnsi"/>
          <w:szCs w:val="20"/>
          <w:lang w:eastAsia="sv-SE"/>
        </w:rPr>
        <w:t>, dyra</w:t>
      </w:r>
      <w:r w:rsidR="00F55F88">
        <w:rPr>
          <w:rFonts w:eastAsia="Times New Roman" w:cstheme="minorHAnsi"/>
          <w:szCs w:val="20"/>
          <w:lang w:eastAsia="sv-SE"/>
        </w:rPr>
        <w:t xml:space="preserve"> lägenheter.</w:t>
      </w:r>
      <w:r w:rsidR="00745D7B">
        <w:rPr>
          <w:rFonts w:eastAsia="Times New Roman" w:cstheme="minorHAnsi"/>
          <w:szCs w:val="20"/>
          <w:lang w:eastAsia="sv-SE"/>
        </w:rPr>
        <w:t xml:space="preserve"> Ersättningen ska utgöra mellanskillnaden mellan den nya högre, för t ex en nyproducerad lägenhet, och hyran för den exproprierade lägenheten, med hänsyn tagen </w:t>
      </w:r>
      <w:r>
        <w:rPr>
          <w:rFonts w:eastAsia="Times New Roman" w:cstheme="minorHAnsi"/>
          <w:szCs w:val="20"/>
          <w:lang w:eastAsia="sv-SE"/>
        </w:rPr>
        <w:t>till de generella hyreshöjningarna på orten</w:t>
      </w:r>
      <w:r w:rsidR="00745D7B">
        <w:rPr>
          <w:rFonts w:eastAsia="Times New Roman" w:cstheme="minorHAnsi"/>
          <w:szCs w:val="20"/>
          <w:lang w:eastAsia="sv-SE"/>
        </w:rPr>
        <w:t>.</w:t>
      </w:r>
      <w:r w:rsidR="007E79AB">
        <w:rPr>
          <w:rFonts w:eastAsia="Times New Roman" w:cstheme="minorHAnsi"/>
          <w:szCs w:val="20"/>
          <w:lang w:eastAsia="sv-SE"/>
        </w:rPr>
        <w:t xml:space="preserve"> </w:t>
      </w:r>
    </w:p>
    <w:p w:rsidR="00C01AE0" w:rsidRDefault="00C01AE0" w:rsidP="00315ED0">
      <w:pPr>
        <w:rPr>
          <w:rFonts w:eastAsia="Times New Roman" w:cstheme="minorHAnsi"/>
          <w:szCs w:val="20"/>
          <w:lang w:eastAsia="sv-SE"/>
        </w:rPr>
      </w:pPr>
    </w:p>
    <w:p w:rsidR="001610E6" w:rsidRPr="00555DC2" w:rsidRDefault="00555DC2" w:rsidP="003E4501">
      <w:pPr>
        <w:rPr>
          <w:rFonts w:eastAsia="Times New Roman" w:cstheme="minorHAnsi"/>
          <w:i/>
          <w:szCs w:val="20"/>
          <w:lang w:eastAsia="sv-SE"/>
        </w:rPr>
      </w:pPr>
      <w:r w:rsidRPr="00555DC2">
        <w:rPr>
          <w:rFonts w:eastAsia="Times New Roman" w:cstheme="minorHAnsi"/>
          <w:i/>
          <w:szCs w:val="20"/>
          <w:lang w:eastAsia="sv-SE"/>
        </w:rPr>
        <w:t>Nyttjanderättshavare rätt till ersättning för ideell skada</w:t>
      </w:r>
    </w:p>
    <w:p w:rsidR="003E62E5" w:rsidRDefault="007E79AB" w:rsidP="003E62E5">
      <w:pPr>
        <w:rPr>
          <w:rFonts w:eastAsia="Times New Roman" w:cstheme="minorHAnsi"/>
          <w:szCs w:val="20"/>
          <w:lang w:eastAsia="sv-SE"/>
        </w:rPr>
      </w:pPr>
      <w:r>
        <w:rPr>
          <w:rFonts w:eastAsia="Times New Roman" w:cstheme="minorHAnsi"/>
          <w:szCs w:val="20"/>
          <w:lang w:eastAsia="sv-SE"/>
        </w:rPr>
        <w:t>Förslaget ger</w:t>
      </w:r>
      <w:r w:rsidR="004B5412" w:rsidRPr="004B5412">
        <w:rPr>
          <w:rFonts w:eastAsia="Times New Roman" w:cstheme="minorHAnsi"/>
          <w:szCs w:val="20"/>
          <w:lang w:eastAsia="sv-SE"/>
        </w:rPr>
        <w:t xml:space="preserve"> </w:t>
      </w:r>
      <w:r w:rsidR="004B5412">
        <w:rPr>
          <w:rFonts w:eastAsia="Times New Roman" w:cstheme="minorHAnsi"/>
          <w:szCs w:val="20"/>
          <w:lang w:eastAsia="sv-SE"/>
        </w:rPr>
        <w:t xml:space="preserve">nyttjanderättshavare, utöver rätt till ersättning för ökade boendekostnader och flyttkostnader, </w:t>
      </w:r>
      <w:r>
        <w:rPr>
          <w:rFonts w:eastAsia="Times New Roman" w:cstheme="minorHAnsi"/>
          <w:szCs w:val="20"/>
          <w:lang w:eastAsia="sv-SE"/>
        </w:rPr>
        <w:t>rätt till ersättning för att man blivit av med sitt hem.</w:t>
      </w:r>
      <w:r w:rsidR="00555DC2">
        <w:rPr>
          <w:rFonts w:eastAsia="Times New Roman" w:cstheme="minorHAnsi"/>
          <w:szCs w:val="20"/>
          <w:lang w:eastAsia="sv-SE"/>
        </w:rPr>
        <w:t xml:space="preserve"> </w:t>
      </w:r>
      <w:r w:rsidR="003A200A">
        <w:rPr>
          <w:rFonts w:eastAsia="Times New Roman" w:cstheme="minorHAnsi"/>
          <w:szCs w:val="20"/>
          <w:lang w:eastAsia="sv-SE"/>
        </w:rPr>
        <w:t xml:space="preserve">Fastighetsägare och bostadsrättshavare har rätt till </w:t>
      </w:r>
      <w:r w:rsidR="003A200A">
        <w:rPr>
          <w:rFonts w:eastAsia="Times New Roman" w:cstheme="minorHAnsi"/>
          <w:szCs w:val="20"/>
          <w:lang w:eastAsia="sv-SE"/>
        </w:rPr>
        <w:lastRenderedPageBreak/>
        <w:t xml:space="preserve">ersättning motsvarande 125 % av </w:t>
      </w:r>
      <w:r w:rsidR="004B5412">
        <w:rPr>
          <w:rFonts w:eastAsia="Times New Roman" w:cstheme="minorHAnsi"/>
          <w:szCs w:val="20"/>
          <w:lang w:eastAsia="sv-SE"/>
        </w:rPr>
        <w:t>fastighetens/lägenhetens marknadsvärde</w:t>
      </w:r>
      <w:r w:rsidR="003A200A">
        <w:rPr>
          <w:rFonts w:eastAsia="Times New Roman" w:cstheme="minorHAnsi"/>
          <w:szCs w:val="20"/>
          <w:lang w:eastAsia="sv-SE"/>
        </w:rPr>
        <w:t xml:space="preserve">. </w:t>
      </w:r>
      <w:r w:rsidR="00555DC2">
        <w:rPr>
          <w:rFonts w:eastAsia="Times New Roman" w:cstheme="minorHAnsi"/>
          <w:szCs w:val="20"/>
          <w:lang w:eastAsia="sv-SE"/>
        </w:rPr>
        <w:t>Någon motsvarande rätt för hyresgäster finns inte idag, men utredaren föreslår</w:t>
      </w:r>
      <w:r w:rsidR="00684FDE">
        <w:rPr>
          <w:rFonts w:eastAsia="Times New Roman" w:cstheme="minorHAnsi"/>
          <w:szCs w:val="20"/>
          <w:lang w:eastAsia="sv-SE"/>
        </w:rPr>
        <w:t xml:space="preserve"> att hyresgästerna ersätt</w:t>
      </w:r>
      <w:r w:rsidR="004B5412">
        <w:rPr>
          <w:rFonts w:eastAsia="Times New Roman" w:cstheme="minorHAnsi"/>
          <w:szCs w:val="20"/>
          <w:lang w:eastAsia="sv-SE"/>
        </w:rPr>
        <w:t>s</w:t>
      </w:r>
      <w:r w:rsidR="00684FDE">
        <w:rPr>
          <w:rFonts w:eastAsia="Times New Roman" w:cstheme="minorHAnsi"/>
          <w:szCs w:val="20"/>
          <w:lang w:eastAsia="sv-SE"/>
        </w:rPr>
        <w:t xml:space="preserve"> </w:t>
      </w:r>
      <w:r w:rsidR="003E62E5">
        <w:rPr>
          <w:rFonts w:eastAsia="Times New Roman" w:cstheme="minorHAnsi"/>
          <w:szCs w:val="20"/>
          <w:lang w:eastAsia="sv-SE"/>
        </w:rPr>
        <w:t xml:space="preserve">utifrån en schablonberäkning. </w:t>
      </w:r>
      <w:r w:rsidR="003E4501">
        <w:rPr>
          <w:rFonts w:eastAsia="Times New Roman" w:cstheme="minorHAnsi"/>
          <w:szCs w:val="20"/>
          <w:lang w:eastAsia="sv-SE"/>
        </w:rPr>
        <w:t>Den innebär att ersättningen bestäms till ett belopp motsvarande en viss tids hyra för den exproprierade lägenheten. Utredaren konstaterar att det är svårt att uppskatta ideella skador ekonomisk, men stannar ”försiktigtvis vid ett så begränsat tillägg som sex månaders hyra.” Alla hyresgäster ska omfattas, enligt förslaget, oberoende av hur länge man har bott i lägenheten.</w:t>
      </w:r>
      <w:r w:rsidR="003E62E5" w:rsidRPr="003E62E5">
        <w:rPr>
          <w:rFonts w:eastAsia="Times New Roman" w:cstheme="minorHAnsi"/>
          <w:szCs w:val="20"/>
          <w:lang w:eastAsia="sv-SE"/>
        </w:rPr>
        <w:t xml:space="preserve"> </w:t>
      </w:r>
    </w:p>
    <w:p w:rsidR="003E62E5" w:rsidRDefault="003E62E5" w:rsidP="003E62E5">
      <w:pPr>
        <w:rPr>
          <w:rFonts w:eastAsia="Times New Roman" w:cstheme="minorHAnsi"/>
          <w:szCs w:val="20"/>
          <w:lang w:eastAsia="sv-SE"/>
        </w:rPr>
      </w:pPr>
    </w:p>
    <w:p w:rsidR="003E62E5" w:rsidRPr="003E62E5" w:rsidRDefault="003E62E5" w:rsidP="003E62E5">
      <w:pPr>
        <w:rPr>
          <w:rFonts w:eastAsia="Times New Roman" w:cstheme="minorHAnsi"/>
          <w:szCs w:val="20"/>
          <w:lang w:eastAsia="sv-SE"/>
        </w:rPr>
      </w:pPr>
      <w:r>
        <w:rPr>
          <w:rFonts w:eastAsia="Times New Roman" w:cstheme="minorHAnsi"/>
          <w:szCs w:val="20"/>
          <w:lang w:eastAsia="sv-SE"/>
        </w:rPr>
        <w:t xml:space="preserve">Hyresgästföreningen konstaterar att den ersättning hyresgästerna skulle erbjudas visserligen är bättre än ingen alls, men </w:t>
      </w:r>
      <w:r w:rsidR="004B5412">
        <w:rPr>
          <w:rFonts w:eastAsia="Times New Roman" w:cstheme="minorHAnsi"/>
          <w:szCs w:val="20"/>
          <w:lang w:eastAsia="sv-SE"/>
        </w:rPr>
        <w:t xml:space="preserve">ändå </w:t>
      </w:r>
      <w:r>
        <w:rPr>
          <w:rFonts w:eastAsia="Times New Roman" w:cstheme="minorHAnsi"/>
          <w:szCs w:val="20"/>
          <w:lang w:eastAsia="sv-SE"/>
        </w:rPr>
        <w:t xml:space="preserve">låg jämfört med den ersättning fastighetsägare och bostadsrättshavare </w:t>
      </w:r>
      <w:r w:rsidR="004B5412">
        <w:rPr>
          <w:rFonts w:eastAsia="Times New Roman" w:cstheme="minorHAnsi"/>
          <w:szCs w:val="20"/>
          <w:lang w:eastAsia="sv-SE"/>
        </w:rPr>
        <w:t>får</w:t>
      </w:r>
      <w:r>
        <w:rPr>
          <w:rFonts w:eastAsia="Times New Roman" w:cstheme="minorHAnsi"/>
          <w:szCs w:val="20"/>
          <w:lang w:eastAsia="sv-SE"/>
        </w:rPr>
        <w:t>. D</w:t>
      </w:r>
      <w:r w:rsidR="003343FB">
        <w:rPr>
          <w:rFonts w:eastAsia="Times New Roman" w:cstheme="minorHAnsi"/>
          <w:szCs w:val="20"/>
          <w:lang w:eastAsia="sv-SE"/>
        </w:rPr>
        <w:t xml:space="preserve">etta antyds också i promemorian. </w:t>
      </w:r>
      <w:r>
        <w:rPr>
          <w:rFonts w:eastAsia="Times New Roman" w:cstheme="minorHAnsi"/>
          <w:szCs w:val="20"/>
          <w:lang w:eastAsia="sv-SE"/>
        </w:rPr>
        <w:t>Vi tycker att det är rimligt att använda en schablon, men menar att schablonen ska kompensera hyresgästerna med utgångspunkt i hur länge man bott i lägenhet som exproprieras</w:t>
      </w:r>
      <w:r w:rsidR="004B5412">
        <w:rPr>
          <w:rFonts w:eastAsia="Times New Roman" w:cstheme="minorHAnsi"/>
          <w:szCs w:val="20"/>
          <w:lang w:eastAsia="sv-SE"/>
        </w:rPr>
        <w:t>.</w:t>
      </w:r>
      <w:r>
        <w:rPr>
          <w:rFonts w:eastAsia="Times New Roman" w:cstheme="minorHAnsi"/>
          <w:szCs w:val="20"/>
          <w:lang w:eastAsia="sv-SE"/>
        </w:rPr>
        <w:t xml:space="preserve"> Vi menar att hyresgäster bör bli kompenserad</w:t>
      </w:r>
      <w:r w:rsidR="004B5412">
        <w:rPr>
          <w:rFonts w:eastAsia="Times New Roman" w:cstheme="minorHAnsi"/>
          <w:szCs w:val="20"/>
          <w:lang w:eastAsia="sv-SE"/>
        </w:rPr>
        <w:t>e</w:t>
      </w:r>
      <w:r>
        <w:rPr>
          <w:rFonts w:eastAsia="Times New Roman" w:cstheme="minorHAnsi"/>
          <w:szCs w:val="20"/>
          <w:lang w:eastAsia="sv-SE"/>
        </w:rPr>
        <w:t xml:space="preserve"> oberoende av om man bott i </w:t>
      </w:r>
      <w:r w:rsidR="004B5412">
        <w:rPr>
          <w:rFonts w:eastAsia="Times New Roman" w:cstheme="minorHAnsi"/>
          <w:szCs w:val="20"/>
          <w:lang w:eastAsia="sv-SE"/>
        </w:rPr>
        <w:t xml:space="preserve">en och </w:t>
      </w:r>
      <w:r>
        <w:rPr>
          <w:rFonts w:eastAsia="Times New Roman" w:cstheme="minorHAnsi"/>
          <w:szCs w:val="20"/>
          <w:lang w:eastAsia="sv-SE"/>
        </w:rPr>
        <w:t xml:space="preserve">samma lägenhet eller om man flyttat inom beståndet. </w:t>
      </w:r>
      <w:r w:rsidR="004B5412">
        <w:rPr>
          <w:rFonts w:eastAsia="Times New Roman" w:cstheme="minorHAnsi"/>
          <w:szCs w:val="20"/>
          <w:lang w:eastAsia="sv-SE"/>
        </w:rPr>
        <w:t>Beräkningen av k</w:t>
      </w:r>
      <w:r>
        <w:rPr>
          <w:rFonts w:eastAsia="Times New Roman" w:cstheme="minorHAnsi"/>
          <w:szCs w:val="20"/>
          <w:lang w:eastAsia="sv-SE"/>
        </w:rPr>
        <w:t xml:space="preserve">ompensationen kan utgå från hyran för </w:t>
      </w:r>
      <w:r w:rsidR="004B5412">
        <w:rPr>
          <w:rFonts w:eastAsia="Times New Roman" w:cstheme="minorHAnsi"/>
          <w:szCs w:val="20"/>
          <w:lang w:eastAsia="sv-SE"/>
        </w:rPr>
        <w:t xml:space="preserve">den exproprierade </w:t>
      </w:r>
      <w:r>
        <w:rPr>
          <w:rFonts w:eastAsia="Times New Roman" w:cstheme="minorHAnsi"/>
          <w:szCs w:val="20"/>
          <w:lang w:eastAsia="sv-SE"/>
        </w:rPr>
        <w:t>lägenheten</w:t>
      </w:r>
      <w:r w:rsidR="004B5412">
        <w:rPr>
          <w:rFonts w:eastAsia="Times New Roman" w:cstheme="minorHAnsi"/>
          <w:szCs w:val="20"/>
          <w:lang w:eastAsia="sv-SE"/>
        </w:rPr>
        <w:t xml:space="preserve"> och</w:t>
      </w:r>
      <w:r>
        <w:rPr>
          <w:rFonts w:eastAsia="Times New Roman" w:cstheme="minorHAnsi"/>
          <w:szCs w:val="20"/>
          <w:lang w:eastAsia="sv-SE"/>
        </w:rPr>
        <w:t xml:space="preserve"> den faktiska tid hyresförhållandet varat. Som utgångspunkt bör en ersättning om </w:t>
      </w:r>
      <w:r w:rsidR="004B5412">
        <w:rPr>
          <w:rFonts w:eastAsia="Times New Roman" w:cstheme="minorHAnsi"/>
          <w:szCs w:val="20"/>
          <w:lang w:eastAsia="sv-SE"/>
        </w:rPr>
        <w:t xml:space="preserve">lägst </w:t>
      </w:r>
      <w:r>
        <w:rPr>
          <w:rFonts w:eastAsia="Times New Roman" w:cstheme="minorHAnsi"/>
          <w:szCs w:val="20"/>
          <w:lang w:eastAsia="sv-SE"/>
        </w:rPr>
        <w:t>sex månad</w:t>
      </w:r>
      <w:r w:rsidR="004B5412">
        <w:rPr>
          <w:rFonts w:eastAsia="Times New Roman" w:cstheme="minorHAnsi"/>
          <w:szCs w:val="20"/>
          <w:lang w:eastAsia="sv-SE"/>
        </w:rPr>
        <w:t xml:space="preserve">shyror </w:t>
      </w:r>
      <w:r>
        <w:rPr>
          <w:rFonts w:eastAsia="Times New Roman" w:cstheme="minorHAnsi"/>
          <w:szCs w:val="20"/>
          <w:lang w:eastAsia="sv-SE"/>
        </w:rPr>
        <w:t xml:space="preserve">utgå till alla hyresgäster. </w:t>
      </w:r>
      <w:r w:rsidR="004B5412">
        <w:rPr>
          <w:rFonts w:eastAsia="Times New Roman" w:cstheme="minorHAnsi"/>
          <w:szCs w:val="20"/>
          <w:lang w:eastAsia="sv-SE"/>
        </w:rPr>
        <w:t>H</w:t>
      </w:r>
      <w:r w:rsidRPr="003E62E5">
        <w:rPr>
          <w:rFonts w:eastAsia="Times New Roman" w:cstheme="minorHAnsi"/>
          <w:szCs w:val="20"/>
          <w:lang w:eastAsia="sv-SE"/>
        </w:rPr>
        <w:t xml:space="preserve">yresgäster </w:t>
      </w:r>
      <w:r w:rsidR="004B5412">
        <w:rPr>
          <w:rFonts w:eastAsia="Times New Roman" w:cstheme="minorHAnsi"/>
          <w:szCs w:val="20"/>
          <w:lang w:eastAsia="sv-SE"/>
        </w:rPr>
        <w:t xml:space="preserve">som bott längre än två år kompenseras med 25 % av hyran så länge hyresförhållandet bestått, dock maximalt 10 år. </w:t>
      </w:r>
    </w:p>
    <w:p w:rsidR="003E4501" w:rsidRDefault="003E4501" w:rsidP="003E4501">
      <w:pPr>
        <w:rPr>
          <w:rFonts w:eastAsia="Times New Roman" w:cstheme="minorHAnsi"/>
          <w:szCs w:val="20"/>
          <w:lang w:eastAsia="sv-SE"/>
        </w:rPr>
      </w:pPr>
    </w:p>
    <w:p w:rsidR="00684FDE" w:rsidRDefault="004B5412" w:rsidP="00684FDE">
      <w:pPr>
        <w:rPr>
          <w:rFonts w:eastAsia="Times New Roman" w:cstheme="minorHAnsi"/>
          <w:szCs w:val="20"/>
          <w:lang w:eastAsia="sv-SE"/>
        </w:rPr>
      </w:pPr>
      <w:r>
        <w:rPr>
          <w:rFonts w:eastAsia="Times New Roman" w:cstheme="minorHAnsi"/>
          <w:szCs w:val="20"/>
          <w:lang w:eastAsia="sv-SE"/>
        </w:rPr>
        <w:t xml:space="preserve">Vi hävdar att alla boende ska ersättas på liknande villkor, oavsett upplåtelseform. </w:t>
      </w:r>
      <w:r w:rsidR="00684FDE">
        <w:rPr>
          <w:rFonts w:eastAsia="Times New Roman" w:cstheme="minorHAnsi"/>
          <w:szCs w:val="20"/>
          <w:lang w:eastAsia="sv-SE"/>
        </w:rPr>
        <w:t>Följande fikti</w:t>
      </w:r>
      <w:r w:rsidR="00350E34">
        <w:rPr>
          <w:rFonts w:eastAsia="Times New Roman" w:cstheme="minorHAnsi"/>
          <w:szCs w:val="20"/>
          <w:lang w:eastAsia="sv-SE"/>
        </w:rPr>
        <w:t>va exempel belyser skillnaderna mellan utredarens förslag och vårt.</w:t>
      </w:r>
    </w:p>
    <w:p w:rsidR="00684FDE" w:rsidRDefault="00684FDE" w:rsidP="00684FDE">
      <w:pPr>
        <w:rPr>
          <w:rFonts w:eastAsia="Times New Roman" w:cstheme="minorHAnsi"/>
          <w:szCs w:val="20"/>
          <w:lang w:eastAsia="sv-SE"/>
        </w:rPr>
      </w:pPr>
    </w:p>
    <w:p w:rsidR="00684FDE" w:rsidRDefault="00684FDE" w:rsidP="00684FDE">
      <w:pPr>
        <w:rPr>
          <w:rFonts w:eastAsia="Times New Roman" w:cstheme="minorHAnsi"/>
          <w:i/>
          <w:szCs w:val="20"/>
          <w:lang w:eastAsia="sv-SE"/>
        </w:rPr>
      </w:pPr>
      <w:r w:rsidRPr="00684FDE">
        <w:rPr>
          <w:rFonts w:eastAsia="Times New Roman" w:cstheme="minorHAnsi"/>
          <w:i/>
          <w:szCs w:val="20"/>
          <w:lang w:eastAsia="sv-SE"/>
        </w:rPr>
        <w:t>Småhusfastighet</w:t>
      </w:r>
      <w:r>
        <w:rPr>
          <w:rFonts w:eastAsia="Times New Roman" w:cstheme="minorHAnsi"/>
          <w:i/>
          <w:szCs w:val="20"/>
          <w:lang w:eastAsia="sv-SE"/>
        </w:rPr>
        <w:t>, 90 kvm</w:t>
      </w:r>
    </w:p>
    <w:p w:rsidR="00684FDE" w:rsidRPr="00684FDE" w:rsidRDefault="00684FDE" w:rsidP="00684FDE">
      <w:pPr>
        <w:rPr>
          <w:rFonts w:eastAsia="Times New Roman" w:cstheme="minorHAnsi"/>
          <w:szCs w:val="20"/>
          <w:lang w:eastAsia="sv-SE"/>
        </w:rPr>
      </w:pPr>
      <w:r w:rsidRPr="00684FDE">
        <w:rPr>
          <w:rFonts w:eastAsia="Times New Roman" w:cstheme="minorHAnsi"/>
          <w:szCs w:val="20"/>
          <w:lang w:eastAsia="sv-SE"/>
        </w:rPr>
        <w:t>Marknadspris: 1 500 000 kr</w:t>
      </w:r>
    </w:p>
    <w:p w:rsidR="00684FDE" w:rsidRPr="00684FDE" w:rsidRDefault="00684FDE" w:rsidP="00684FDE">
      <w:pPr>
        <w:rPr>
          <w:rFonts w:eastAsia="Times New Roman" w:cstheme="minorHAnsi"/>
          <w:szCs w:val="20"/>
          <w:lang w:eastAsia="sv-SE"/>
        </w:rPr>
      </w:pPr>
      <w:r>
        <w:rPr>
          <w:rFonts w:eastAsia="Times New Roman" w:cstheme="minorHAnsi"/>
          <w:szCs w:val="20"/>
          <w:lang w:eastAsia="sv-SE"/>
        </w:rPr>
        <w:t>Ersättning</w:t>
      </w:r>
      <w:r w:rsidR="003E62E5">
        <w:rPr>
          <w:rFonts w:eastAsia="Times New Roman" w:cstheme="minorHAnsi"/>
          <w:szCs w:val="20"/>
          <w:lang w:eastAsia="sv-SE"/>
        </w:rPr>
        <w:t xml:space="preserve">: </w:t>
      </w:r>
      <w:r w:rsidRPr="00684FDE">
        <w:rPr>
          <w:rFonts w:eastAsia="Times New Roman" w:cstheme="minorHAnsi"/>
          <w:szCs w:val="20"/>
          <w:lang w:eastAsia="sv-SE"/>
        </w:rPr>
        <w:t>25</w:t>
      </w:r>
      <w:r w:rsidR="003E62E5">
        <w:rPr>
          <w:rFonts w:eastAsia="Times New Roman" w:cstheme="minorHAnsi"/>
          <w:szCs w:val="20"/>
          <w:lang w:eastAsia="sv-SE"/>
        </w:rPr>
        <w:t xml:space="preserve"> % x </w:t>
      </w:r>
      <w:r w:rsidR="00350E34">
        <w:rPr>
          <w:rFonts w:eastAsia="Times New Roman" w:cstheme="minorHAnsi"/>
          <w:szCs w:val="20"/>
          <w:lang w:eastAsia="sv-SE"/>
        </w:rPr>
        <w:t>1 500 000</w:t>
      </w:r>
      <w:r w:rsidRPr="00684FDE">
        <w:rPr>
          <w:rFonts w:eastAsia="Times New Roman" w:cstheme="minorHAnsi"/>
          <w:szCs w:val="20"/>
          <w:lang w:eastAsia="sv-SE"/>
        </w:rPr>
        <w:t>=375 000 kr</w:t>
      </w:r>
    </w:p>
    <w:p w:rsidR="00684FDE" w:rsidRDefault="00684FDE" w:rsidP="00684FDE">
      <w:pPr>
        <w:rPr>
          <w:rFonts w:eastAsia="Times New Roman" w:cstheme="minorHAnsi"/>
          <w:szCs w:val="20"/>
          <w:lang w:eastAsia="sv-SE"/>
        </w:rPr>
      </w:pPr>
      <w:r>
        <w:rPr>
          <w:rFonts w:eastAsia="Times New Roman" w:cstheme="minorHAnsi"/>
          <w:szCs w:val="20"/>
          <w:lang w:eastAsia="sv-SE"/>
        </w:rPr>
        <w:t>Motsvarar: 4 167 kr/kvm</w:t>
      </w:r>
    </w:p>
    <w:p w:rsidR="003E62E5" w:rsidRDefault="003E62E5" w:rsidP="00684FDE">
      <w:pPr>
        <w:rPr>
          <w:rFonts w:eastAsia="Times New Roman" w:cstheme="minorHAnsi"/>
          <w:szCs w:val="20"/>
          <w:lang w:eastAsia="sv-SE"/>
        </w:rPr>
      </w:pPr>
    </w:p>
    <w:p w:rsidR="00684FDE" w:rsidRPr="003E62E5" w:rsidRDefault="003E62E5" w:rsidP="00684FDE">
      <w:pPr>
        <w:rPr>
          <w:rFonts w:eastAsia="Times New Roman" w:cstheme="minorHAnsi"/>
          <w:i/>
          <w:szCs w:val="20"/>
          <w:lang w:eastAsia="sv-SE"/>
        </w:rPr>
      </w:pPr>
      <w:r w:rsidRPr="003E62E5">
        <w:rPr>
          <w:rFonts w:eastAsia="Times New Roman" w:cstheme="minorHAnsi"/>
          <w:i/>
          <w:szCs w:val="20"/>
          <w:lang w:eastAsia="sv-SE"/>
        </w:rPr>
        <w:t>Hyresrätt, 70 kvm</w:t>
      </w:r>
    </w:p>
    <w:p w:rsidR="003E62E5" w:rsidRPr="00684FDE" w:rsidRDefault="003E62E5" w:rsidP="003E62E5">
      <w:pPr>
        <w:rPr>
          <w:rFonts w:eastAsia="Times New Roman" w:cstheme="minorHAnsi"/>
          <w:szCs w:val="20"/>
          <w:lang w:eastAsia="sv-SE"/>
        </w:rPr>
      </w:pPr>
      <w:r w:rsidRPr="00684FDE">
        <w:rPr>
          <w:rFonts w:eastAsia="Times New Roman" w:cstheme="minorHAnsi"/>
          <w:szCs w:val="20"/>
          <w:lang w:eastAsia="sv-SE"/>
        </w:rPr>
        <w:t>Hyra:4 667 kr/mån</w:t>
      </w:r>
    </w:p>
    <w:p w:rsidR="003E62E5" w:rsidRPr="00684FDE" w:rsidRDefault="003E62E5" w:rsidP="003E62E5">
      <w:pPr>
        <w:rPr>
          <w:rFonts w:eastAsia="Times New Roman" w:cstheme="minorHAnsi"/>
          <w:szCs w:val="20"/>
          <w:lang w:eastAsia="sv-SE"/>
        </w:rPr>
      </w:pPr>
      <w:r w:rsidRPr="00684FDE">
        <w:rPr>
          <w:rFonts w:eastAsia="Times New Roman" w:cstheme="minorHAnsi"/>
          <w:szCs w:val="20"/>
          <w:lang w:eastAsia="sv-SE"/>
        </w:rPr>
        <w:t>Ersättning:</w:t>
      </w:r>
      <w:r>
        <w:rPr>
          <w:rFonts w:eastAsia="Times New Roman" w:cstheme="minorHAnsi"/>
          <w:szCs w:val="20"/>
          <w:lang w:eastAsia="sv-SE"/>
        </w:rPr>
        <w:t xml:space="preserve"> 6 </w:t>
      </w:r>
      <w:r w:rsidR="00350E34">
        <w:rPr>
          <w:rFonts w:eastAsia="Times New Roman" w:cstheme="minorHAnsi"/>
          <w:szCs w:val="20"/>
          <w:lang w:eastAsia="sv-SE"/>
        </w:rPr>
        <w:t xml:space="preserve">mån </w:t>
      </w:r>
      <w:r>
        <w:rPr>
          <w:rFonts w:eastAsia="Times New Roman" w:cstheme="minorHAnsi"/>
          <w:szCs w:val="20"/>
          <w:lang w:eastAsia="sv-SE"/>
        </w:rPr>
        <w:t>x 4</w:t>
      </w:r>
      <w:r w:rsidR="00350E34">
        <w:rPr>
          <w:rFonts w:eastAsia="Times New Roman" w:cstheme="minorHAnsi"/>
          <w:szCs w:val="20"/>
          <w:lang w:eastAsia="sv-SE"/>
        </w:rPr>
        <w:t> </w:t>
      </w:r>
      <w:r>
        <w:rPr>
          <w:rFonts w:eastAsia="Times New Roman" w:cstheme="minorHAnsi"/>
          <w:szCs w:val="20"/>
          <w:lang w:eastAsia="sv-SE"/>
        </w:rPr>
        <w:t>667=28 002 kr</w:t>
      </w:r>
    </w:p>
    <w:p w:rsidR="003E62E5" w:rsidRPr="00684FDE" w:rsidRDefault="003E62E5" w:rsidP="003E62E5">
      <w:pPr>
        <w:rPr>
          <w:rFonts w:eastAsia="Times New Roman" w:cstheme="minorHAnsi"/>
          <w:szCs w:val="20"/>
          <w:lang w:eastAsia="sv-SE"/>
        </w:rPr>
      </w:pPr>
      <w:r w:rsidRPr="00684FDE">
        <w:rPr>
          <w:rFonts w:eastAsia="Times New Roman" w:cstheme="minorHAnsi"/>
          <w:szCs w:val="20"/>
          <w:lang w:eastAsia="sv-SE"/>
        </w:rPr>
        <w:t>Motsvara</w:t>
      </w:r>
      <w:r>
        <w:rPr>
          <w:rFonts w:eastAsia="Times New Roman" w:cstheme="minorHAnsi"/>
          <w:szCs w:val="20"/>
          <w:lang w:eastAsia="sv-SE"/>
        </w:rPr>
        <w:t>r</w:t>
      </w:r>
      <w:r w:rsidRPr="00684FDE">
        <w:rPr>
          <w:rFonts w:eastAsia="Times New Roman" w:cstheme="minorHAnsi"/>
          <w:szCs w:val="20"/>
          <w:lang w:eastAsia="sv-SE"/>
        </w:rPr>
        <w:t>:</w:t>
      </w:r>
      <w:r>
        <w:rPr>
          <w:rFonts w:eastAsia="Times New Roman" w:cstheme="minorHAnsi"/>
          <w:szCs w:val="20"/>
          <w:lang w:eastAsia="sv-SE"/>
        </w:rPr>
        <w:t>4</w:t>
      </w:r>
      <w:r w:rsidRPr="00684FDE">
        <w:rPr>
          <w:rFonts w:eastAsia="Times New Roman" w:cstheme="minorHAnsi"/>
          <w:szCs w:val="20"/>
          <w:lang w:eastAsia="sv-SE"/>
        </w:rPr>
        <w:t>00 kr/kvm</w:t>
      </w:r>
    </w:p>
    <w:p w:rsidR="003E62E5" w:rsidRDefault="003E62E5" w:rsidP="00684FDE">
      <w:pPr>
        <w:rPr>
          <w:rFonts w:eastAsia="Times New Roman" w:cstheme="minorHAnsi"/>
          <w:szCs w:val="20"/>
          <w:lang w:eastAsia="sv-SE"/>
        </w:rPr>
      </w:pPr>
    </w:p>
    <w:p w:rsidR="003E4501" w:rsidRDefault="00684FDE" w:rsidP="003E4501">
      <w:pPr>
        <w:rPr>
          <w:rFonts w:eastAsia="Times New Roman" w:cstheme="minorHAnsi"/>
          <w:i/>
          <w:szCs w:val="20"/>
          <w:lang w:eastAsia="sv-SE"/>
        </w:rPr>
      </w:pPr>
      <w:r w:rsidRPr="00684FDE">
        <w:rPr>
          <w:rFonts w:eastAsia="Times New Roman" w:cstheme="minorHAnsi"/>
          <w:i/>
          <w:szCs w:val="20"/>
          <w:lang w:eastAsia="sv-SE"/>
        </w:rPr>
        <w:t>Hyresrätt</w:t>
      </w:r>
      <w:r>
        <w:rPr>
          <w:rFonts w:eastAsia="Times New Roman" w:cstheme="minorHAnsi"/>
          <w:i/>
          <w:szCs w:val="20"/>
          <w:lang w:eastAsia="sv-SE"/>
        </w:rPr>
        <w:t>, 70 kvm</w:t>
      </w:r>
    </w:p>
    <w:p w:rsidR="00684FDE" w:rsidRPr="00684FDE" w:rsidRDefault="00684FDE" w:rsidP="003E4501">
      <w:pPr>
        <w:rPr>
          <w:rFonts w:eastAsia="Times New Roman" w:cstheme="minorHAnsi"/>
          <w:szCs w:val="20"/>
          <w:lang w:eastAsia="sv-SE"/>
        </w:rPr>
      </w:pPr>
      <w:r w:rsidRPr="00684FDE">
        <w:rPr>
          <w:rFonts w:eastAsia="Times New Roman" w:cstheme="minorHAnsi"/>
          <w:szCs w:val="20"/>
          <w:lang w:eastAsia="sv-SE"/>
        </w:rPr>
        <w:t>Hyra:4 667 kr/mån</w:t>
      </w:r>
    </w:p>
    <w:p w:rsidR="00684FDE" w:rsidRPr="00684FDE" w:rsidRDefault="00684FDE" w:rsidP="003E4501">
      <w:pPr>
        <w:rPr>
          <w:rFonts w:eastAsia="Times New Roman" w:cstheme="minorHAnsi"/>
          <w:szCs w:val="20"/>
          <w:lang w:eastAsia="sv-SE"/>
        </w:rPr>
      </w:pPr>
      <w:r w:rsidRPr="00684FDE">
        <w:rPr>
          <w:rFonts w:eastAsia="Times New Roman" w:cstheme="minorHAnsi"/>
          <w:szCs w:val="20"/>
          <w:lang w:eastAsia="sv-SE"/>
        </w:rPr>
        <w:t>Ersättning:25</w:t>
      </w:r>
      <w:r w:rsidR="003E62E5">
        <w:rPr>
          <w:rFonts w:eastAsia="Times New Roman" w:cstheme="minorHAnsi"/>
          <w:szCs w:val="20"/>
          <w:lang w:eastAsia="sv-SE"/>
        </w:rPr>
        <w:t> </w:t>
      </w:r>
      <w:r w:rsidRPr="00684FDE">
        <w:rPr>
          <w:rFonts w:eastAsia="Times New Roman" w:cstheme="minorHAnsi"/>
          <w:szCs w:val="20"/>
          <w:lang w:eastAsia="sv-SE"/>
        </w:rPr>
        <w:t>% 10 år:140 010 kr</w:t>
      </w:r>
    </w:p>
    <w:p w:rsidR="00684FDE" w:rsidRDefault="00684FDE" w:rsidP="003E4501">
      <w:pPr>
        <w:rPr>
          <w:rFonts w:eastAsia="Times New Roman" w:cstheme="minorHAnsi"/>
          <w:szCs w:val="20"/>
          <w:lang w:eastAsia="sv-SE"/>
        </w:rPr>
      </w:pPr>
      <w:r w:rsidRPr="00684FDE">
        <w:rPr>
          <w:rFonts w:eastAsia="Times New Roman" w:cstheme="minorHAnsi"/>
          <w:szCs w:val="20"/>
          <w:lang w:eastAsia="sv-SE"/>
        </w:rPr>
        <w:t>Motsvara</w:t>
      </w:r>
      <w:r w:rsidR="003E62E5">
        <w:rPr>
          <w:rFonts w:eastAsia="Times New Roman" w:cstheme="minorHAnsi"/>
          <w:szCs w:val="20"/>
          <w:lang w:eastAsia="sv-SE"/>
        </w:rPr>
        <w:t>r</w:t>
      </w:r>
      <w:r w:rsidRPr="00684FDE">
        <w:rPr>
          <w:rFonts w:eastAsia="Times New Roman" w:cstheme="minorHAnsi"/>
          <w:szCs w:val="20"/>
          <w:lang w:eastAsia="sv-SE"/>
        </w:rPr>
        <w:t>:2 000 kr/kvm</w:t>
      </w:r>
    </w:p>
    <w:p w:rsidR="003E62E5" w:rsidRDefault="003E62E5" w:rsidP="003E4501">
      <w:pPr>
        <w:rPr>
          <w:rFonts w:eastAsia="Times New Roman" w:cstheme="minorHAnsi"/>
          <w:szCs w:val="20"/>
          <w:lang w:eastAsia="sv-SE"/>
        </w:rPr>
      </w:pPr>
    </w:p>
    <w:p w:rsidR="003E62E5" w:rsidRPr="003E62E5" w:rsidRDefault="003E62E5" w:rsidP="003E4501">
      <w:pPr>
        <w:rPr>
          <w:rFonts w:eastAsia="Times New Roman" w:cstheme="minorHAnsi"/>
          <w:i/>
          <w:szCs w:val="20"/>
          <w:lang w:eastAsia="sv-SE"/>
        </w:rPr>
      </w:pPr>
      <w:r w:rsidRPr="003E62E5">
        <w:rPr>
          <w:rFonts w:eastAsia="Times New Roman" w:cstheme="minorHAnsi"/>
          <w:i/>
          <w:szCs w:val="20"/>
          <w:lang w:eastAsia="sv-SE"/>
        </w:rPr>
        <w:t>Reducering av fastighetsägares ersättning</w:t>
      </w:r>
    </w:p>
    <w:p w:rsidR="003E62E5" w:rsidRDefault="003E4501" w:rsidP="00C95C17">
      <w:pPr>
        <w:rPr>
          <w:rFonts w:eastAsia="Times New Roman" w:cstheme="minorHAnsi"/>
          <w:szCs w:val="20"/>
          <w:lang w:eastAsia="sv-SE"/>
        </w:rPr>
      </w:pPr>
      <w:r w:rsidRPr="00711A80">
        <w:rPr>
          <w:rFonts w:eastAsia="Times New Roman" w:cstheme="minorHAnsi"/>
          <w:szCs w:val="20"/>
          <w:lang w:eastAsia="sv-SE"/>
        </w:rPr>
        <w:t xml:space="preserve">I promemorian föreslås att ersättningen till </w:t>
      </w:r>
      <w:r>
        <w:rPr>
          <w:rFonts w:eastAsia="Times New Roman" w:cstheme="minorHAnsi"/>
          <w:szCs w:val="20"/>
          <w:lang w:eastAsia="sv-SE"/>
        </w:rPr>
        <w:t>äga</w:t>
      </w:r>
      <w:r w:rsidR="00FD1A93">
        <w:rPr>
          <w:rFonts w:eastAsia="Times New Roman" w:cstheme="minorHAnsi"/>
          <w:szCs w:val="20"/>
          <w:lang w:eastAsia="sv-SE"/>
        </w:rPr>
        <w:t xml:space="preserve">re </w:t>
      </w:r>
      <w:r w:rsidR="00350E34">
        <w:rPr>
          <w:rFonts w:eastAsia="Times New Roman" w:cstheme="minorHAnsi"/>
          <w:szCs w:val="20"/>
          <w:lang w:eastAsia="sv-SE"/>
        </w:rPr>
        <w:t>av</w:t>
      </w:r>
      <w:r w:rsidR="00FD1A93">
        <w:rPr>
          <w:rFonts w:eastAsia="Times New Roman" w:cstheme="minorHAnsi"/>
          <w:szCs w:val="20"/>
          <w:lang w:eastAsia="sv-SE"/>
        </w:rPr>
        <w:t xml:space="preserve"> hyres</w:t>
      </w:r>
      <w:r w:rsidR="00350E34">
        <w:rPr>
          <w:rFonts w:eastAsia="Times New Roman" w:cstheme="minorHAnsi"/>
          <w:szCs w:val="20"/>
          <w:lang w:eastAsia="sv-SE"/>
        </w:rPr>
        <w:t>fastigheter</w:t>
      </w:r>
      <w:r w:rsidR="00FD1A93">
        <w:rPr>
          <w:rFonts w:eastAsia="Times New Roman" w:cstheme="minorHAnsi"/>
          <w:szCs w:val="20"/>
          <w:lang w:eastAsia="sv-SE"/>
        </w:rPr>
        <w:t xml:space="preserve"> </w:t>
      </w:r>
      <w:r>
        <w:rPr>
          <w:rFonts w:eastAsia="Times New Roman" w:cstheme="minorHAnsi"/>
          <w:szCs w:val="20"/>
          <w:lang w:eastAsia="sv-SE"/>
        </w:rPr>
        <w:t>reduceras i motsvarande mån</w:t>
      </w:r>
      <w:r w:rsidR="00350E34">
        <w:rPr>
          <w:rFonts w:eastAsia="Times New Roman" w:cstheme="minorHAnsi"/>
          <w:szCs w:val="20"/>
          <w:lang w:eastAsia="sv-SE"/>
        </w:rPr>
        <w:t xml:space="preserve"> som ersättningen till hyresgästerna</w:t>
      </w:r>
      <w:r>
        <w:rPr>
          <w:rFonts w:eastAsia="Times New Roman" w:cstheme="minorHAnsi"/>
          <w:szCs w:val="20"/>
          <w:lang w:eastAsia="sv-SE"/>
        </w:rPr>
        <w:t>. Utgångspunkten för resonemanget är att fastighetsägaren till e</w:t>
      </w:r>
      <w:r w:rsidR="00350E34">
        <w:rPr>
          <w:rFonts w:eastAsia="Times New Roman" w:cstheme="minorHAnsi"/>
          <w:szCs w:val="20"/>
          <w:lang w:eastAsia="sv-SE"/>
        </w:rPr>
        <w:t>n</w:t>
      </w:r>
      <w:r>
        <w:rPr>
          <w:rFonts w:eastAsia="Times New Roman" w:cstheme="minorHAnsi"/>
          <w:szCs w:val="20"/>
          <w:lang w:eastAsia="sv-SE"/>
        </w:rPr>
        <w:t xml:space="preserve"> hyres</w:t>
      </w:r>
      <w:r w:rsidR="00350E34">
        <w:rPr>
          <w:rFonts w:eastAsia="Times New Roman" w:cstheme="minorHAnsi"/>
          <w:szCs w:val="20"/>
          <w:lang w:eastAsia="sv-SE"/>
        </w:rPr>
        <w:t>fastighet</w:t>
      </w:r>
      <w:r>
        <w:rPr>
          <w:rFonts w:eastAsia="Times New Roman" w:cstheme="minorHAnsi"/>
          <w:szCs w:val="20"/>
          <w:lang w:eastAsia="sv-SE"/>
        </w:rPr>
        <w:t xml:space="preserve"> inte drabbas av någon förlust av ideella värden</w:t>
      </w:r>
      <w:r w:rsidR="00350E34">
        <w:rPr>
          <w:rFonts w:eastAsia="Times New Roman" w:cstheme="minorHAnsi"/>
          <w:szCs w:val="20"/>
          <w:lang w:eastAsia="sv-SE"/>
        </w:rPr>
        <w:t>. Den drabbar istället</w:t>
      </w:r>
      <w:r>
        <w:rPr>
          <w:rFonts w:eastAsia="Times New Roman" w:cstheme="minorHAnsi"/>
          <w:szCs w:val="20"/>
          <w:lang w:eastAsia="sv-SE"/>
        </w:rPr>
        <w:t xml:space="preserve"> hyresgästerna. </w:t>
      </w:r>
    </w:p>
    <w:p w:rsidR="00F17420" w:rsidRDefault="003E62E5" w:rsidP="008E7F82">
      <w:pPr>
        <w:rPr>
          <w:rFonts w:eastAsia="Times New Roman" w:cstheme="minorHAnsi"/>
          <w:szCs w:val="20"/>
          <w:lang w:eastAsia="sv-SE"/>
        </w:rPr>
      </w:pPr>
      <w:r>
        <w:rPr>
          <w:rFonts w:eastAsia="Times New Roman" w:cstheme="minorHAnsi"/>
          <w:szCs w:val="20"/>
          <w:lang w:eastAsia="sv-SE"/>
        </w:rPr>
        <w:br w:type="column"/>
      </w:r>
      <w:r w:rsidR="00F17420">
        <w:rPr>
          <w:rFonts w:eastAsia="Times New Roman" w:cstheme="minorHAnsi"/>
          <w:szCs w:val="20"/>
          <w:lang w:eastAsia="sv-SE"/>
        </w:rPr>
        <w:lastRenderedPageBreak/>
        <w:t xml:space="preserve">När det gäller förslaget i den delen att fastighetsägarnas ersättning ska reduceras i motsvarande mån invänder </w:t>
      </w:r>
      <w:r w:rsidR="00720D92">
        <w:rPr>
          <w:rFonts w:eastAsia="Times New Roman" w:cstheme="minorHAnsi"/>
          <w:szCs w:val="20"/>
          <w:lang w:eastAsia="sv-SE"/>
        </w:rPr>
        <w:t xml:space="preserve">Hyresgästföreningen </w:t>
      </w:r>
      <w:r w:rsidR="00C95C17">
        <w:rPr>
          <w:rFonts w:eastAsia="Times New Roman" w:cstheme="minorHAnsi"/>
          <w:szCs w:val="20"/>
          <w:lang w:eastAsia="sv-SE"/>
        </w:rPr>
        <w:t xml:space="preserve">mot förslaget. </w:t>
      </w:r>
    </w:p>
    <w:p w:rsidR="00BA785D" w:rsidRDefault="00BA785D" w:rsidP="008E7F82">
      <w:pPr>
        <w:rPr>
          <w:rFonts w:eastAsia="Times New Roman" w:cstheme="minorHAnsi"/>
          <w:szCs w:val="20"/>
          <w:lang w:eastAsia="sv-SE"/>
        </w:rPr>
      </w:pPr>
    </w:p>
    <w:p w:rsidR="00711A80" w:rsidRDefault="00711A80" w:rsidP="008E7F82">
      <w:pPr>
        <w:rPr>
          <w:rFonts w:eastAsia="Times New Roman" w:cstheme="minorHAnsi"/>
          <w:szCs w:val="20"/>
          <w:lang w:eastAsia="sv-SE"/>
        </w:rPr>
      </w:pPr>
      <w:r>
        <w:rPr>
          <w:rFonts w:eastAsia="Times New Roman" w:cstheme="minorHAnsi"/>
          <w:szCs w:val="20"/>
          <w:lang w:eastAsia="sv-SE"/>
        </w:rPr>
        <w:t xml:space="preserve">I promemorian konstateras att en lösenskilling enbart beräknad på marknadsvärdet inte kommer att kompensera fastighetsägare i tillräcklig mån när ett nytt hus </w:t>
      </w:r>
      <w:r w:rsidR="00F17420">
        <w:rPr>
          <w:rFonts w:eastAsia="Times New Roman" w:cstheme="minorHAnsi"/>
          <w:szCs w:val="20"/>
          <w:lang w:eastAsia="sv-SE"/>
        </w:rPr>
        <w:t xml:space="preserve">ska </w:t>
      </w:r>
      <w:r>
        <w:rPr>
          <w:rFonts w:eastAsia="Times New Roman" w:cstheme="minorHAnsi"/>
          <w:szCs w:val="20"/>
          <w:lang w:eastAsia="sv-SE"/>
        </w:rPr>
        <w:t>uppför</w:t>
      </w:r>
      <w:r w:rsidR="00F17420">
        <w:rPr>
          <w:rFonts w:eastAsia="Times New Roman" w:cstheme="minorHAnsi"/>
          <w:szCs w:val="20"/>
          <w:lang w:eastAsia="sv-SE"/>
        </w:rPr>
        <w:t>a</w:t>
      </w:r>
      <w:r>
        <w:rPr>
          <w:rFonts w:eastAsia="Times New Roman" w:cstheme="minorHAnsi"/>
          <w:szCs w:val="20"/>
          <w:lang w:eastAsia="sv-SE"/>
        </w:rPr>
        <w:t>s. Tillägget om 25</w:t>
      </w:r>
      <w:r>
        <w:t> </w:t>
      </w:r>
      <w:r>
        <w:rPr>
          <w:rFonts w:eastAsia="Times New Roman" w:cstheme="minorHAnsi"/>
          <w:szCs w:val="20"/>
          <w:lang w:eastAsia="sv-SE"/>
        </w:rPr>
        <w:t xml:space="preserve">%, som skulle kompensera för ideell skada, kommer att gå åt för återanskaffning av </w:t>
      </w:r>
      <w:r w:rsidR="00F17420">
        <w:rPr>
          <w:rFonts w:eastAsia="Times New Roman" w:cstheme="minorHAnsi"/>
          <w:szCs w:val="20"/>
          <w:lang w:eastAsia="sv-SE"/>
        </w:rPr>
        <w:t>en bostad</w:t>
      </w:r>
      <w:r>
        <w:rPr>
          <w:rFonts w:eastAsia="Times New Roman" w:cstheme="minorHAnsi"/>
          <w:szCs w:val="20"/>
          <w:lang w:eastAsia="sv-SE"/>
        </w:rPr>
        <w:t xml:space="preserve">. På samma sätt kommer tillägget att gå åt när det gäller att uppföra </w:t>
      </w:r>
      <w:r w:rsidR="00720D92">
        <w:rPr>
          <w:rFonts w:eastAsia="Times New Roman" w:cstheme="minorHAnsi"/>
          <w:szCs w:val="20"/>
          <w:lang w:eastAsia="sv-SE"/>
        </w:rPr>
        <w:t xml:space="preserve">nya </w:t>
      </w:r>
      <w:r>
        <w:rPr>
          <w:rFonts w:eastAsia="Times New Roman" w:cstheme="minorHAnsi"/>
          <w:szCs w:val="20"/>
          <w:lang w:eastAsia="sv-SE"/>
        </w:rPr>
        <w:t xml:space="preserve">hyreshus. Utan tillägg kommer fastighetsägaren vilja kompensera sig för ökade byggkostnader genom ett </w:t>
      </w:r>
      <w:r w:rsidR="002C0A49">
        <w:rPr>
          <w:rFonts w:eastAsia="Times New Roman" w:cstheme="minorHAnsi"/>
          <w:szCs w:val="20"/>
          <w:lang w:eastAsia="sv-SE"/>
        </w:rPr>
        <w:t xml:space="preserve">ännu </w:t>
      </w:r>
      <w:r>
        <w:rPr>
          <w:rFonts w:eastAsia="Times New Roman" w:cstheme="minorHAnsi"/>
          <w:szCs w:val="20"/>
          <w:lang w:eastAsia="sv-SE"/>
        </w:rPr>
        <w:t>högre hyresuttag</w:t>
      </w:r>
      <w:r w:rsidR="00C95C17">
        <w:rPr>
          <w:rFonts w:eastAsia="Times New Roman" w:cstheme="minorHAnsi"/>
          <w:szCs w:val="20"/>
          <w:lang w:eastAsia="sv-SE"/>
        </w:rPr>
        <w:t>, vilket drabbar hyresgästerna i slutändan.</w:t>
      </w:r>
      <w:r w:rsidR="002C0A49">
        <w:rPr>
          <w:rFonts w:eastAsia="Times New Roman" w:cstheme="minorHAnsi"/>
          <w:szCs w:val="20"/>
          <w:lang w:eastAsia="sv-SE"/>
        </w:rPr>
        <w:t xml:space="preserve"> En liknande situation skulle då uppstå som den som man vill komma ifrån med förslaget o</w:t>
      </w:r>
      <w:r w:rsidR="00720D92">
        <w:rPr>
          <w:rFonts w:eastAsia="Times New Roman" w:cstheme="minorHAnsi"/>
          <w:szCs w:val="20"/>
          <w:lang w:eastAsia="sv-SE"/>
        </w:rPr>
        <w:t xml:space="preserve">m ersättning till hyresgästerna – </w:t>
      </w:r>
      <w:r w:rsidR="000F6418">
        <w:rPr>
          <w:rFonts w:eastAsia="Times New Roman" w:cstheme="minorHAnsi"/>
          <w:szCs w:val="20"/>
          <w:lang w:eastAsia="sv-SE"/>
        </w:rPr>
        <w:t>att minska oskäliga eller olämpliga konsekvenser av expropriationer</w:t>
      </w:r>
      <w:r w:rsidR="00720D92">
        <w:rPr>
          <w:rFonts w:eastAsia="Times New Roman" w:cstheme="minorHAnsi"/>
          <w:szCs w:val="20"/>
          <w:lang w:eastAsia="sv-SE"/>
        </w:rPr>
        <w:t>.</w:t>
      </w:r>
    </w:p>
    <w:p w:rsidR="00711A80" w:rsidRDefault="00711A80" w:rsidP="008E7F82">
      <w:pPr>
        <w:rPr>
          <w:rFonts w:eastAsia="Times New Roman" w:cstheme="minorHAnsi"/>
          <w:szCs w:val="20"/>
          <w:lang w:eastAsia="sv-SE"/>
        </w:rPr>
      </w:pPr>
    </w:p>
    <w:p w:rsidR="00174DE9" w:rsidRPr="00174DE9" w:rsidRDefault="00174DE9" w:rsidP="008E7F82">
      <w:pPr>
        <w:rPr>
          <w:rFonts w:eastAsia="Times New Roman" w:cstheme="minorHAnsi"/>
          <w:szCs w:val="20"/>
          <w:lang w:eastAsia="sv-SE"/>
        </w:rPr>
      </w:pPr>
    </w:p>
    <w:p w:rsidR="00720D92" w:rsidRDefault="0049561C" w:rsidP="008E7F82">
      <w:pPr>
        <w:rPr>
          <w:rFonts w:eastAsia="Times New Roman" w:cstheme="minorHAnsi"/>
          <w:szCs w:val="20"/>
          <w:lang w:eastAsia="sv-SE"/>
        </w:rPr>
      </w:pPr>
      <w:r>
        <w:rPr>
          <w:rFonts w:eastAsia="Times New Roman" w:cstheme="minorHAnsi"/>
          <w:szCs w:val="20"/>
          <w:lang w:eastAsia="sv-SE"/>
        </w:rPr>
        <w:t>Stockholm som</w:t>
      </w:r>
      <w:r w:rsidR="00720D92">
        <w:rPr>
          <w:rFonts w:eastAsia="Times New Roman" w:cstheme="minorHAnsi"/>
          <w:szCs w:val="20"/>
          <w:lang w:eastAsia="sv-SE"/>
        </w:rPr>
        <w:t xml:space="preserve"> ovan</w:t>
      </w:r>
    </w:p>
    <w:p w:rsidR="00720D92" w:rsidRDefault="00720D92" w:rsidP="008E7F82">
      <w:pPr>
        <w:rPr>
          <w:rFonts w:eastAsia="Times New Roman" w:cstheme="minorHAnsi"/>
          <w:szCs w:val="20"/>
          <w:lang w:eastAsia="sv-SE"/>
        </w:rPr>
      </w:pPr>
    </w:p>
    <w:p w:rsidR="00720D92" w:rsidRDefault="00720D92" w:rsidP="008E7F82">
      <w:pPr>
        <w:rPr>
          <w:rFonts w:eastAsia="Times New Roman" w:cstheme="minorHAnsi"/>
          <w:szCs w:val="20"/>
          <w:lang w:eastAsia="sv-SE"/>
        </w:rPr>
      </w:pPr>
    </w:p>
    <w:p w:rsidR="00720D92" w:rsidRDefault="00720D92" w:rsidP="008E7F82">
      <w:pPr>
        <w:rPr>
          <w:rFonts w:eastAsia="Times New Roman" w:cstheme="minorHAnsi"/>
          <w:szCs w:val="20"/>
          <w:lang w:eastAsia="sv-SE"/>
        </w:rPr>
      </w:pPr>
    </w:p>
    <w:p w:rsidR="00720D92" w:rsidRDefault="00720D92" w:rsidP="008E7F82">
      <w:pPr>
        <w:rPr>
          <w:rFonts w:eastAsia="Times New Roman" w:cstheme="minorHAnsi"/>
          <w:szCs w:val="20"/>
          <w:lang w:eastAsia="sv-SE"/>
        </w:rPr>
      </w:pPr>
      <w:r>
        <w:rPr>
          <w:rFonts w:eastAsia="Times New Roman" w:cstheme="minorHAnsi"/>
          <w:szCs w:val="20"/>
          <w:lang w:eastAsia="sv-SE"/>
        </w:rPr>
        <w:t>Marie Linder</w:t>
      </w:r>
    </w:p>
    <w:p w:rsidR="00720D92" w:rsidRDefault="00720D92" w:rsidP="008E7F82">
      <w:pPr>
        <w:rPr>
          <w:rFonts w:eastAsia="Times New Roman" w:cstheme="minorHAnsi"/>
          <w:szCs w:val="20"/>
          <w:lang w:eastAsia="sv-SE"/>
        </w:rPr>
      </w:pPr>
      <w:r>
        <w:rPr>
          <w:rFonts w:eastAsia="Times New Roman" w:cstheme="minorHAnsi"/>
          <w:szCs w:val="20"/>
          <w:lang w:eastAsia="sv-SE"/>
        </w:rPr>
        <w:tab/>
      </w:r>
      <w:r>
        <w:rPr>
          <w:rFonts w:eastAsia="Times New Roman" w:cstheme="minorHAnsi"/>
          <w:szCs w:val="20"/>
          <w:lang w:eastAsia="sv-SE"/>
        </w:rPr>
        <w:tab/>
      </w:r>
      <w:r>
        <w:rPr>
          <w:rFonts w:eastAsia="Times New Roman" w:cstheme="minorHAnsi"/>
          <w:szCs w:val="20"/>
          <w:lang w:eastAsia="sv-SE"/>
        </w:rPr>
        <w:tab/>
      </w:r>
      <w:r>
        <w:rPr>
          <w:rFonts w:eastAsia="Times New Roman" w:cstheme="minorHAnsi"/>
          <w:szCs w:val="20"/>
          <w:lang w:eastAsia="sv-SE"/>
        </w:rPr>
        <w:tab/>
      </w:r>
      <w:r>
        <w:rPr>
          <w:rFonts w:eastAsia="Times New Roman" w:cstheme="minorHAnsi"/>
          <w:szCs w:val="20"/>
          <w:lang w:eastAsia="sv-SE"/>
        </w:rPr>
        <w:tab/>
        <w:t>Susanna Skogsberg</w:t>
      </w:r>
    </w:p>
    <w:sectPr w:rsidR="00720D92" w:rsidSect="005D43EE">
      <w:headerReference w:type="first" r:id="rId12"/>
      <w:footerReference w:type="first" r:id="rId13"/>
      <w:type w:val="continuous"/>
      <w:pgSz w:w="11907" w:h="16840" w:code="9"/>
      <w:pgMar w:top="2268" w:right="1418" w:bottom="992" w:left="3799" w:header="62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4E0" w:rsidRDefault="00B454E0" w:rsidP="002805BA">
      <w:r>
        <w:separator/>
      </w:r>
    </w:p>
  </w:endnote>
  <w:endnote w:type="continuationSeparator" w:id="0">
    <w:p w:rsidR="00B454E0" w:rsidRDefault="00B454E0" w:rsidP="0028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384" w:type="dxa"/>
      <w:tblInd w:w="-2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188"/>
      <w:gridCol w:w="2170"/>
      <w:gridCol w:w="4026"/>
    </w:tblGrid>
    <w:tr w:rsidR="00F671E0" w:rsidRPr="004D4CED" w:rsidTr="004D4CED">
      <w:sdt>
        <w:sdtPr>
          <w:rPr>
            <w:sz w:val="20"/>
            <w:szCs w:val="20"/>
          </w:rPr>
          <w:tag w:val="Organisation"/>
          <w:id w:val="-1818639399"/>
          <w:text/>
        </w:sdtPr>
        <w:sdtEndPr/>
        <w:sdtContent>
          <w:tc>
            <w:tcPr>
              <w:tcW w:w="9384" w:type="dxa"/>
              <w:gridSpan w:val="3"/>
            </w:tcPr>
            <w:p w:rsidR="00F671E0" w:rsidRPr="004D4CED" w:rsidRDefault="008E7F82" w:rsidP="004D4CED">
              <w:pPr>
                <w:pStyle w:val="Sidfot"/>
                <w:spacing w:after="60"/>
                <w:rPr>
                  <w:sz w:val="20"/>
                  <w:szCs w:val="20"/>
                </w:rPr>
              </w:pPr>
              <w:r w:rsidRPr="008E7F82">
                <w:rPr>
                  <w:sz w:val="20"/>
                  <w:szCs w:val="20"/>
                </w:rPr>
                <w:t>Hyresgästföreningen</w:t>
              </w:r>
              <w:r w:rsidR="00F55F88">
                <w:rPr>
                  <w:sz w:val="20"/>
                  <w:szCs w:val="20"/>
                </w:rPr>
                <w:t xml:space="preserve"> Riksförbundet</w:t>
              </w:r>
            </w:p>
          </w:tc>
        </w:sdtContent>
      </w:sdt>
    </w:tr>
    <w:tr w:rsidR="00F671E0" w:rsidTr="004D4CED">
      <w:sdt>
        <w:sdtPr>
          <w:tag w:val="Box"/>
          <w:id w:val="-601114697"/>
          <w:text/>
        </w:sdtPr>
        <w:sdtEndPr/>
        <w:sdtContent>
          <w:tc>
            <w:tcPr>
              <w:tcW w:w="3188" w:type="dxa"/>
            </w:tcPr>
            <w:p w:rsidR="00F671E0" w:rsidRDefault="00F671E0" w:rsidP="004D4CED">
              <w:pPr>
                <w:pStyle w:val="Sidfot"/>
              </w:pPr>
            </w:p>
          </w:tc>
        </w:sdtContent>
      </w:sdt>
      <w:tc>
        <w:tcPr>
          <w:tcW w:w="2170" w:type="dxa"/>
        </w:tcPr>
        <w:p w:rsidR="00F671E0" w:rsidRDefault="004D4CED" w:rsidP="004D4CED">
          <w:pPr>
            <w:pStyle w:val="Sidfot"/>
          </w:pPr>
          <w:r>
            <w:t xml:space="preserve">Mobil: </w:t>
          </w:r>
          <w:sdt>
            <w:sdtPr>
              <w:tag w:val="Mobil"/>
              <w:id w:val="-458653391"/>
              <w:text/>
            </w:sdtPr>
            <w:sdtEndPr/>
            <w:sdtContent>
              <w:r w:rsidR="00F55F88">
                <w:t>070-633 02 63</w:t>
              </w:r>
            </w:sdtContent>
          </w:sdt>
        </w:p>
      </w:tc>
      <w:tc>
        <w:tcPr>
          <w:tcW w:w="4026" w:type="dxa"/>
        </w:tcPr>
        <w:p w:rsidR="00F671E0" w:rsidRDefault="004D4CED" w:rsidP="004D4CED">
          <w:pPr>
            <w:pStyle w:val="Sidfot"/>
          </w:pPr>
          <w:r>
            <w:t xml:space="preserve">Fax: </w:t>
          </w:r>
          <w:sdt>
            <w:sdtPr>
              <w:tag w:val="Fax"/>
              <w:id w:val="-1543355677"/>
              <w:text/>
            </w:sdtPr>
            <w:sdtEndPr/>
            <w:sdtContent/>
          </w:sdt>
        </w:p>
      </w:tc>
    </w:tr>
    <w:tr w:rsidR="00F671E0" w:rsidRPr="004D4CED" w:rsidTr="004D4CED">
      <w:tc>
        <w:tcPr>
          <w:tcW w:w="3188" w:type="dxa"/>
        </w:tcPr>
        <w:p w:rsidR="00F671E0" w:rsidRDefault="00B454E0" w:rsidP="004D4CED">
          <w:pPr>
            <w:pStyle w:val="Sidfot"/>
          </w:pPr>
          <w:sdt>
            <w:sdtPr>
              <w:tag w:val="Postnr"/>
              <w:id w:val="67397285"/>
              <w:text/>
            </w:sdtPr>
            <w:sdtEndPr/>
            <w:sdtContent/>
          </w:sdt>
          <w:r w:rsidR="004666E8">
            <w:t xml:space="preserve"> </w:t>
          </w:r>
          <w:sdt>
            <w:sdtPr>
              <w:tag w:val="Ort"/>
              <w:id w:val="-457493095"/>
              <w:text/>
            </w:sdtPr>
            <w:sdtEndPr/>
            <w:sdtContent/>
          </w:sdt>
        </w:p>
      </w:tc>
      <w:tc>
        <w:tcPr>
          <w:tcW w:w="2170" w:type="dxa"/>
        </w:tcPr>
        <w:p w:rsidR="00F671E0" w:rsidRDefault="004D4CED" w:rsidP="004D4CED">
          <w:pPr>
            <w:pStyle w:val="Sidfot"/>
          </w:pPr>
          <w:r>
            <w:t xml:space="preserve">Telefon: </w:t>
          </w:r>
          <w:sdt>
            <w:sdtPr>
              <w:tag w:val="Tel"/>
              <w:id w:val="1990598534"/>
              <w:text/>
            </w:sdtPr>
            <w:sdtEndPr/>
            <w:sdtContent/>
          </w:sdt>
        </w:p>
      </w:tc>
      <w:tc>
        <w:tcPr>
          <w:tcW w:w="4026" w:type="dxa"/>
        </w:tcPr>
        <w:p w:rsidR="00F671E0" w:rsidRPr="004D4CED" w:rsidRDefault="004D4CED" w:rsidP="004D4CED">
          <w:pPr>
            <w:pStyle w:val="Sidfot"/>
            <w:rPr>
              <w:lang w:val="en-US"/>
            </w:rPr>
          </w:pPr>
          <w:r w:rsidRPr="004D4CED">
            <w:rPr>
              <w:lang w:val="en-US"/>
            </w:rPr>
            <w:t xml:space="preserve">E-post: </w:t>
          </w:r>
          <w:sdt>
            <w:sdtPr>
              <w:tag w:val="Epost"/>
              <w:id w:val="-2145805700"/>
              <w:text/>
            </w:sdtPr>
            <w:sdtEndPr/>
            <w:sdtContent>
              <w:r w:rsidR="00F55F88">
                <w:t>susanna.skogsberg@hyresgastforeningen.se</w:t>
              </w:r>
            </w:sdtContent>
          </w:sdt>
        </w:p>
      </w:tc>
    </w:tr>
    <w:tr w:rsidR="00F671E0" w:rsidTr="004D4CED">
      <w:tc>
        <w:tcPr>
          <w:tcW w:w="3188" w:type="dxa"/>
        </w:tcPr>
        <w:p w:rsidR="00F671E0" w:rsidRDefault="00F671E0" w:rsidP="004D4CED">
          <w:pPr>
            <w:pStyle w:val="Sidfot"/>
          </w:pPr>
          <w:r>
            <w:t xml:space="preserve">Besök: </w:t>
          </w:r>
          <w:sdt>
            <w:sdtPr>
              <w:tag w:val="Besok"/>
              <w:id w:val="1245686861"/>
              <w:text/>
            </w:sdtPr>
            <w:sdtEndPr/>
            <w:sdtContent/>
          </w:sdt>
        </w:p>
      </w:tc>
      <w:tc>
        <w:tcPr>
          <w:tcW w:w="2170" w:type="dxa"/>
        </w:tcPr>
        <w:p w:rsidR="00F671E0" w:rsidRDefault="00F671E0" w:rsidP="004D4CED">
          <w:pPr>
            <w:pStyle w:val="Sidfot"/>
          </w:pPr>
          <w:r>
            <w:t>Växel: 0771-443 443</w:t>
          </w:r>
        </w:p>
      </w:tc>
      <w:tc>
        <w:tcPr>
          <w:tcW w:w="4026" w:type="dxa"/>
        </w:tcPr>
        <w:p w:rsidR="00F671E0" w:rsidRDefault="0073303F" w:rsidP="004D4CED">
          <w:pPr>
            <w:pStyle w:val="Sidfot"/>
          </w:pPr>
          <w:r>
            <w:t>www.hyresgastfo</w:t>
          </w:r>
          <w:r w:rsidR="00F671E0">
            <w:t>reningen.se</w:t>
          </w:r>
        </w:p>
      </w:tc>
    </w:tr>
  </w:tbl>
  <w:p w:rsidR="00F671E0" w:rsidRPr="00F671E0" w:rsidRDefault="004D4CED" w:rsidP="005D43EE">
    <w:pPr>
      <w:pStyle w:val="Sidfot"/>
      <w:rPr>
        <w:sz w:val="2"/>
        <w:szCs w:val="2"/>
      </w:rPr>
    </w:pPr>
    <w:r>
      <w:rPr>
        <w:sz w:val="2"/>
        <w:szCs w:val="2"/>
      </w:rPr>
      <w:t>Tele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4E0" w:rsidRDefault="00B454E0" w:rsidP="002805BA">
      <w:r>
        <w:separator/>
      </w:r>
    </w:p>
  </w:footnote>
  <w:footnote w:type="continuationSeparator" w:id="0">
    <w:p w:rsidR="00B454E0" w:rsidRDefault="00B454E0" w:rsidP="00280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531" w:type="dxa"/>
      <w:tblInd w:w="-2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155"/>
      <w:gridCol w:w="1844"/>
      <w:gridCol w:w="2532"/>
    </w:tblGrid>
    <w:tr w:rsidR="00084754" w:rsidTr="00041AF7">
      <w:trPr>
        <w:trHeight w:hRule="exact" w:val="266"/>
      </w:trPr>
      <w:tc>
        <w:tcPr>
          <w:tcW w:w="5155" w:type="dxa"/>
          <w:vMerge w:val="restart"/>
        </w:tcPr>
        <w:p w:rsidR="00084754" w:rsidRDefault="00084754" w:rsidP="008E7F82">
          <w:pPr>
            <w:pStyle w:val="Sidhuvud"/>
          </w:pPr>
          <w:r w:rsidRPr="00ED2668">
            <w:rPr>
              <w:rStyle w:val="Rubrik4Char"/>
              <w:rFonts w:eastAsiaTheme="minorHAnsi"/>
              <w:noProof/>
            </w:rPr>
            <w:drawing>
              <wp:inline distT="0" distB="0" distL="0" distR="0" wp14:anchorId="678BBDD5" wp14:editId="76FE7A34">
                <wp:extent cx="2343785" cy="354965"/>
                <wp:effectExtent l="0" t="0" r="0" b="6985"/>
                <wp:docPr id="8" name="Bildobjekt 0" descr="logg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785" cy="354965"/>
                        </a:xfrm>
                        <a:prstGeom prst="rect">
                          <a:avLst/>
                        </a:prstGeom>
                      </pic:spPr>
                    </pic:pic>
                  </a:graphicData>
                </a:graphic>
              </wp:inline>
            </w:drawing>
          </w:r>
        </w:p>
      </w:tc>
      <w:tc>
        <w:tcPr>
          <w:tcW w:w="4376" w:type="dxa"/>
          <w:gridSpan w:val="2"/>
          <w:tcMar>
            <w:right w:w="170" w:type="dxa"/>
          </w:tcMar>
          <w:vAlign w:val="bottom"/>
        </w:tcPr>
        <w:p w:rsidR="00084754" w:rsidRPr="003F1BDC" w:rsidRDefault="00084754" w:rsidP="00C97215">
          <w:pPr>
            <w:pStyle w:val="Sidhuvud"/>
            <w:jc w:val="right"/>
          </w:pPr>
        </w:p>
      </w:tc>
    </w:tr>
    <w:tr w:rsidR="00084754" w:rsidTr="009A7E21">
      <w:trPr>
        <w:trHeight w:hRule="exact" w:val="227"/>
      </w:trPr>
      <w:tc>
        <w:tcPr>
          <w:tcW w:w="5155" w:type="dxa"/>
          <w:vMerge/>
        </w:tcPr>
        <w:p w:rsidR="00084754" w:rsidRPr="00ED2668" w:rsidRDefault="00084754">
          <w:pPr>
            <w:pStyle w:val="Sidhuvud"/>
            <w:rPr>
              <w:rStyle w:val="Rubrik4Char"/>
              <w:rFonts w:eastAsiaTheme="minorHAnsi"/>
              <w:noProof/>
            </w:rPr>
          </w:pPr>
        </w:p>
      </w:tc>
      <w:tc>
        <w:tcPr>
          <w:tcW w:w="4376" w:type="dxa"/>
          <w:gridSpan w:val="2"/>
          <w:vAlign w:val="bottom"/>
        </w:tcPr>
        <w:p w:rsidR="00084754" w:rsidRPr="003F1BDC" w:rsidRDefault="00084754" w:rsidP="00823AF9">
          <w:pPr>
            <w:pStyle w:val="Sidhuvud"/>
          </w:pPr>
          <w:r w:rsidRPr="00546969">
            <w:rPr>
              <w:b/>
              <w:szCs w:val="16"/>
            </w:rPr>
            <w:t>Handläggare</w:t>
          </w:r>
          <w:r w:rsidR="00A338E8" w:rsidRPr="003F1BDC">
            <w:rPr>
              <w:szCs w:val="16"/>
            </w:rPr>
            <w:t xml:space="preserve"> </w:t>
          </w:r>
        </w:p>
      </w:tc>
    </w:tr>
    <w:tr w:rsidR="00084754" w:rsidTr="00BB399B">
      <w:trPr>
        <w:trHeight w:hRule="exact" w:val="266"/>
      </w:trPr>
      <w:tc>
        <w:tcPr>
          <w:tcW w:w="5155" w:type="dxa"/>
          <w:vMerge/>
        </w:tcPr>
        <w:p w:rsidR="00084754" w:rsidRPr="00ED2668" w:rsidRDefault="00084754">
          <w:pPr>
            <w:pStyle w:val="Sidhuvud"/>
            <w:rPr>
              <w:rStyle w:val="Rubrik4Char"/>
              <w:rFonts w:eastAsiaTheme="minorHAnsi"/>
              <w:noProof/>
            </w:rPr>
          </w:pPr>
        </w:p>
      </w:tc>
      <w:sdt>
        <w:sdtPr>
          <w:rPr>
            <w:rFonts w:ascii="Times New Roman" w:eastAsia="Times New Roman" w:hAnsi="Times New Roman" w:cs="Times New Roman"/>
            <w:b/>
            <w:sz w:val="20"/>
            <w:szCs w:val="20"/>
            <w:lang w:eastAsia="sv-SE"/>
          </w:rPr>
          <w:alias w:val="Dokumentägare"/>
          <w:tag w:val="HGFDocOwner"/>
          <w:id w:val="1819615815"/>
          <w:dataBinding w:prefixMappings="xmlns:ns0='http://schemas.microsoft.com/office/2006/metadata/properties' xmlns:ns1='http://www.w3.org/2001/XMLSchema-instance' xmlns:ns2='http://schemas.microsoft.com/office/infopath/2007/PartnerControls' xmlns:ns3='9e6d27c3-1a2e-4c38-959f-cfcae7a8b244' xmlns:ns4='bcd96f71-1f6a-4a20-905b-589cffe375ff' " w:xpath="/ns0:properties[1]/documentManagement[1]/ns3:HGFDocOwner[1]/ns3:UserInfo[1]/ns3:DisplayName[1]" w:storeItemID="{8BBC0FFC-9BE1-4D4E-9323-8A718DD41B4F}"/>
          <w:text/>
        </w:sdtPr>
        <w:sdtEndPr/>
        <w:sdtContent>
          <w:tc>
            <w:tcPr>
              <w:tcW w:w="4376" w:type="dxa"/>
              <w:gridSpan w:val="2"/>
            </w:tcPr>
            <w:p w:rsidR="00084754" w:rsidRPr="00F55F88" w:rsidRDefault="00F55F88" w:rsidP="00F55F88">
              <w:pPr>
                <w:pStyle w:val="Sidhuvud"/>
                <w:rPr>
                  <w:sz w:val="20"/>
                  <w:szCs w:val="20"/>
                </w:rPr>
              </w:pPr>
              <w:r w:rsidRPr="00F55F88">
                <w:rPr>
                  <w:rFonts w:ascii="Times New Roman" w:eastAsia="Times New Roman" w:hAnsi="Times New Roman" w:cs="Times New Roman"/>
                  <w:sz w:val="20"/>
                  <w:szCs w:val="20"/>
                  <w:lang w:eastAsia="sv-SE"/>
                </w:rPr>
                <w:t>Susanna Skogsberg</w:t>
              </w:r>
            </w:p>
          </w:tc>
        </w:sdtContent>
      </w:sdt>
    </w:tr>
    <w:tr w:rsidR="00084754" w:rsidTr="009A7E21">
      <w:trPr>
        <w:trHeight w:hRule="exact" w:val="266"/>
      </w:trPr>
      <w:tc>
        <w:tcPr>
          <w:tcW w:w="5155" w:type="dxa"/>
          <w:vMerge/>
        </w:tcPr>
        <w:p w:rsidR="00084754" w:rsidRPr="00ED2668" w:rsidRDefault="00084754">
          <w:pPr>
            <w:pStyle w:val="Sidhuvud"/>
            <w:rPr>
              <w:rStyle w:val="Rubrik4Char"/>
              <w:rFonts w:eastAsiaTheme="minorHAnsi"/>
              <w:noProof/>
            </w:rPr>
          </w:pPr>
        </w:p>
      </w:tc>
      <w:tc>
        <w:tcPr>
          <w:tcW w:w="1844" w:type="dxa"/>
          <w:vAlign w:val="bottom"/>
        </w:tcPr>
        <w:p w:rsidR="00084754" w:rsidRPr="003F1BDC" w:rsidRDefault="00084754" w:rsidP="00823AF9">
          <w:pPr>
            <w:pStyle w:val="Sidhuvud"/>
          </w:pPr>
          <w:r w:rsidRPr="00546969">
            <w:rPr>
              <w:b/>
              <w:szCs w:val="16"/>
            </w:rPr>
            <w:t>Datum</w:t>
          </w:r>
          <w:r w:rsidR="00A338E8" w:rsidRPr="003F1BDC">
            <w:rPr>
              <w:szCs w:val="16"/>
            </w:rPr>
            <w:t xml:space="preserve"> </w:t>
          </w:r>
        </w:p>
      </w:tc>
      <w:tc>
        <w:tcPr>
          <w:tcW w:w="2532" w:type="dxa"/>
          <w:vAlign w:val="bottom"/>
        </w:tcPr>
        <w:p w:rsidR="00084754" w:rsidRPr="003F1BDC" w:rsidRDefault="009F4A7A" w:rsidP="00C97215">
          <w:pPr>
            <w:pStyle w:val="Sidhuvud"/>
          </w:pPr>
          <w:r w:rsidRPr="00546969">
            <w:rPr>
              <w:b/>
              <w:szCs w:val="16"/>
            </w:rPr>
            <w:t>Diarienummer</w:t>
          </w:r>
          <w:r w:rsidR="00A338E8" w:rsidRPr="003F1BDC">
            <w:rPr>
              <w:szCs w:val="16"/>
            </w:rPr>
            <w:t xml:space="preserve"> </w:t>
          </w:r>
        </w:p>
      </w:tc>
    </w:tr>
    <w:tr w:rsidR="00084754" w:rsidTr="009A7E21">
      <w:trPr>
        <w:trHeight w:hRule="exact" w:val="266"/>
      </w:trPr>
      <w:tc>
        <w:tcPr>
          <w:tcW w:w="5155" w:type="dxa"/>
          <w:vMerge/>
        </w:tcPr>
        <w:p w:rsidR="00084754" w:rsidRPr="00ED2668" w:rsidRDefault="00084754">
          <w:pPr>
            <w:pStyle w:val="Sidhuvud"/>
            <w:rPr>
              <w:rStyle w:val="Rubrik4Char"/>
              <w:rFonts w:eastAsiaTheme="minorHAnsi"/>
              <w:noProof/>
            </w:rPr>
          </w:pPr>
        </w:p>
      </w:tc>
      <w:sdt>
        <w:sdtPr>
          <w:rPr>
            <w:rFonts w:ascii="Times New Roman" w:eastAsia="Times New Roman" w:hAnsi="Times New Roman" w:cs="Times New Roman"/>
            <w:b/>
            <w:sz w:val="20"/>
            <w:szCs w:val="20"/>
            <w:lang w:eastAsia="sv-SE"/>
          </w:rPr>
          <w:alias w:val="Dokumentdatum"/>
          <w:tag w:val="HGFDocDate"/>
          <w:id w:val="-1989003800"/>
          <w:dataBinding w:prefixMappings="xmlns:ns0='http://schemas.microsoft.com/office/2006/metadata/properties' xmlns:ns1='http://www.w3.org/2001/XMLSchema-instance' xmlns:ns2='http://schemas.microsoft.com/office/infopath/2007/PartnerControls' xmlns:ns3='9e6d27c3-1a2e-4c38-959f-cfcae7a8b244' xmlns:ns4='bcd96f71-1f6a-4a20-905b-589cffe375ff' " w:xpath="/ns0:properties[1]/documentManagement[1]/ns3:HGFDocDate[1]" w:storeItemID="{8BBC0FFC-9BE1-4D4E-9323-8A718DD41B4F}"/>
          <w:date w:fullDate="2016-09-27T00:00:00Z">
            <w:dateFormat w:val="yyyy-MM-dd"/>
            <w:lid w:val="sv-SE"/>
            <w:storeMappedDataAs w:val="dateTime"/>
            <w:calendar w:val="gregorian"/>
          </w:date>
        </w:sdtPr>
        <w:sdtEndPr/>
        <w:sdtContent>
          <w:tc>
            <w:tcPr>
              <w:tcW w:w="1844" w:type="dxa"/>
            </w:tcPr>
            <w:p w:rsidR="00084754" w:rsidRPr="006236A8" w:rsidRDefault="008E7F82" w:rsidP="006236A8">
              <w:pPr>
                <w:pStyle w:val="Sidhuvud"/>
                <w:rPr>
                  <w:sz w:val="20"/>
                  <w:szCs w:val="20"/>
                </w:rPr>
              </w:pPr>
              <w:r w:rsidRPr="008E7F82">
                <w:rPr>
                  <w:rFonts w:ascii="Times New Roman" w:eastAsia="Times New Roman" w:hAnsi="Times New Roman" w:cs="Times New Roman"/>
                  <w:sz w:val="20"/>
                  <w:szCs w:val="20"/>
                  <w:lang w:eastAsia="sv-SE"/>
                </w:rPr>
                <w:t>2016-09-27</w:t>
              </w:r>
            </w:p>
          </w:tc>
        </w:sdtContent>
      </w:sdt>
      <w:sdt>
        <w:sdtPr>
          <w:rPr>
            <w:rFonts w:ascii="Times New Roman" w:eastAsia="Times New Roman" w:hAnsi="Times New Roman" w:cs="Times New Roman"/>
            <w:sz w:val="20"/>
            <w:szCs w:val="20"/>
            <w:lang w:eastAsia="sv-SE"/>
          </w:rPr>
          <w:tag w:val="Diarienr"/>
          <w:id w:val="1128361305"/>
          <w:text/>
        </w:sdtPr>
        <w:sdtEndPr/>
        <w:sdtContent>
          <w:tc>
            <w:tcPr>
              <w:tcW w:w="2532" w:type="dxa"/>
            </w:tcPr>
            <w:p w:rsidR="00084754" w:rsidRPr="003F1BDC" w:rsidRDefault="00084754" w:rsidP="009F4A7A">
              <w:pPr>
                <w:pStyle w:val="Sidhuvud"/>
                <w:rPr>
                  <w:sz w:val="20"/>
                  <w:szCs w:val="20"/>
                </w:rPr>
              </w:pPr>
            </w:p>
          </w:tc>
        </w:sdtContent>
      </w:sdt>
    </w:tr>
    <w:tr w:rsidR="00084754" w:rsidTr="00BB399B">
      <w:trPr>
        <w:trHeight w:hRule="exact" w:val="641"/>
      </w:trPr>
      <w:tc>
        <w:tcPr>
          <w:tcW w:w="5155" w:type="dxa"/>
          <w:vMerge/>
        </w:tcPr>
        <w:p w:rsidR="00084754" w:rsidRPr="00ED2668" w:rsidRDefault="00084754">
          <w:pPr>
            <w:pStyle w:val="Sidhuvud"/>
            <w:rPr>
              <w:rStyle w:val="Rubrik4Char"/>
              <w:rFonts w:eastAsiaTheme="minorHAnsi"/>
              <w:noProof/>
            </w:rPr>
          </w:pPr>
        </w:p>
      </w:tc>
      <w:tc>
        <w:tcPr>
          <w:tcW w:w="4376" w:type="dxa"/>
          <w:gridSpan w:val="2"/>
        </w:tcPr>
        <w:p w:rsidR="00084754" w:rsidRPr="003F1BDC" w:rsidRDefault="00084754" w:rsidP="00794B4C">
          <w:pPr>
            <w:pStyle w:val="Sidhuvud"/>
            <w:rPr>
              <w:sz w:val="20"/>
              <w:szCs w:val="20"/>
            </w:rPr>
          </w:pPr>
        </w:p>
      </w:tc>
    </w:tr>
    <w:tr w:rsidR="00084754" w:rsidTr="00BB399B">
      <w:trPr>
        <w:trHeight w:hRule="exact" w:val="272"/>
      </w:trPr>
      <w:tc>
        <w:tcPr>
          <w:tcW w:w="5155" w:type="dxa"/>
          <w:vMerge/>
        </w:tcPr>
        <w:p w:rsidR="00084754" w:rsidRDefault="00084754">
          <w:pPr>
            <w:pStyle w:val="Sidhuvud"/>
          </w:pPr>
        </w:p>
      </w:tc>
      <w:sdt>
        <w:sdtPr>
          <w:rPr>
            <w:rFonts w:ascii="Times New Roman" w:eastAsia="Times New Roman" w:hAnsi="Times New Roman" w:cs="Times New Roman"/>
            <w:b/>
            <w:sz w:val="20"/>
            <w:szCs w:val="20"/>
            <w:lang w:eastAsia="sv-SE"/>
          </w:rPr>
          <w:tag w:val="myCompany"/>
          <w:id w:val="-1234853775"/>
          <w:text/>
        </w:sdtPr>
        <w:sdtEndPr/>
        <w:sdtContent>
          <w:tc>
            <w:tcPr>
              <w:tcW w:w="4376" w:type="dxa"/>
              <w:gridSpan w:val="2"/>
            </w:tcPr>
            <w:p w:rsidR="00084754" w:rsidRPr="006236A8" w:rsidRDefault="008E7F82" w:rsidP="006236A8">
              <w:pPr>
                <w:pStyle w:val="Sidhuvud"/>
                <w:rPr>
                  <w:sz w:val="20"/>
                  <w:szCs w:val="20"/>
                </w:rPr>
              </w:pPr>
              <w:r w:rsidRPr="008E7F82">
                <w:rPr>
                  <w:rFonts w:ascii="Times New Roman" w:eastAsia="Times New Roman" w:hAnsi="Times New Roman" w:cs="Times New Roman"/>
                  <w:sz w:val="20"/>
                  <w:szCs w:val="20"/>
                  <w:lang w:eastAsia="sv-SE"/>
                </w:rPr>
                <w:t>Justitiedepartementet</w:t>
              </w:r>
            </w:p>
          </w:tc>
        </w:sdtContent>
      </w:sdt>
    </w:tr>
    <w:tr w:rsidR="00084754" w:rsidTr="00BB399B">
      <w:trPr>
        <w:trHeight w:hRule="exact" w:val="272"/>
      </w:trPr>
      <w:tc>
        <w:tcPr>
          <w:tcW w:w="5155" w:type="dxa"/>
          <w:vMerge/>
        </w:tcPr>
        <w:p w:rsidR="00084754" w:rsidRDefault="00084754">
          <w:pPr>
            <w:pStyle w:val="Sidhuvud"/>
          </w:pPr>
        </w:p>
      </w:tc>
      <w:sdt>
        <w:sdtPr>
          <w:rPr>
            <w:sz w:val="20"/>
            <w:szCs w:val="20"/>
          </w:rPr>
          <w:tag w:val="Mottagare"/>
          <w:id w:val="2112008441"/>
          <w:text/>
        </w:sdtPr>
        <w:sdtEndPr/>
        <w:sdtContent>
          <w:tc>
            <w:tcPr>
              <w:tcW w:w="4376" w:type="dxa"/>
              <w:gridSpan w:val="2"/>
            </w:tcPr>
            <w:p w:rsidR="00084754" w:rsidRPr="003F1BDC" w:rsidRDefault="00084754" w:rsidP="00084754">
              <w:pPr>
                <w:pStyle w:val="Sidhuvud"/>
                <w:rPr>
                  <w:sz w:val="20"/>
                  <w:szCs w:val="20"/>
                </w:rPr>
              </w:pPr>
            </w:p>
          </w:tc>
        </w:sdtContent>
      </w:sdt>
    </w:tr>
    <w:tr w:rsidR="00084754" w:rsidTr="00BB399B">
      <w:trPr>
        <w:trHeight w:hRule="exact" w:val="272"/>
      </w:trPr>
      <w:tc>
        <w:tcPr>
          <w:tcW w:w="5155" w:type="dxa"/>
          <w:vMerge/>
        </w:tcPr>
        <w:p w:rsidR="00084754" w:rsidRDefault="00084754">
          <w:pPr>
            <w:pStyle w:val="Sidhuvud"/>
          </w:pPr>
        </w:p>
      </w:tc>
      <w:sdt>
        <w:sdtPr>
          <w:rPr>
            <w:sz w:val="20"/>
            <w:szCs w:val="20"/>
          </w:rPr>
          <w:tag w:val="MAdress"/>
          <w:id w:val="670365950"/>
          <w:text/>
        </w:sdtPr>
        <w:sdtEndPr/>
        <w:sdtContent>
          <w:tc>
            <w:tcPr>
              <w:tcW w:w="4376" w:type="dxa"/>
              <w:gridSpan w:val="2"/>
            </w:tcPr>
            <w:p w:rsidR="00084754" w:rsidRPr="003F1BDC" w:rsidRDefault="008E7F82" w:rsidP="00084754">
              <w:pPr>
                <w:pStyle w:val="Sidhuvud"/>
                <w:rPr>
                  <w:sz w:val="20"/>
                  <w:szCs w:val="20"/>
                </w:rPr>
              </w:pPr>
              <w:r>
                <w:rPr>
                  <w:sz w:val="20"/>
                  <w:szCs w:val="20"/>
                </w:rPr>
                <w:t>103 33 Stockholm</w:t>
              </w:r>
            </w:p>
          </w:tc>
        </w:sdtContent>
      </w:sdt>
    </w:tr>
    <w:tr w:rsidR="00084754" w:rsidTr="00BB399B">
      <w:trPr>
        <w:trHeight w:hRule="exact" w:val="272"/>
      </w:trPr>
      <w:tc>
        <w:tcPr>
          <w:tcW w:w="5155" w:type="dxa"/>
          <w:vMerge/>
        </w:tcPr>
        <w:p w:rsidR="00084754" w:rsidRDefault="00084754">
          <w:pPr>
            <w:pStyle w:val="Sidhuvud"/>
          </w:pPr>
        </w:p>
      </w:tc>
      <w:tc>
        <w:tcPr>
          <w:tcW w:w="4376" w:type="dxa"/>
          <w:gridSpan w:val="2"/>
        </w:tcPr>
        <w:p w:rsidR="00084754" w:rsidRPr="003F1BDC" w:rsidRDefault="00B454E0" w:rsidP="00B72B48">
          <w:pPr>
            <w:pStyle w:val="Sidhuvud"/>
            <w:rPr>
              <w:sz w:val="20"/>
              <w:szCs w:val="20"/>
            </w:rPr>
          </w:pPr>
          <w:sdt>
            <w:sdtPr>
              <w:rPr>
                <w:sz w:val="20"/>
                <w:szCs w:val="20"/>
              </w:rPr>
              <w:tag w:val="MPostadress"/>
              <w:id w:val="273913648"/>
              <w:text/>
            </w:sdtPr>
            <w:sdtEndPr/>
            <w:sdtContent/>
          </w:sdt>
          <w:r w:rsidR="005A1ABA" w:rsidRPr="003F1BDC">
            <w:rPr>
              <w:sz w:val="20"/>
              <w:szCs w:val="20"/>
            </w:rPr>
            <w:t xml:space="preserve"> </w:t>
          </w:r>
        </w:p>
      </w:tc>
    </w:tr>
  </w:tbl>
  <w:p w:rsidR="0026019E" w:rsidRDefault="0026019E" w:rsidP="00084754">
    <w:pPr>
      <w:pStyle w:val="Sidhuvud"/>
    </w:pPr>
  </w:p>
  <w:p w:rsidR="002805BA" w:rsidRPr="006F60DC" w:rsidRDefault="002805BA">
    <w:pPr>
      <w:pStyle w:val="Sidhuvud"/>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6888"/>
    <w:multiLevelType w:val="hybridMultilevel"/>
    <w:tmpl w:val="FCD4E50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DDA1265"/>
    <w:multiLevelType w:val="hybridMultilevel"/>
    <w:tmpl w:val="A21C97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38174B8"/>
    <w:multiLevelType w:val="multilevel"/>
    <w:tmpl w:val="23B68110"/>
    <w:numStyleLink w:val="HyresgstfreningenLista"/>
  </w:abstractNum>
  <w:abstractNum w:abstractNumId="3">
    <w:nsid w:val="16031D82"/>
    <w:multiLevelType w:val="multilevel"/>
    <w:tmpl w:val="23B68110"/>
    <w:numStyleLink w:val="HyresgstfreningenLista"/>
  </w:abstractNum>
  <w:abstractNum w:abstractNumId="4">
    <w:nsid w:val="18A640BB"/>
    <w:multiLevelType w:val="multilevel"/>
    <w:tmpl w:val="6AF2397E"/>
    <w:styleLink w:val="CompanyHeadingNumber"/>
    <w:lvl w:ilvl="0">
      <w:start w:val="1"/>
      <w:numFmt w:val="decimal"/>
      <w:lvlRestart w:val="0"/>
      <w:lvlText w:val="%1"/>
      <w:lvlJc w:val="left"/>
      <w:pPr>
        <w:ind w:left="737" w:hanging="737"/>
      </w:pPr>
      <w:rPr>
        <w:color w:val="auto"/>
      </w:rPr>
    </w:lvl>
    <w:lvl w:ilvl="1">
      <w:start w:val="1"/>
      <w:numFmt w:val="decimal"/>
      <w:lvlText w:val="%1.%2"/>
      <w:lvlJc w:val="left"/>
      <w:pPr>
        <w:ind w:left="737" w:hanging="737"/>
      </w:pPr>
      <w:rPr>
        <w:color w:val="auto"/>
      </w:rPr>
    </w:lvl>
    <w:lvl w:ilvl="2">
      <w:start w:val="1"/>
      <w:numFmt w:val="decimal"/>
      <w:lvlText w:val="%1.%2.%3"/>
      <w:lvlJc w:val="left"/>
      <w:pPr>
        <w:ind w:left="737" w:hanging="737"/>
      </w:pPr>
      <w:rPr>
        <w:color w:val="auto"/>
      </w:rPr>
    </w:lvl>
    <w:lvl w:ilvl="3">
      <w:start w:val="1"/>
      <w:numFmt w:val="decimal"/>
      <w:lvlText w:val="%1.%2.%3.%4"/>
      <w:lvlJc w:val="left"/>
      <w:pPr>
        <w:ind w:left="1440" w:hanging="360"/>
      </w:pPr>
      <w:rPr>
        <w:color w:val="auto"/>
      </w:rPr>
    </w:lvl>
    <w:lvl w:ilvl="4">
      <w:start w:val="1"/>
      <w:numFmt w:val="lowerLetter"/>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EFD022D"/>
    <w:multiLevelType w:val="hybridMultilevel"/>
    <w:tmpl w:val="5F664E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7F21E23"/>
    <w:multiLevelType w:val="hybridMultilevel"/>
    <w:tmpl w:val="B63212F6"/>
    <w:lvl w:ilvl="0" w:tplc="95D6CD7E">
      <w:numFmt w:val="bullet"/>
      <w:lvlText w:val="-"/>
      <w:lvlJc w:val="left"/>
      <w:pPr>
        <w:ind w:left="720" w:hanging="360"/>
      </w:pPr>
      <w:rPr>
        <w:rFonts w:ascii="Times New Roman" w:eastAsia="Times New Roman" w:hAnsi="Times New Roma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83917FD"/>
    <w:multiLevelType w:val="multilevel"/>
    <w:tmpl w:val="23B68110"/>
    <w:numStyleLink w:val="HyresgstfreningenLista"/>
  </w:abstractNum>
  <w:abstractNum w:abstractNumId="8">
    <w:nsid w:val="480E75F0"/>
    <w:multiLevelType w:val="multilevel"/>
    <w:tmpl w:val="041D001D"/>
    <w:styleLink w:val="HyresgstfreningenLista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FB46ECC"/>
    <w:multiLevelType w:val="multilevel"/>
    <w:tmpl w:val="23B68110"/>
    <w:numStyleLink w:val="HyresgstfreningenLista"/>
  </w:abstractNum>
  <w:abstractNum w:abstractNumId="10">
    <w:nsid w:val="530E021C"/>
    <w:multiLevelType w:val="multilevel"/>
    <w:tmpl w:val="6AF2397E"/>
    <w:numStyleLink w:val="CompanyHeadingNumber"/>
  </w:abstractNum>
  <w:abstractNum w:abstractNumId="11">
    <w:nsid w:val="6018565C"/>
    <w:multiLevelType w:val="multilevel"/>
    <w:tmpl w:val="041D001D"/>
    <w:numStyleLink w:val="HyresgstfreningenLista2"/>
  </w:abstractNum>
  <w:abstractNum w:abstractNumId="12">
    <w:nsid w:val="61B35DDB"/>
    <w:multiLevelType w:val="hybridMultilevel"/>
    <w:tmpl w:val="CC16DEF6"/>
    <w:lvl w:ilvl="0" w:tplc="1C4038C2">
      <w:start w:val="1"/>
      <w:numFmt w:val="bullet"/>
      <w:lvlText w:val=""/>
      <w:lvlJc w:val="left"/>
      <w:pPr>
        <w:tabs>
          <w:tab w:val="num" w:pos="720"/>
        </w:tabs>
        <w:ind w:left="720" w:hanging="360"/>
      </w:pPr>
      <w:rPr>
        <w:rFonts w:ascii="Wingdings" w:hAnsi="Wingdings" w:hint="default"/>
      </w:rPr>
    </w:lvl>
    <w:lvl w:ilvl="1" w:tplc="FCC82324" w:tentative="1">
      <w:start w:val="1"/>
      <w:numFmt w:val="bullet"/>
      <w:lvlText w:val=""/>
      <w:lvlJc w:val="left"/>
      <w:pPr>
        <w:tabs>
          <w:tab w:val="num" w:pos="1440"/>
        </w:tabs>
        <w:ind w:left="1440" w:hanging="360"/>
      </w:pPr>
      <w:rPr>
        <w:rFonts w:ascii="Wingdings" w:hAnsi="Wingdings" w:hint="default"/>
      </w:rPr>
    </w:lvl>
    <w:lvl w:ilvl="2" w:tplc="87567C18" w:tentative="1">
      <w:start w:val="1"/>
      <w:numFmt w:val="bullet"/>
      <w:lvlText w:val=""/>
      <w:lvlJc w:val="left"/>
      <w:pPr>
        <w:tabs>
          <w:tab w:val="num" w:pos="2160"/>
        </w:tabs>
        <w:ind w:left="2160" w:hanging="360"/>
      </w:pPr>
      <w:rPr>
        <w:rFonts w:ascii="Wingdings" w:hAnsi="Wingdings" w:hint="default"/>
      </w:rPr>
    </w:lvl>
    <w:lvl w:ilvl="3" w:tplc="3828DA04" w:tentative="1">
      <w:start w:val="1"/>
      <w:numFmt w:val="bullet"/>
      <w:lvlText w:val=""/>
      <w:lvlJc w:val="left"/>
      <w:pPr>
        <w:tabs>
          <w:tab w:val="num" w:pos="2880"/>
        </w:tabs>
        <w:ind w:left="2880" w:hanging="360"/>
      </w:pPr>
      <w:rPr>
        <w:rFonts w:ascii="Wingdings" w:hAnsi="Wingdings" w:hint="default"/>
      </w:rPr>
    </w:lvl>
    <w:lvl w:ilvl="4" w:tplc="6D6AF11C" w:tentative="1">
      <w:start w:val="1"/>
      <w:numFmt w:val="bullet"/>
      <w:lvlText w:val=""/>
      <w:lvlJc w:val="left"/>
      <w:pPr>
        <w:tabs>
          <w:tab w:val="num" w:pos="3600"/>
        </w:tabs>
        <w:ind w:left="3600" w:hanging="360"/>
      </w:pPr>
      <w:rPr>
        <w:rFonts w:ascii="Wingdings" w:hAnsi="Wingdings" w:hint="default"/>
      </w:rPr>
    </w:lvl>
    <w:lvl w:ilvl="5" w:tplc="82AEC00E" w:tentative="1">
      <w:start w:val="1"/>
      <w:numFmt w:val="bullet"/>
      <w:lvlText w:val=""/>
      <w:lvlJc w:val="left"/>
      <w:pPr>
        <w:tabs>
          <w:tab w:val="num" w:pos="4320"/>
        </w:tabs>
        <w:ind w:left="4320" w:hanging="360"/>
      </w:pPr>
      <w:rPr>
        <w:rFonts w:ascii="Wingdings" w:hAnsi="Wingdings" w:hint="default"/>
      </w:rPr>
    </w:lvl>
    <w:lvl w:ilvl="6" w:tplc="8A66FF52" w:tentative="1">
      <w:start w:val="1"/>
      <w:numFmt w:val="bullet"/>
      <w:lvlText w:val=""/>
      <w:lvlJc w:val="left"/>
      <w:pPr>
        <w:tabs>
          <w:tab w:val="num" w:pos="5040"/>
        </w:tabs>
        <w:ind w:left="5040" w:hanging="360"/>
      </w:pPr>
      <w:rPr>
        <w:rFonts w:ascii="Wingdings" w:hAnsi="Wingdings" w:hint="default"/>
      </w:rPr>
    </w:lvl>
    <w:lvl w:ilvl="7" w:tplc="91ECAF92" w:tentative="1">
      <w:start w:val="1"/>
      <w:numFmt w:val="bullet"/>
      <w:lvlText w:val=""/>
      <w:lvlJc w:val="left"/>
      <w:pPr>
        <w:tabs>
          <w:tab w:val="num" w:pos="5760"/>
        </w:tabs>
        <w:ind w:left="5760" w:hanging="360"/>
      </w:pPr>
      <w:rPr>
        <w:rFonts w:ascii="Wingdings" w:hAnsi="Wingdings" w:hint="default"/>
      </w:rPr>
    </w:lvl>
    <w:lvl w:ilvl="8" w:tplc="28D28386" w:tentative="1">
      <w:start w:val="1"/>
      <w:numFmt w:val="bullet"/>
      <w:lvlText w:val=""/>
      <w:lvlJc w:val="left"/>
      <w:pPr>
        <w:tabs>
          <w:tab w:val="num" w:pos="6480"/>
        </w:tabs>
        <w:ind w:left="6480" w:hanging="360"/>
      </w:pPr>
      <w:rPr>
        <w:rFonts w:ascii="Wingdings" w:hAnsi="Wingdings" w:hint="default"/>
      </w:rPr>
    </w:lvl>
  </w:abstractNum>
  <w:abstractNum w:abstractNumId="13">
    <w:nsid w:val="62DD166D"/>
    <w:multiLevelType w:val="multilevel"/>
    <w:tmpl w:val="6AF2397E"/>
    <w:numStyleLink w:val="CompanyHeadingNumber"/>
  </w:abstractNum>
  <w:abstractNum w:abstractNumId="14">
    <w:nsid w:val="64695DAC"/>
    <w:multiLevelType w:val="hybridMultilevel"/>
    <w:tmpl w:val="B50AEB24"/>
    <w:lvl w:ilvl="0" w:tplc="95D6CD7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5C04482"/>
    <w:multiLevelType w:val="multilevel"/>
    <w:tmpl w:val="23B68110"/>
    <w:styleLink w:val="HyresgstfreningenLista"/>
    <w:lvl w:ilvl="0">
      <w:start w:val="1"/>
      <w:numFmt w:val="bullet"/>
      <w:pStyle w:val="PunktlistaHyresgstfreningen"/>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
      <w:lvlJc w:val="left"/>
      <w:pPr>
        <w:ind w:left="357" w:hanging="357"/>
      </w:pPr>
      <w:rPr>
        <w:rFonts w:ascii="Symbol" w:hAnsi="Symbol" w:hint="default"/>
        <w:color w:val="FFCC33"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5C724F6"/>
    <w:multiLevelType w:val="hybridMultilevel"/>
    <w:tmpl w:val="DEEA5EE0"/>
    <w:lvl w:ilvl="0" w:tplc="95D6CD7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968528D"/>
    <w:multiLevelType w:val="hybridMultilevel"/>
    <w:tmpl w:val="4E4AFE42"/>
    <w:lvl w:ilvl="0" w:tplc="95D6CD7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79C83FC6"/>
    <w:multiLevelType w:val="hybridMultilevel"/>
    <w:tmpl w:val="BE08B1D4"/>
    <w:lvl w:ilvl="0" w:tplc="95D6CD7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C6E6710"/>
    <w:multiLevelType w:val="hybridMultilevel"/>
    <w:tmpl w:val="50AC5F48"/>
    <w:lvl w:ilvl="0" w:tplc="459CCF4A">
      <w:start w:val="1"/>
      <w:numFmt w:val="bullet"/>
      <w:pStyle w:val="Punktlista2Hyresgstfreningen"/>
      <w:lvlText w:val=""/>
      <w:lvlJc w:val="left"/>
      <w:pPr>
        <w:ind w:left="720" w:hanging="360"/>
      </w:pPr>
      <w:rPr>
        <w:rFonts w:ascii="Symbol" w:hAnsi="Symbol" w:hint="default"/>
        <w:color w:val="CC0033" w:themeColor="accent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D8C44B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1"/>
  </w:num>
  <w:num w:numId="3">
    <w:abstractNumId w:val="8"/>
  </w:num>
  <w:num w:numId="4">
    <w:abstractNumId w:val="7"/>
  </w:num>
  <w:num w:numId="5">
    <w:abstractNumId w:val="20"/>
  </w:num>
  <w:num w:numId="6">
    <w:abstractNumId w:val="3"/>
  </w:num>
  <w:num w:numId="7">
    <w:abstractNumId w:val="9"/>
  </w:num>
  <w:num w:numId="8">
    <w:abstractNumId w:val="2"/>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19"/>
  </w:num>
  <w:num w:numId="14">
    <w:abstractNumId w:val="12"/>
  </w:num>
  <w:num w:numId="15">
    <w:abstractNumId w:val="5"/>
  </w:num>
  <w:num w:numId="16">
    <w:abstractNumId w:val="0"/>
  </w:num>
  <w:num w:numId="17">
    <w:abstractNumId w:val="6"/>
  </w:num>
  <w:num w:numId="18">
    <w:abstractNumId w:val="18"/>
  </w:num>
  <w:num w:numId="19">
    <w:abstractNumId w:val="17"/>
  </w:num>
  <w:num w:numId="20">
    <w:abstractNumId w:val="1"/>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unned" w:val="1"/>
  </w:docVars>
  <w:rsids>
    <w:rsidRoot w:val="008E7F82"/>
    <w:rsid w:val="00024F20"/>
    <w:rsid w:val="00027361"/>
    <w:rsid w:val="00041AF7"/>
    <w:rsid w:val="00044940"/>
    <w:rsid w:val="0005145B"/>
    <w:rsid w:val="00060382"/>
    <w:rsid w:val="000616C4"/>
    <w:rsid w:val="0007004C"/>
    <w:rsid w:val="00084754"/>
    <w:rsid w:val="00086818"/>
    <w:rsid w:val="00096004"/>
    <w:rsid w:val="0009619E"/>
    <w:rsid w:val="000C3ED6"/>
    <w:rsid w:val="000D09D5"/>
    <w:rsid w:val="000D1269"/>
    <w:rsid w:val="000F492F"/>
    <w:rsid w:val="000F6418"/>
    <w:rsid w:val="00107240"/>
    <w:rsid w:val="00113052"/>
    <w:rsid w:val="00120B3D"/>
    <w:rsid w:val="00124AD1"/>
    <w:rsid w:val="0013247B"/>
    <w:rsid w:val="001610E6"/>
    <w:rsid w:val="00174DE9"/>
    <w:rsid w:val="00185667"/>
    <w:rsid w:val="001905EB"/>
    <w:rsid w:val="001B13C7"/>
    <w:rsid w:val="001B73BB"/>
    <w:rsid w:val="001D0B26"/>
    <w:rsid w:val="001F1C87"/>
    <w:rsid w:val="0021359A"/>
    <w:rsid w:val="00215226"/>
    <w:rsid w:val="00237EC0"/>
    <w:rsid w:val="00242EAF"/>
    <w:rsid w:val="00247786"/>
    <w:rsid w:val="00252AF0"/>
    <w:rsid w:val="0026019E"/>
    <w:rsid w:val="00265CC3"/>
    <w:rsid w:val="00265FA5"/>
    <w:rsid w:val="00276FEB"/>
    <w:rsid w:val="002805BA"/>
    <w:rsid w:val="00280616"/>
    <w:rsid w:val="00281ACE"/>
    <w:rsid w:val="00283868"/>
    <w:rsid w:val="00285CEA"/>
    <w:rsid w:val="00294DB1"/>
    <w:rsid w:val="002C0A49"/>
    <w:rsid w:val="002D513C"/>
    <w:rsid w:val="002E2588"/>
    <w:rsid w:val="002F005E"/>
    <w:rsid w:val="002F5AF1"/>
    <w:rsid w:val="00300FB6"/>
    <w:rsid w:val="00313E44"/>
    <w:rsid w:val="00314E69"/>
    <w:rsid w:val="00315ED0"/>
    <w:rsid w:val="00317547"/>
    <w:rsid w:val="00324389"/>
    <w:rsid w:val="003343FB"/>
    <w:rsid w:val="00350E34"/>
    <w:rsid w:val="0036314F"/>
    <w:rsid w:val="003646B7"/>
    <w:rsid w:val="00365A77"/>
    <w:rsid w:val="00383E15"/>
    <w:rsid w:val="0038448D"/>
    <w:rsid w:val="00385938"/>
    <w:rsid w:val="003977A6"/>
    <w:rsid w:val="003A1F65"/>
    <w:rsid w:val="003A200A"/>
    <w:rsid w:val="003B6F6A"/>
    <w:rsid w:val="003B7EC4"/>
    <w:rsid w:val="003C05D9"/>
    <w:rsid w:val="003C4790"/>
    <w:rsid w:val="003E0DED"/>
    <w:rsid w:val="003E4501"/>
    <w:rsid w:val="003E62E5"/>
    <w:rsid w:val="003E7B58"/>
    <w:rsid w:val="003F1BDC"/>
    <w:rsid w:val="003F2870"/>
    <w:rsid w:val="00420F9E"/>
    <w:rsid w:val="00427F33"/>
    <w:rsid w:val="0043506A"/>
    <w:rsid w:val="00436CB6"/>
    <w:rsid w:val="0044046E"/>
    <w:rsid w:val="00445C09"/>
    <w:rsid w:val="00450306"/>
    <w:rsid w:val="0045130D"/>
    <w:rsid w:val="0045609B"/>
    <w:rsid w:val="00462D56"/>
    <w:rsid w:val="00466664"/>
    <w:rsid w:val="004666E8"/>
    <w:rsid w:val="00486826"/>
    <w:rsid w:val="0049561C"/>
    <w:rsid w:val="004A74BD"/>
    <w:rsid w:val="004B5412"/>
    <w:rsid w:val="004C31F2"/>
    <w:rsid w:val="004C42AB"/>
    <w:rsid w:val="004C5CD2"/>
    <w:rsid w:val="004D4CED"/>
    <w:rsid w:val="004F4589"/>
    <w:rsid w:val="00510428"/>
    <w:rsid w:val="005119C3"/>
    <w:rsid w:val="005356E8"/>
    <w:rsid w:val="00540674"/>
    <w:rsid w:val="00546969"/>
    <w:rsid w:val="0055344B"/>
    <w:rsid w:val="00555DC2"/>
    <w:rsid w:val="00560CF0"/>
    <w:rsid w:val="00564D36"/>
    <w:rsid w:val="0056703E"/>
    <w:rsid w:val="005706D4"/>
    <w:rsid w:val="00587D49"/>
    <w:rsid w:val="005A1ABA"/>
    <w:rsid w:val="005B7DDB"/>
    <w:rsid w:val="005C2887"/>
    <w:rsid w:val="005D43EE"/>
    <w:rsid w:val="005D781A"/>
    <w:rsid w:val="005F1D6C"/>
    <w:rsid w:val="00611550"/>
    <w:rsid w:val="00614AE7"/>
    <w:rsid w:val="0061611C"/>
    <w:rsid w:val="00617CF7"/>
    <w:rsid w:val="006236A8"/>
    <w:rsid w:val="0062400A"/>
    <w:rsid w:val="0064514B"/>
    <w:rsid w:val="00665A64"/>
    <w:rsid w:val="00684FDE"/>
    <w:rsid w:val="006924E1"/>
    <w:rsid w:val="006C380C"/>
    <w:rsid w:val="006C5859"/>
    <w:rsid w:val="006E7B55"/>
    <w:rsid w:val="006F19F0"/>
    <w:rsid w:val="006F60DC"/>
    <w:rsid w:val="00703019"/>
    <w:rsid w:val="00711A80"/>
    <w:rsid w:val="00720D92"/>
    <w:rsid w:val="00723B10"/>
    <w:rsid w:val="0073303F"/>
    <w:rsid w:val="00745D7B"/>
    <w:rsid w:val="00765087"/>
    <w:rsid w:val="00765945"/>
    <w:rsid w:val="00766E5D"/>
    <w:rsid w:val="00771252"/>
    <w:rsid w:val="00775D86"/>
    <w:rsid w:val="00794B4C"/>
    <w:rsid w:val="007A5F17"/>
    <w:rsid w:val="007D6D63"/>
    <w:rsid w:val="007E069B"/>
    <w:rsid w:val="007E3449"/>
    <w:rsid w:val="007E4C63"/>
    <w:rsid w:val="007E79AB"/>
    <w:rsid w:val="007F2988"/>
    <w:rsid w:val="00810C9A"/>
    <w:rsid w:val="00820EC5"/>
    <w:rsid w:val="00823AF9"/>
    <w:rsid w:val="0083365C"/>
    <w:rsid w:val="008516E2"/>
    <w:rsid w:val="00851E83"/>
    <w:rsid w:val="00863A70"/>
    <w:rsid w:val="0088465C"/>
    <w:rsid w:val="008910EB"/>
    <w:rsid w:val="008A1EE8"/>
    <w:rsid w:val="008B31B2"/>
    <w:rsid w:val="008C4C82"/>
    <w:rsid w:val="008D1541"/>
    <w:rsid w:val="008D2CC4"/>
    <w:rsid w:val="008D450D"/>
    <w:rsid w:val="008E7F82"/>
    <w:rsid w:val="008F727D"/>
    <w:rsid w:val="0090166D"/>
    <w:rsid w:val="00914FB0"/>
    <w:rsid w:val="00917C83"/>
    <w:rsid w:val="00921A67"/>
    <w:rsid w:val="009265C0"/>
    <w:rsid w:val="009314AD"/>
    <w:rsid w:val="009523DD"/>
    <w:rsid w:val="00962AAD"/>
    <w:rsid w:val="00984FF0"/>
    <w:rsid w:val="00987989"/>
    <w:rsid w:val="00992F06"/>
    <w:rsid w:val="009A16C5"/>
    <w:rsid w:val="009A59F1"/>
    <w:rsid w:val="009A7974"/>
    <w:rsid w:val="009A7E21"/>
    <w:rsid w:val="009C13E5"/>
    <w:rsid w:val="009C32DD"/>
    <w:rsid w:val="009F177C"/>
    <w:rsid w:val="009F4A7A"/>
    <w:rsid w:val="00A0260E"/>
    <w:rsid w:val="00A12DC3"/>
    <w:rsid w:val="00A14DD6"/>
    <w:rsid w:val="00A20E99"/>
    <w:rsid w:val="00A338E8"/>
    <w:rsid w:val="00A3796E"/>
    <w:rsid w:val="00A43F89"/>
    <w:rsid w:val="00A55B4E"/>
    <w:rsid w:val="00A71D0D"/>
    <w:rsid w:val="00A727CD"/>
    <w:rsid w:val="00A84268"/>
    <w:rsid w:val="00AA6ACA"/>
    <w:rsid w:val="00AB3EDF"/>
    <w:rsid w:val="00AD5CD1"/>
    <w:rsid w:val="00AE2886"/>
    <w:rsid w:val="00AF2CC5"/>
    <w:rsid w:val="00AF399D"/>
    <w:rsid w:val="00B246FE"/>
    <w:rsid w:val="00B27D8E"/>
    <w:rsid w:val="00B454E0"/>
    <w:rsid w:val="00B4566B"/>
    <w:rsid w:val="00B51355"/>
    <w:rsid w:val="00B60192"/>
    <w:rsid w:val="00B643C4"/>
    <w:rsid w:val="00B71179"/>
    <w:rsid w:val="00B72B48"/>
    <w:rsid w:val="00B72F8E"/>
    <w:rsid w:val="00B771C7"/>
    <w:rsid w:val="00B818C1"/>
    <w:rsid w:val="00B879E7"/>
    <w:rsid w:val="00B95C7A"/>
    <w:rsid w:val="00BA785D"/>
    <w:rsid w:val="00BB23BC"/>
    <w:rsid w:val="00BB399B"/>
    <w:rsid w:val="00BB43EA"/>
    <w:rsid w:val="00BB4978"/>
    <w:rsid w:val="00BC0E00"/>
    <w:rsid w:val="00BC3256"/>
    <w:rsid w:val="00BC54FE"/>
    <w:rsid w:val="00BF32E5"/>
    <w:rsid w:val="00C00AD4"/>
    <w:rsid w:val="00C01AE0"/>
    <w:rsid w:val="00C11822"/>
    <w:rsid w:val="00C2616A"/>
    <w:rsid w:val="00C35DE2"/>
    <w:rsid w:val="00C511FD"/>
    <w:rsid w:val="00C537F9"/>
    <w:rsid w:val="00C674B4"/>
    <w:rsid w:val="00C72C44"/>
    <w:rsid w:val="00C775EB"/>
    <w:rsid w:val="00C80594"/>
    <w:rsid w:val="00C81B3E"/>
    <w:rsid w:val="00C95857"/>
    <w:rsid w:val="00C95C17"/>
    <w:rsid w:val="00C97215"/>
    <w:rsid w:val="00CA58BB"/>
    <w:rsid w:val="00CB4C41"/>
    <w:rsid w:val="00CC4692"/>
    <w:rsid w:val="00CF0B54"/>
    <w:rsid w:val="00D01A05"/>
    <w:rsid w:val="00D126A6"/>
    <w:rsid w:val="00D17ABE"/>
    <w:rsid w:val="00D26736"/>
    <w:rsid w:val="00D26A4A"/>
    <w:rsid w:val="00D3192E"/>
    <w:rsid w:val="00D43624"/>
    <w:rsid w:val="00D52E07"/>
    <w:rsid w:val="00D6154F"/>
    <w:rsid w:val="00D65058"/>
    <w:rsid w:val="00D73702"/>
    <w:rsid w:val="00D819A5"/>
    <w:rsid w:val="00D9248A"/>
    <w:rsid w:val="00D97824"/>
    <w:rsid w:val="00DC36D1"/>
    <w:rsid w:val="00DD46F1"/>
    <w:rsid w:val="00DD6B4E"/>
    <w:rsid w:val="00DD6E1C"/>
    <w:rsid w:val="00DD7A88"/>
    <w:rsid w:val="00DE03C3"/>
    <w:rsid w:val="00DE491B"/>
    <w:rsid w:val="00DE4F9F"/>
    <w:rsid w:val="00DF7068"/>
    <w:rsid w:val="00DF75FD"/>
    <w:rsid w:val="00E34D9D"/>
    <w:rsid w:val="00E368FC"/>
    <w:rsid w:val="00E42634"/>
    <w:rsid w:val="00E43C4C"/>
    <w:rsid w:val="00E45528"/>
    <w:rsid w:val="00E558CD"/>
    <w:rsid w:val="00E60F6A"/>
    <w:rsid w:val="00E81728"/>
    <w:rsid w:val="00E85074"/>
    <w:rsid w:val="00EA6F0D"/>
    <w:rsid w:val="00EB2A7E"/>
    <w:rsid w:val="00EC3E6D"/>
    <w:rsid w:val="00EE016A"/>
    <w:rsid w:val="00EE4662"/>
    <w:rsid w:val="00F05628"/>
    <w:rsid w:val="00F06790"/>
    <w:rsid w:val="00F1297A"/>
    <w:rsid w:val="00F14088"/>
    <w:rsid w:val="00F17420"/>
    <w:rsid w:val="00F20DC5"/>
    <w:rsid w:val="00F2225B"/>
    <w:rsid w:val="00F311A2"/>
    <w:rsid w:val="00F54417"/>
    <w:rsid w:val="00F55F88"/>
    <w:rsid w:val="00F61A89"/>
    <w:rsid w:val="00F621BF"/>
    <w:rsid w:val="00F671E0"/>
    <w:rsid w:val="00F705D3"/>
    <w:rsid w:val="00F841CD"/>
    <w:rsid w:val="00F87055"/>
    <w:rsid w:val="00FC5CFA"/>
    <w:rsid w:val="00FC6D16"/>
    <w:rsid w:val="00FD0D49"/>
    <w:rsid w:val="00FD1A93"/>
    <w:rsid w:val="00FF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8E7F82"/>
    <w:pPr>
      <w:spacing w:after="0" w:line="240" w:lineRule="auto"/>
    </w:pPr>
    <w:rPr>
      <w:sz w:val="23"/>
      <w:lang w:val="sv-SE"/>
    </w:rPr>
  </w:style>
  <w:style w:type="paragraph" w:styleId="Rubrik1">
    <w:name w:val="heading 1"/>
    <w:next w:val="Normal"/>
    <w:link w:val="Rubrik1Char"/>
    <w:qFormat/>
    <w:rsid w:val="004A74BD"/>
    <w:pPr>
      <w:keepNext/>
      <w:keepLines/>
      <w:spacing w:before="360" w:after="120" w:line="276" w:lineRule="auto"/>
      <w:outlineLvl w:val="0"/>
    </w:pPr>
    <w:rPr>
      <w:rFonts w:asciiTheme="majorHAnsi" w:eastAsiaTheme="majorEastAsia" w:hAnsiTheme="majorHAnsi" w:cstheme="majorBidi"/>
      <w:b/>
      <w:sz w:val="36"/>
      <w:szCs w:val="32"/>
      <w:lang w:val="sv-SE"/>
    </w:rPr>
  </w:style>
  <w:style w:type="paragraph" w:styleId="Rubrik2">
    <w:name w:val="heading 2"/>
    <w:next w:val="Normal"/>
    <w:link w:val="Rubrik2Char"/>
    <w:qFormat/>
    <w:rsid w:val="004A74BD"/>
    <w:pPr>
      <w:keepNext/>
      <w:keepLines/>
      <w:spacing w:before="360" w:after="120" w:line="290" w:lineRule="exact"/>
      <w:outlineLvl w:val="1"/>
    </w:pPr>
    <w:rPr>
      <w:rFonts w:asciiTheme="majorHAnsi" w:eastAsiaTheme="majorEastAsia" w:hAnsiTheme="majorHAnsi" w:cstheme="majorBidi"/>
      <w:b/>
      <w:sz w:val="28"/>
      <w:szCs w:val="26"/>
      <w:lang w:val="sv-SE"/>
    </w:rPr>
  </w:style>
  <w:style w:type="paragraph" w:styleId="Rubrik3">
    <w:name w:val="heading 3"/>
    <w:next w:val="Normal"/>
    <w:link w:val="Rubrik3Char"/>
    <w:qFormat/>
    <w:rsid w:val="004A74BD"/>
    <w:pPr>
      <w:keepNext/>
      <w:keepLines/>
      <w:spacing w:before="360" w:after="60" w:line="290" w:lineRule="exact"/>
      <w:outlineLvl w:val="2"/>
    </w:pPr>
    <w:rPr>
      <w:rFonts w:asciiTheme="majorHAnsi" w:eastAsiaTheme="majorEastAsia" w:hAnsiTheme="majorHAnsi" w:cstheme="majorBidi"/>
      <w:b/>
      <w:sz w:val="23"/>
      <w:szCs w:val="24"/>
      <w:lang w:val="sv-SE"/>
    </w:rPr>
  </w:style>
  <w:style w:type="paragraph" w:styleId="Rubrik4">
    <w:name w:val="heading 4"/>
    <w:next w:val="Normal"/>
    <w:link w:val="Rubrik4Char"/>
    <w:qFormat/>
    <w:rsid w:val="00AF399D"/>
    <w:pPr>
      <w:keepNext/>
      <w:spacing w:before="360" w:after="60" w:line="290" w:lineRule="exact"/>
      <w:outlineLvl w:val="3"/>
    </w:pPr>
    <w:rPr>
      <w:rFonts w:ascii="Times New Roman" w:eastAsia="Times New Roman" w:hAnsi="Times New Roman" w:cs="Times New Roman"/>
      <w:b/>
      <w:sz w:val="23"/>
      <w:szCs w:val="20"/>
      <w:lang w:val="sv-SE" w:eastAsia="sv-SE"/>
    </w:rPr>
  </w:style>
  <w:style w:type="paragraph" w:styleId="Rubrik5">
    <w:name w:val="heading 5"/>
    <w:next w:val="Normal"/>
    <w:link w:val="Rubrik5Char"/>
    <w:uiPriority w:val="9"/>
    <w:semiHidden/>
    <w:qFormat/>
    <w:rsid w:val="00EE016A"/>
    <w:pPr>
      <w:keepNext/>
      <w:keepLines/>
      <w:spacing w:before="40"/>
      <w:outlineLvl w:val="4"/>
    </w:pPr>
    <w:rPr>
      <w:rFonts w:asciiTheme="majorHAnsi" w:eastAsiaTheme="majorEastAsia" w:hAnsiTheme="majorHAnsi" w:cstheme="majorBidi"/>
      <w:color w:val="E57200" w:themeColor="accent1" w:themeShade="BF"/>
      <w:sz w:val="23"/>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766E5D"/>
    <w:pPr>
      <w:tabs>
        <w:tab w:val="center" w:pos="4536"/>
        <w:tab w:val="right" w:pos="9072"/>
      </w:tabs>
    </w:pPr>
    <w:rPr>
      <w:sz w:val="16"/>
    </w:rPr>
  </w:style>
  <w:style w:type="character" w:customStyle="1" w:styleId="SidhuvudChar">
    <w:name w:val="Sidhuvud Char"/>
    <w:basedOn w:val="Standardstycketeckensnitt"/>
    <w:link w:val="Sidhuvud"/>
    <w:uiPriority w:val="99"/>
    <w:semiHidden/>
    <w:rsid w:val="000F492F"/>
    <w:rPr>
      <w:rFonts w:ascii="Times New Roman" w:hAnsi="Times New Roman"/>
      <w:sz w:val="16"/>
      <w:lang w:val="sv-SE"/>
    </w:rPr>
  </w:style>
  <w:style w:type="paragraph" w:styleId="Sidfot">
    <w:name w:val="footer"/>
    <w:basedOn w:val="Normal"/>
    <w:link w:val="SidfotChar"/>
    <w:uiPriority w:val="99"/>
    <w:semiHidden/>
    <w:rsid w:val="00F671E0"/>
    <w:pPr>
      <w:tabs>
        <w:tab w:val="center" w:pos="4536"/>
        <w:tab w:val="right" w:pos="9072"/>
      </w:tabs>
    </w:pPr>
    <w:rPr>
      <w:sz w:val="16"/>
    </w:rPr>
  </w:style>
  <w:style w:type="character" w:customStyle="1" w:styleId="SidfotChar">
    <w:name w:val="Sidfot Char"/>
    <w:basedOn w:val="Standardstycketeckensnitt"/>
    <w:link w:val="Sidfot"/>
    <w:uiPriority w:val="99"/>
    <w:semiHidden/>
    <w:rsid w:val="001F1C87"/>
    <w:rPr>
      <w:sz w:val="16"/>
      <w:lang w:val="sv-SE"/>
    </w:rPr>
  </w:style>
  <w:style w:type="table" w:styleId="Tabellrutnt">
    <w:name w:val="Table Grid"/>
    <w:basedOn w:val="Normaltabell"/>
    <w:uiPriority w:val="39"/>
    <w:rsid w:val="0028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AF399D"/>
    <w:rPr>
      <w:rFonts w:ascii="Times New Roman" w:eastAsia="Times New Roman" w:hAnsi="Times New Roman" w:cs="Times New Roman"/>
      <w:b/>
      <w:sz w:val="23"/>
      <w:szCs w:val="20"/>
      <w:lang w:val="sv-SE" w:eastAsia="sv-SE"/>
    </w:rPr>
  </w:style>
  <w:style w:type="character" w:customStyle="1" w:styleId="Rubrik1Char">
    <w:name w:val="Rubrik 1 Char"/>
    <w:basedOn w:val="Standardstycketeckensnitt"/>
    <w:link w:val="Rubrik1"/>
    <w:rsid w:val="004A74BD"/>
    <w:rPr>
      <w:rFonts w:asciiTheme="majorHAnsi" w:eastAsiaTheme="majorEastAsia" w:hAnsiTheme="majorHAnsi" w:cstheme="majorBidi"/>
      <w:b/>
      <w:sz w:val="36"/>
      <w:szCs w:val="32"/>
      <w:lang w:val="sv-SE"/>
    </w:rPr>
  </w:style>
  <w:style w:type="character" w:customStyle="1" w:styleId="Rubrik2Char">
    <w:name w:val="Rubrik 2 Char"/>
    <w:basedOn w:val="Standardstycketeckensnitt"/>
    <w:link w:val="Rubrik2"/>
    <w:rsid w:val="004A74BD"/>
    <w:rPr>
      <w:rFonts w:asciiTheme="majorHAnsi" w:eastAsiaTheme="majorEastAsia" w:hAnsiTheme="majorHAnsi" w:cstheme="majorBidi"/>
      <w:b/>
      <w:sz w:val="28"/>
      <w:szCs w:val="26"/>
      <w:lang w:val="sv-SE"/>
    </w:rPr>
  </w:style>
  <w:style w:type="character" w:customStyle="1" w:styleId="Rubrik3Char">
    <w:name w:val="Rubrik 3 Char"/>
    <w:basedOn w:val="Standardstycketeckensnitt"/>
    <w:link w:val="Rubrik3"/>
    <w:rsid w:val="004A74BD"/>
    <w:rPr>
      <w:rFonts w:asciiTheme="majorHAnsi" w:eastAsiaTheme="majorEastAsia" w:hAnsiTheme="majorHAnsi" w:cstheme="majorBidi"/>
      <w:b/>
      <w:sz w:val="23"/>
      <w:szCs w:val="24"/>
      <w:lang w:val="sv-SE"/>
    </w:rPr>
  </w:style>
  <w:style w:type="numbering" w:customStyle="1" w:styleId="HyresgstfreningenLista">
    <w:name w:val="Hyresgästföreningen_Lista"/>
    <w:uiPriority w:val="99"/>
    <w:rsid w:val="009A7974"/>
    <w:pPr>
      <w:numPr>
        <w:numId w:val="1"/>
      </w:numPr>
    </w:pPr>
  </w:style>
  <w:style w:type="paragraph" w:styleId="Liststycke">
    <w:name w:val="List Paragraph"/>
    <w:basedOn w:val="Normal"/>
    <w:uiPriority w:val="34"/>
    <w:qFormat/>
    <w:rsid w:val="003E7B58"/>
    <w:pPr>
      <w:ind w:left="720"/>
      <w:contextualSpacing/>
    </w:pPr>
  </w:style>
  <w:style w:type="paragraph" w:customStyle="1" w:styleId="PunktlistaHyresgstfreningen">
    <w:name w:val="Punktlista_Hyresgästföreningen"/>
    <w:basedOn w:val="Normal"/>
    <w:uiPriority w:val="1"/>
    <w:qFormat/>
    <w:rsid w:val="009A7974"/>
    <w:pPr>
      <w:numPr>
        <w:numId w:val="8"/>
      </w:numPr>
    </w:pPr>
  </w:style>
  <w:style w:type="numbering" w:customStyle="1" w:styleId="HyresgstfreningenLista2">
    <w:name w:val="Hyresgästföreningen_Lista2"/>
    <w:uiPriority w:val="99"/>
    <w:rsid w:val="003E7B58"/>
    <w:pPr>
      <w:numPr>
        <w:numId w:val="3"/>
      </w:numPr>
    </w:pPr>
  </w:style>
  <w:style w:type="paragraph" w:customStyle="1" w:styleId="Punktlista2Hyresgstfreningen">
    <w:name w:val="Punktlista_2_Hyresgästföreningen"/>
    <w:basedOn w:val="Normal"/>
    <w:uiPriority w:val="2"/>
    <w:qFormat/>
    <w:rsid w:val="00E42634"/>
    <w:pPr>
      <w:numPr>
        <w:numId w:val="13"/>
      </w:numPr>
      <w:ind w:left="357" w:hanging="357"/>
    </w:pPr>
  </w:style>
  <w:style w:type="paragraph" w:styleId="Ballongtext">
    <w:name w:val="Balloon Text"/>
    <w:basedOn w:val="Normal"/>
    <w:link w:val="BallongtextChar"/>
    <w:uiPriority w:val="99"/>
    <w:semiHidden/>
    <w:unhideWhenUsed/>
    <w:rsid w:val="00C9585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95857"/>
    <w:rPr>
      <w:rFonts w:ascii="Segoe UI" w:hAnsi="Segoe UI" w:cs="Segoe UI"/>
      <w:sz w:val="18"/>
      <w:szCs w:val="18"/>
      <w:lang w:val="sv-SE"/>
    </w:rPr>
  </w:style>
  <w:style w:type="character" w:customStyle="1" w:styleId="Rubrik5Char">
    <w:name w:val="Rubrik 5 Char"/>
    <w:basedOn w:val="Standardstycketeckensnitt"/>
    <w:link w:val="Rubrik5"/>
    <w:uiPriority w:val="9"/>
    <w:semiHidden/>
    <w:rsid w:val="00EE016A"/>
    <w:rPr>
      <w:rFonts w:asciiTheme="majorHAnsi" w:eastAsiaTheme="majorEastAsia" w:hAnsiTheme="majorHAnsi" w:cstheme="majorBidi"/>
      <w:color w:val="E57200" w:themeColor="accent1" w:themeShade="BF"/>
      <w:sz w:val="23"/>
      <w:lang w:val="sv-SE"/>
    </w:rPr>
  </w:style>
  <w:style w:type="numbering" w:customStyle="1" w:styleId="CompanyHeadingNumber">
    <w:name w:val="CompanyHeadingNumber"/>
    <w:rsid w:val="00EE016A"/>
    <w:pPr>
      <w:numPr>
        <w:numId w:val="9"/>
      </w:numPr>
    </w:pPr>
  </w:style>
  <w:style w:type="character" w:styleId="Platshllartext">
    <w:name w:val="Placeholder Text"/>
    <w:basedOn w:val="Standardstycketeckensnitt"/>
    <w:uiPriority w:val="99"/>
    <w:semiHidden/>
    <w:rsid w:val="00C35DE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8E7F82"/>
    <w:pPr>
      <w:spacing w:after="0" w:line="240" w:lineRule="auto"/>
    </w:pPr>
    <w:rPr>
      <w:sz w:val="23"/>
      <w:lang w:val="sv-SE"/>
    </w:rPr>
  </w:style>
  <w:style w:type="paragraph" w:styleId="Rubrik1">
    <w:name w:val="heading 1"/>
    <w:next w:val="Normal"/>
    <w:link w:val="Rubrik1Char"/>
    <w:qFormat/>
    <w:rsid w:val="004A74BD"/>
    <w:pPr>
      <w:keepNext/>
      <w:keepLines/>
      <w:spacing w:before="360" w:after="120" w:line="276" w:lineRule="auto"/>
      <w:outlineLvl w:val="0"/>
    </w:pPr>
    <w:rPr>
      <w:rFonts w:asciiTheme="majorHAnsi" w:eastAsiaTheme="majorEastAsia" w:hAnsiTheme="majorHAnsi" w:cstheme="majorBidi"/>
      <w:b/>
      <w:sz w:val="36"/>
      <w:szCs w:val="32"/>
      <w:lang w:val="sv-SE"/>
    </w:rPr>
  </w:style>
  <w:style w:type="paragraph" w:styleId="Rubrik2">
    <w:name w:val="heading 2"/>
    <w:next w:val="Normal"/>
    <w:link w:val="Rubrik2Char"/>
    <w:qFormat/>
    <w:rsid w:val="004A74BD"/>
    <w:pPr>
      <w:keepNext/>
      <w:keepLines/>
      <w:spacing w:before="360" w:after="120" w:line="290" w:lineRule="exact"/>
      <w:outlineLvl w:val="1"/>
    </w:pPr>
    <w:rPr>
      <w:rFonts w:asciiTheme="majorHAnsi" w:eastAsiaTheme="majorEastAsia" w:hAnsiTheme="majorHAnsi" w:cstheme="majorBidi"/>
      <w:b/>
      <w:sz w:val="28"/>
      <w:szCs w:val="26"/>
      <w:lang w:val="sv-SE"/>
    </w:rPr>
  </w:style>
  <w:style w:type="paragraph" w:styleId="Rubrik3">
    <w:name w:val="heading 3"/>
    <w:next w:val="Normal"/>
    <w:link w:val="Rubrik3Char"/>
    <w:qFormat/>
    <w:rsid w:val="004A74BD"/>
    <w:pPr>
      <w:keepNext/>
      <w:keepLines/>
      <w:spacing w:before="360" w:after="60" w:line="290" w:lineRule="exact"/>
      <w:outlineLvl w:val="2"/>
    </w:pPr>
    <w:rPr>
      <w:rFonts w:asciiTheme="majorHAnsi" w:eastAsiaTheme="majorEastAsia" w:hAnsiTheme="majorHAnsi" w:cstheme="majorBidi"/>
      <w:b/>
      <w:sz w:val="23"/>
      <w:szCs w:val="24"/>
      <w:lang w:val="sv-SE"/>
    </w:rPr>
  </w:style>
  <w:style w:type="paragraph" w:styleId="Rubrik4">
    <w:name w:val="heading 4"/>
    <w:next w:val="Normal"/>
    <w:link w:val="Rubrik4Char"/>
    <w:qFormat/>
    <w:rsid w:val="00AF399D"/>
    <w:pPr>
      <w:keepNext/>
      <w:spacing w:before="360" w:after="60" w:line="290" w:lineRule="exact"/>
      <w:outlineLvl w:val="3"/>
    </w:pPr>
    <w:rPr>
      <w:rFonts w:ascii="Times New Roman" w:eastAsia="Times New Roman" w:hAnsi="Times New Roman" w:cs="Times New Roman"/>
      <w:b/>
      <w:sz w:val="23"/>
      <w:szCs w:val="20"/>
      <w:lang w:val="sv-SE" w:eastAsia="sv-SE"/>
    </w:rPr>
  </w:style>
  <w:style w:type="paragraph" w:styleId="Rubrik5">
    <w:name w:val="heading 5"/>
    <w:next w:val="Normal"/>
    <w:link w:val="Rubrik5Char"/>
    <w:uiPriority w:val="9"/>
    <w:semiHidden/>
    <w:qFormat/>
    <w:rsid w:val="00EE016A"/>
    <w:pPr>
      <w:keepNext/>
      <w:keepLines/>
      <w:spacing w:before="40"/>
      <w:outlineLvl w:val="4"/>
    </w:pPr>
    <w:rPr>
      <w:rFonts w:asciiTheme="majorHAnsi" w:eastAsiaTheme="majorEastAsia" w:hAnsiTheme="majorHAnsi" w:cstheme="majorBidi"/>
      <w:color w:val="E57200" w:themeColor="accent1" w:themeShade="BF"/>
      <w:sz w:val="23"/>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766E5D"/>
    <w:pPr>
      <w:tabs>
        <w:tab w:val="center" w:pos="4536"/>
        <w:tab w:val="right" w:pos="9072"/>
      </w:tabs>
    </w:pPr>
    <w:rPr>
      <w:sz w:val="16"/>
    </w:rPr>
  </w:style>
  <w:style w:type="character" w:customStyle="1" w:styleId="SidhuvudChar">
    <w:name w:val="Sidhuvud Char"/>
    <w:basedOn w:val="Standardstycketeckensnitt"/>
    <w:link w:val="Sidhuvud"/>
    <w:uiPriority w:val="99"/>
    <w:semiHidden/>
    <w:rsid w:val="000F492F"/>
    <w:rPr>
      <w:rFonts w:ascii="Times New Roman" w:hAnsi="Times New Roman"/>
      <w:sz w:val="16"/>
      <w:lang w:val="sv-SE"/>
    </w:rPr>
  </w:style>
  <w:style w:type="paragraph" w:styleId="Sidfot">
    <w:name w:val="footer"/>
    <w:basedOn w:val="Normal"/>
    <w:link w:val="SidfotChar"/>
    <w:uiPriority w:val="99"/>
    <w:semiHidden/>
    <w:rsid w:val="00F671E0"/>
    <w:pPr>
      <w:tabs>
        <w:tab w:val="center" w:pos="4536"/>
        <w:tab w:val="right" w:pos="9072"/>
      </w:tabs>
    </w:pPr>
    <w:rPr>
      <w:sz w:val="16"/>
    </w:rPr>
  </w:style>
  <w:style w:type="character" w:customStyle="1" w:styleId="SidfotChar">
    <w:name w:val="Sidfot Char"/>
    <w:basedOn w:val="Standardstycketeckensnitt"/>
    <w:link w:val="Sidfot"/>
    <w:uiPriority w:val="99"/>
    <w:semiHidden/>
    <w:rsid w:val="001F1C87"/>
    <w:rPr>
      <w:sz w:val="16"/>
      <w:lang w:val="sv-SE"/>
    </w:rPr>
  </w:style>
  <w:style w:type="table" w:styleId="Tabellrutnt">
    <w:name w:val="Table Grid"/>
    <w:basedOn w:val="Normaltabell"/>
    <w:uiPriority w:val="39"/>
    <w:rsid w:val="0028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AF399D"/>
    <w:rPr>
      <w:rFonts w:ascii="Times New Roman" w:eastAsia="Times New Roman" w:hAnsi="Times New Roman" w:cs="Times New Roman"/>
      <w:b/>
      <w:sz w:val="23"/>
      <w:szCs w:val="20"/>
      <w:lang w:val="sv-SE" w:eastAsia="sv-SE"/>
    </w:rPr>
  </w:style>
  <w:style w:type="character" w:customStyle="1" w:styleId="Rubrik1Char">
    <w:name w:val="Rubrik 1 Char"/>
    <w:basedOn w:val="Standardstycketeckensnitt"/>
    <w:link w:val="Rubrik1"/>
    <w:rsid w:val="004A74BD"/>
    <w:rPr>
      <w:rFonts w:asciiTheme="majorHAnsi" w:eastAsiaTheme="majorEastAsia" w:hAnsiTheme="majorHAnsi" w:cstheme="majorBidi"/>
      <w:b/>
      <w:sz w:val="36"/>
      <w:szCs w:val="32"/>
      <w:lang w:val="sv-SE"/>
    </w:rPr>
  </w:style>
  <w:style w:type="character" w:customStyle="1" w:styleId="Rubrik2Char">
    <w:name w:val="Rubrik 2 Char"/>
    <w:basedOn w:val="Standardstycketeckensnitt"/>
    <w:link w:val="Rubrik2"/>
    <w:rsid w:val="004A74BD"/>
    <w:rPr>
      <w:rFonts w:asciiTheme="majorHAnsi" w:eastAsiaTheme="majorEastAsia" w:hAnsiTheme="majorHAnsi" w:cstheme="majorBidi"/>
      <w:b/>
      <w:sz w:val="28"/>
      <w:szCs w:val="26"/>
      <w:lang w:val="sv-SE"/>
    </w:rPr>
  </w:style>
  <w:style w:type="character" w:customStyle="1" w:styleId="Rubrik3Char">
    <w:name w:val="Rubrik 3 Char"/>
    <w:basedOn w:val="Standardstycketeckensnitt"/>
    <w:link w:val="Rubrik3"/>
    <w:rsid w:val="004A74BD"/>
    <w:rPr>
      <w:rFonts w:asciiTheme="majorHAnsi" w:eastAsiaTheme="majorEastAsia" w:hAnsiTheme="majorHAnsi" w:cstheme="majorBidi"/>
      <w:b/>
      <w:sz w:val="23"/>
      <w:szCs w:val="24"/>
      <w:lang w:val="sv-SE"/>
    </w:rPr>
  </w:style>
  <w:style w:type="numbering" w:customStyle="1" w:styleId="HyresgstfreningenLista">
    <w:name w:val="Hyresgästföreningen_Lista"/>
    <w:uiPriority w:val="99"/>
    <w:rsid w:val="009A7974"/>
    <w:pPr>
      <w:numPr>
        <w:numId w:val="1"/>
      </w:numPr>
    </w:pPr>
  </w:style>
  <w:style w:type="paragraph" w:styleId="Liststycke">
    <w:name w:val="List Paragraph"/>
    <w:basedOn w:val="Normal"/>
    <w:uiPriority w:val="34"/>
    <w:qFormat/>
    <w:rsid w:val="003E7B58"/>
    <w:pPr>
      <w:ind w:left="720"/>
      <w:contextualSpacing/>
    </w:pPr>
  </w:style>
  <w:style w:type="paragraph" w:customStyle="1" w:styleId="PunktlistaHyresgstfreningen">
    <w:name w:val="Punktlista_Hyresgästföreningen"/>
    <w:basedOn w:val="Normal"/>
    <w:uiPriority w:val="1"/>
    <w:qFormat/>
    <w:rsid w:val="009A7974"/>
    <w:pPr>
      <w:numPr>
        <w:numId w:val="8"/>
      </w:numPr>
    </w:pPr>
  </w:style>
  <w:style w:type="numbering" w:customStyle="1" w:styleId="HyresgstfreningenLista2">
    <w:name w:val="Hyresgästföreningen_Lista2"/>
    <w:uiPriority w:val="99"/>
    <w:rsid w:val="003E7B58"/>
    <w:pPr>
      <w:numPr>
        <w:numId w:val="3"/>
      </w:numPr>
    </w:pPr>
  </w:style>
  <w:style w:type="paragraph" w:customStyle="1" w:styleId="Punktlista2Hyresgstfreningen">
    <w:name w:val="Punktlista_2_Hyresgästföreningen"/>
    <w:basedOn w:val="Normal"/>
    <w:uiPriority w:val="2"/>
    <w:qFormat/>
    <w:rsid w:val="00E42634"/>
    <w:pPr>
      <w:numPr>
        <w:numId w:val="13"/>
      </w:numPr>
      <w:ind w:left="357" w:hanging="357"/>
    </w:pPr>
  </w:style>
  <w:style w:type="paragraph" w:styleId="Ballongtext">
    <w:name w:val="Balloon Text"/>
    <w:basedOn w:val="Normal"/>
    <w:link w:val="BallongtextChar"/>
    <w:uiPriority w:val="99"/>
    <w:semiHidden/>
    <w:unhideWhenUsed/>
    <w:rsid w:val="00C9585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95857"/>
    <w:rPr>
      <w:rFonts w:ascii="Segoe UI" w:hAnsi="Segoe UI" w:cs="Segoe UI"/>
      <w:sz w:val="18"/>
      <w:szCs w:val="18"/>
      <w:lang w:val="sv-SE"/>
    </w:rPr>
  </w:style>
  <w:style w:type="character" w:customStyle="1" w:styleId="Rubrik5Char">
    <w:name w:val="Rubrik 5 Char"/>
    <w:basedOn w:val="Standardstycketeckensnitt"/>
    <w:link w:val="Rubrik5"/>
    <w:uiPriority w:val="9"/>
    <w:semiHidden/>
    <w:rsid w:val="00EE016A"/>
    <w:rPr>
      <w:rFonts w:asciiTheme="majorHAnsi" w:eastAsiaTheme="majorEastAsia" w:hAnsiTheme="majorHAnsi" w:cstheme="majorBidi"/>
      <w:color w:val="E57200" w:themeColor="accent1" w:themeShade="BF"/>
      <w:sz w:val="23"/>
      <w:lang w:val="sv-SE"/>
    </w:rPr>
  </w:style>
  <w:style w:type="numbering" w:customStyle="1" w:styleId="CompanyHeadingNumber">
    <w:name w:val="CompanyHeadingNumber"/>
    <w:rsid w:val="00EE016A"/>
    <w:pPr>
      <w:numPr>
        <w:numId w:val="9"/>
      </w:numPr>
    </w:pPr>
  </w:style>
  <w:style w:type="character" w:styleId="Platshllartext">
    <w:name w:val="Placeholder Text"/>
    <w:basedOn w:val="Standardstycketeckensnitt"/>
    <w:uiPriority w:val="99"/>
    <w:semiHidden/>
    <w:rsid w:val="00C35D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46073">
      <w:bodyDiv w:val="1"/>
      <w:marLeft w:val="0"/>
      <w:marRight w:val="0"/>
      <w:marTop w:val="0"/>
      <w:marBottom w:val="0"/>
      <w:divBdr>
        <w:top w:val="none" w:sz="0" w:space="0" w:color="auto"/>
        <w:left w:val="none" w:sz="0" w:space="0" w:color="auto"/>
        <w:bottom w:val="none" w:sz="0" w:space="0" w:color="auto"/>
        <w:right w:val="none" w:sz="0" w:space="0" w:color="auto"/>
      </w:divBdr>
    </w:div>
    <w:div w:id="443620875">
      <w:bodyDiv w:val="1"/>
      <w:marLeft w:val="0"/>
      <w:marRight w:val="0"/>
      <w:marTop w:val="0"/>
      <w:marBottom w:val="0"/>
      <w:divBdr>
        <w:top w:val="none" w:sz="0" w:space="0" w:color="auto"/>
        <w:left w:val="none" w:sz="0" w:space="0" w:color="auto"/>
        <w:bottom w:val="none" w:sz="0" w:space="0" w:color="auto"/>
        <w:right w:val="none" w:sz="0" w:space="0" w:color="auto"/>
      </w:divBdr>
      <w:divsChild>
        <w:div w:id="324556644">
          <w:marLeft w:val="418"/>
          <w:marRight w:val="0"/>
          <w:marTop w:val="106"/>
          <w:marBottom w:val="0"/>
          <w:divBdr>
            <w:top w:val="none" w:sz="0" w:space="0" w:color="auto"/>
            <w:left w:val="none" w:sz="0" w:space="0" w:color="auto"/>
            <w:bottom w:val="none" w:sz="0" w:space="0" w:color="auto"/>
            <w:right w:val="none" w:sz="0" w:space="0" w:color="auto"/>
          </w:divBdr>
        </w:div>
        <w:div w:id="1300111973">
          <w:marLeft w:val="418"/>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Hyresg&#228;stf&#246;reningen\Mallar\Brev.dotm" TargetMode="External"/></Relationships>
</file>

<file path=word/theme/theme1.xml><?xml version="1.0" encoding="utf-8"?>
<a:theme xmlns:a="http://schemas.openxmlformats.org/drawingml/2006/main" name="Office-tema">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GFBusinessTaxHTField0 xmlns="9e6d27c3-1a2e-4c38-959f-cfcae7a8b244">
      <Terms xmlns="http://schemas.microsoft.com/office/infopath/2007/PartnerControls"/>
    </HGFBusinessTaxHTField0>
    <HGFFileTypeTaxHTField0 xmlns="9e6d27c3-1a2e-4c38-959f-cfcae7a8b244">
      <Terms xmlns="http://schemas.microsoft.com/office/infopath/2007/PartnerControls"/>
    </HGFFileTypeTaxHTField0>
    <HGFRegionTaxHTField0 xmlns="9e6d27c3-1a2e-4c38-959f-cfcae7a8b244">
      <Terms xmlns="http://schemas.microsoft.com/office/infopath/2007/PartnerControls"/>
    </HGFRegionTaxHTField0>
    <HGFDocTypeTaxHTField0 xmlns="9e6d27c3-1a2e-4c38-959f-cfcae7a8b244">
      <Terms xmlns="http://schemas.microsoft.com/office/infopath/2007/PartnerControls">
        <TermInfo xmlns="http://schemas.microsoft.com/office/infopath/2007/PartnerControls">
          <TermName xmlns="http://schemas.microsoft.com/office/infopath/2007/PartnerControls">Brev</TermName>
          <TermId xmlns="http://schemas.microsoft.com/office/infopath/2007/PartnerControls">7b720fe0-ed71-47c2-a93e-7ebdcbcd63e3</TermId>
        </TermInfo>
      </Terms>
    </HGFDocTypeTaxHTField0>
    <HGFKeywordsTaxHTField0 xmlns="9e6d27c3-1a2e-4c38-959f-cfcae7a8b244" xsi:nil="true"/>
    <HGFDocDate xmlns="9e6d27c3-1a2e-4c38-959f-cfcae7a8b244">2016-09-27T00:00:00</HGFDocDate>
    <TaxKeywordTaxHTField xmlns="bcd96f71-1f6a-4a20-905b-589cffe375ff">
      <Terms xmlns="http://schemas.microsoft.com/office/infopath/2007/PartnerControls"/>
    </TaxKeywordTaxHTField>
    <TaxCatchAll xmlns="bcd96f71-1f6a-4a20-905b-589cffe375ff">
      <Value>759</Value>
    </TaxCatchAll>
    <HGFDocOwner xmlns="9e6d27c3-1a2e-4c38-959f-cfcae7a8b244">
      <UserInfo>
        <DisplayName>Susanna Skogsberg</DisplayName>
        <AccountId xsi:nil="true"/>
        <AccountType/>
      </UserInfo>
    </HGFDocOwner>
    <_dlc_DocId xmlns="bcd96f71-1f6a-4a20-905b-589cffe375ff">V73YUZTASWVU-511-74</_dlc_DocId>
    <_dlc_DocIdUrl xmlns="bcd96f71-1f6a-4a20-905b-589cffe375ff">
      <Url>https://bosse.hyresgastforeningen.se/_layouts/DocIdRedir.aspx?ID=V73YUZTASWVU-511-74</Url>
      <Description>V73YUZTASWVU-511-74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ddokument PM" ma:contentTypeID="0x010100C22C9A619773441A8D703190DAA3143300591CFE58D6E64528804B05BD9DCDEDE900B8577059B003BD41A85AFDF35F4E8CA2" ma:contentTypeVersion="53" ma:contentTypeDescription=" " ma:contentTypeScope="" ma:versionID="b45473f61c822fe08251d2b247555656">
  <xsd:schema xmlns:xsd="http://www.w3.org/2001/XMLSchema" xmlns:xs="http://www.w3.org/2001/XMLSchema" xmlns:p="http://schemas.microsoft.com/office/2006/metadata/properties" xmlns:ns2="bcd96f71-1f6a-4a20-905b-589cffe375ff" xmlns:ns3="9e6d27c3-1a2e-4c38-959f-cfcae7a8b244" targetNamespace="http://schemas.microsoft.com/office/2006/metadata/properties" ma:root="true" ma:fieldsID="b3cc405bfee2d39b8bec2b9ce0461119" ns2:_="" ns3:_="">
    <xsd:import namespace="bcd96f71-1f6a-4a20-905b-589cffe375ff"/>
    <xsd:import namespace="9e6d27c3-1a2e-4c38-959f-cfcae7a8b244"/>
    <xsd:element name="properties">
      <xsd:complexType>
        <xsd:sequence>
          <xsd:element name="documentManagement">
            <xsd:complexType>
              <xsd:all>
                <xsd:element ref="ns2:_dlc_DocId" minOccurs="0"/>
                <xsd:element ref="ns2:_dlc_DocIdUrl" minOccurs="0"/>
                <xsd:element ref="ns2:_dlc_DocIdPersistId" minOccurs="0"/>
                <xsd:element ref="ns3:HGFDocTypeTaxHTField0" minOccurs="0"/>
                <xsd:element ref="ns2:TaxCatchAll" minOccurs="0"/>
                <xsd:element ref="ns2:TaxCatchAllLabel" minOccurs="0"/>
                <xsd:element ref="ns3:HGFDocOwner" minOccurs="0"/>
                <xsd:element ref="ns3:HGFDocDate" minOccurs="0"/>
                <xsd:element ref="ns3:HGFRegionTaxHTField0" minOccurs="0"/>
                <xsd:element ref="ns3:HGFBusinessTaxHTField0" minOccurs="0"/>
                <xsd:element ref="ns2:TaxKeywordTaxHTField" minOccurs="0"/>
                <xsd:element ref="ns3:HGFKeywordsTaxHTField0" minOccurs="0"/>
                <xsd:element ref="ns3:HGFFile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96f71-1f6a-4a20-905b-589cffe375ff"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d62da7b-89f0-47d0-81ef-49c1b02045cc}" ma:internalName="TaxCatchAll" ma:showField="CatchAllData" ma:web="bcd96f71-1f6a-4a20-905b-589cffe375f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d62da7b-89f0-47d0-81ef-49c1b02045cc}" ma:internalName="TaxCatchAllLabel" ma:readOnly="true" ma:showField="CatchAllDataLabel" ma:web="bcd96f71-1f6a-4a20-905b-589cffe375ff">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HGFKeywords" ma:displayName="Nyckelord" ma:fieldId="{ad2150c3-826a-4a6f-b67b-0c29e86b6acd}" ma:taxonomyMulti="true" ma:sspId="4ef2b413-49fc-4ba4-b398-b3941563424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6d27c3-1a2e-4c38-959f-cfcae7a8b244" elementFormDefault="qualified">
    <xsd:import namespace="http://schemas.microsoft.com/office/2006/documentManagement/types"/>
    <xsd:import namespace="http://schemas.microsoft.com/office/infopath/2007/PartnerControls"/>
    <xsd:element name="HGFDocTypeTaxHTField0" ma:index="11" nillable="true" ma:taxonomy="true" ma:internalName="HGFDocTypeTaxHTField0" ma:taxonomyFieldName="HGFDocType" ma:displayName="Dokumenttyp" ma:fieldId="{9cdd89cc-d391-4e3a-bb0e-970e3525a0e8}" ma:sspId="4ef2b413-49fc-4ba4-b398-b3941563424c" ma:termSetId="bf9a03e0-6887-472a-98aa-5bdb9015f911" ma:anchorId="00000000-0000-0000-0000-000000000000" ma:open="true" ma:isKeyword="false">
      <xsd:complexType>
        <xsd:sequence>
          <xsd:element ref="pc:Terms" minOccurs="0" maxOccurs="1"/>
        </xsd:sequence>
      </xsd:complexType>
    </xsd:element>
    <xsd:element name="HGFDocOwner" ma:index="15" nillable="true" ma:displayName="Dokumentägare" ma:internalName="HGFDoc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GFDocDate" ma:index="16" nillable="true" ma:displayName="Dokumentdatum" ma:default="[today]" ma:format="DateOnly" ma:internalName="HGFDocDate" ma:readOnly="false">
      <xsd:simpleType>
        <xsd:restriction base="dms:DateTime"/>
      </xsd:simpleType>
    </xsd:element>
    <xsd:element name="HGFRegionTaxHTField0" ma:index="17" nillable="true" ma:taxonomy="true" ma:internalName="HGFRegionTaxHTField0" ma:taxonomyFieldName="HGFRegion" ma:displayName="Region" ma:fieldId="{96d25e2c-a876-41d2-ad9f-082f2ff51ead}" ma:taxonomyMulti="true" ma:sspId="4ef2b413-49fc-4ba4-b398-b3941563424c" ma:termSetId="3b625798-dd2a-4ca8-85e4-46ffca00711b" ma:anchorId="00000000-0000-0000-0000-000000000000" ma:open="false" ma:isKeyword="false">
      <xsd:complexType>
        <xsd:sequence>
          <xsd:element ref="pc:Terms" minOccurs="0" maxOccurs="1"/>
        </xsd:sequence>
      </xsd:complexType>
    </xsd:element>
    <xsd:element name="HGFBusinessTaxHTField0" ma:index="19" nillable="true" ma:taxonomy="true" ma:internalName="HGFBusinessTaxHTField0" ma:taxonomyFieldName="HGFBusiness" ma:displayName="Verksamhetsområde" ma:fieldId="{a7c74025-145f-4f87-87c5-50b7e5adff5e}" ma:taxonomyMulti="true" ma:sspId="4ef2b413-49fc-4ba4-b398-b3941563424c" ma:termSetId="a2b08af4-5fc8-4a15-bf21-24461f2113d7" ma:anchorId="00000000-0000-0000-0000-000000000000" ma:open="true" ma:isKeyword="false">
      <xsd:complexType>
        <xsd:sequence>
          <xsd:element ref="pc:Terms" minOccurs="0" maxOccurs="1"/>
        </xsd:sequence>
      </xsd:complexType>
    </xsd:element>
    <xsd:element name="HGFKeywordsTaxHTField0" ma:index="23" nillable="true" ma:displayName="HGFKeywordsTaxHTField0" ma:hidden="true" ma:internalName="HGFKeywordsTaxHTField0">
      <xsd:simpleType>
        <xsd:restriction base="dms:Note"/>
      </xsd:simpleType>
    </xsd:element>
    <xsd:element name="HGFFileTypeTaxHTField0" ma:index="24" nillable="true" ma:taxonomy="true" ma:internalName="HGFFileTypeTaxHTField0" ma:taxonomyFieldName="HGFFileType" ma:displayName="Filtyp" ma:fieldId="{2f4f126a-2066-4fd2-bc12-43e11d1a32c0}" ma:sspId="4ef2b413-49fc-4ba4-b398-b3941563424c" ma:termSetId="595a9d78-66bd-49d2-aa56-d1d21e2e300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C77821-11FA-4E4D-8D34-E83616B22A32}">
  <ds:schemaRefs>
    <ds:schemaRef ds:uri="http://schemas.microsoft.com/sharepoint/events"/>
  </ds:schemaRefs>
</ds:datastoreItem>
</file>

<file path=customXml/itemProps2.xml><?xml version="1.0" encoding="utf-8"?>
<ds:datastoreItem xmlns:ds="http://schemas.openxmlformats.org/officeDocument/2006/customXml" ds:itemID="{9D68CDFC-E564-41F6-902A-3DC882DBC5F4}">
  <ds:schemaRefs>
    <ds:schemaRef ds:uri="http://schemas.microsoft.com/sharepoint/v3/contenttype/forms"/>
  </ds:schemaRefs>
</ds:datastoreItem>
</file>

<file path=customXml/itemProps3.xml><?xml version="1.0" encoding="utf-8"?>
<ds:datastoreItem xmlns:ds="http://schemas.openxmlformats.org/officeDocument/2006/customXml" ds:itemID="{8BBC0FFC-9BE1-4D4E-9323-8A718DD41B4F}">
  <ds:schemaRefs>
    <ds:schemaRef ds:uri="http://schemas.microsoft.com/office/2006/metadata/properties"/>
    <ds:schemaRef ds:uri="http://schemas.microsoft.com/office/infopath/2007/PartnerControls"/>
    <ds:schemaRef ds:uri="9e6d27c3-1a2e-4c38-959f-cfcae7a8b244"/>
    <ds:schemaRef ds:uri="bcd96f71-1f6a-4a20-905b-589cffe375ff"/>
  </ds:schemaRefs>
</ds:datastoreItem>
</file>

<file path=customXml/itemProps4.xml><?xml version="1.0" encoding="utf-8"?>
<ds:datastoreItem xmlns:ds="http://schemas.openxmlformats.org/officeDocument/2006/customXml" ds:itemID="{5393F64A-22C4-4CB9-946C-864CD68FF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96f71-1f6a-4a20-905b-589cffe375ff"/>
    <ds:schemaRef ds:uri="9e6d27c3-1a2e-4c38-959f-cfcae7a8b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Template>
  <TotalTime>1</TotalTime>
  <Pages>5</Pages>
  <Words>1739</Words>
  <Characters>9220</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Hyresgästföreningen</Company>
  <LinksUpToDate>false</LinksUpToDate>
  <CharactersWithSpaces>10938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Skogsberg</dc:creator>
  <cp:lastModifiedBy>Armi Rousu</cp:lastModifiedBy>
  <cp:revision>2</cp:revision>
  <cp:lastPrinted>2016-09-30T12:21:00Z</cp:lastPrinted>
  <dcterms:created xsi:type="dcterms:W3CDTF">2016-11-23T07:38:00Z</dcterms:created>
  <dcterms:modified xsi:type="dcterms:W3CDTF">2016-11-23T07:38:00Z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0x010100C22C9A619773441A8D703190DAA3143300591CFE58D6E64528804B05BD9DCDEDE900B8577059B003BD41A85AFDF35F4E8CA2</vt:lpwstr>
  </property>
  <property fmtid="{D5CDD505-2E9C-101B-9397-08002B2CF9AE}" pid="3" name="_dlc_DocIdItemGuid">
    <vt:lpwstr>535f7ebb-161b-4dfd-a769-0cc09e401835</vt:lpwstr>
  </property>
  <property fmtid="{D5CDD505-2E9C-101B-9397-08002B2CF9AE}" pid="4" name="HGFFileType">
    <vt:lpwstr/>
  </property>
  <property fmtid="{D5CDD505-2E9C-101B-9397-08002B2CF9AE}" pid="5" name="HGFBusiness">
    <vt:lpwstr/>
  </property>
  <property fmtid="{D5CDD505-2E9C-101B-9397-08002B2CF9AE}" pid="6" name="HGFKeywords">
    <vt:lpwstr/>
  </property>
  <property fmtid="{D5CDD505-2E9C-101B-9397-08002B2CF9AE}" pid="7" name="HGFDocType">
    <vt:lpwstr>759;#Brev|7b720fe0-ed71-47c2-a93e-7ebdcbcd63e3</vt:lpwstr>
  </property>
  <property fmtid="{D5CDD505-2E9C-101B-9397-08002B2CF9AE}" pid="8" name="HGFRegion">
    <vt:lpwstr/>
  </property>
  <property fmtid="{D5CDD505-2E9C-101B-9397-08002B2CF9AE}" pid="9" name="Mall">
    <vt:lpwstr>Brev</vt:lpwstr>
  </property>
</Properties>
</file>