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04F5E" w14:textId="77777777" w:rsidR="00162BE2" w:rsidRPr="00D54321" w:rsidRDefault="00162BE2" w:rsidP="00B724B3">
      <w:pPr>
        <w:pStyle w:val="Vorspann"/>
        <w:rPr>
          <w:sz w:val="2"/>
          <w:szCs w:val="2"/>
        </w:rPr>
        <w:sectPr w:rsidR="00162BE2" w:rsidRPr="00D54321" w:rsidSect="009161E3">
          <w:headerReference w:type="even" r:id="rId8"/>
          <w:headerReference w:type="default" r:id="rId9"/>
          <w:footerReference w:type="default" r:id="rId10"/>
          <w:headerReference w:type="first" r:id="rId11"/>
          <w:footnotePr>
            <w:numRestart w:val="eachPage"/>
          </w:footnotePr>
          <w:pgSz w:w="11906" w:h="16838" w:code="9"/>
          <w:pgMar w:top="4111" w:right="3158" w:bottom="1701" w:left="1276" w:header="567" w:footer="510" w:gutter="0"/>
          <w:cols w:space="708"/>
          <w:docGrid w:linePitch="360"/>
        </w:sectPr>
      </w:pPr>
    </w:p>
    <w:p w14:paraId="36E1AD67" w14:textId="77777777" w:rsidR="0071226B" w:rsidRDefault="00F2122F" w:rsidP="0071226B">
      <w:pPr>
        <w:rPr>
          <w:b/>
          <w:sz w:val="32"/>
          <w:szCs w:val="32"/>
        </w:rPr>
      </w:pPr>
      <w:r w:rsidRPr="00F2122F">
        <w:rPr>
          <w:b/>
          <w:sz w:val="32"/>
          <w:szCs w:val="32"/>
        </w:rPr>
        <w:lastRenderedPageBreak/>
        <w:t>Deutscher Nobelpreisträger in Darmstadt</w:t>
      </w:r>
    </w:p>
    <w:p w14:paraId="0AC623C2" w14:textId="77777777" w:rsidR="0071226B" w:rsidRPr="0071226B" w:rsidRDefault="0071226B" w:rsidP="0071226B">
      <w:pPr>
        <w:rPr>
          <w:b/>
          <w:sz w:val="32"/>
          <w:szCs w:val="32"/>
        </w:rPr>
      </w:pPr>
    </w:p>
    <w:p w14:paraId="6E568D0F" w14:textId="77777777" w:rsidR="0071226B" w:rsidRPr="0071226B" w:rsidRDefault="00F2122F" w:rsidP="0071226B">
      <w:pPr>
        <w:rPr>
          <w:b/>
          <w:sz w:val="22"/>
          <w:szCs w:val="22"/>
        </w:rPr>
      </w:pPr>
      <w:r w:rsidRPr="00F2122F">
        <w:rPr>
          <w:b/>
          <w:sz w:val="22"/>
          <w:szCs w:val="22"/>
        </w:rPr>
        <w:t xml:space="preserve">Vom 7. bis 10. September 2015 begrüßt Darmstadt die </w:t>
      </w:r>
      <w:proofErr w:type="spellStart"/>
      <w:r w:rsidRPr="00F2122F">
        <w:rPr>
          <w:b/>
          <w:sz w:val="22"/>
          <w:szCs w:val="22"/>
        </w:rPr>
        <w:t>Academia</w:t>
      </w:r>
      <w:proofErr w:type="spellEnd"/>
      <w:r w:rsidRPr="00F2122F">
        <w:rPr>
          <w:b/>
          <w:sz w:val="22"/>
          <w:szCs w:val="22"/>
        </w:rPr>
        <w:t xml:space="preserve"> </w:t>
      </w:r>
      <w:proofErr w:type="spellStart"/>
      <w:r w:rsidRPr="00F2122F">
        <w:rPr>
          <w:b/>
          <w:sz w:val="22"/>
          <w:szCs w:val="22"/>
        </w:rPr>
        <w:t>Europaea</w:t>
      </w:r>
      <w:proofErr w:type="spellEnd"/>
      <w:r w:rsidRPr="00F2122F">
        <w:rPr>
          <w:b/>
          <w:sz w:val="22"/>
          <w:szCs w:val="22"/>
        </w:rPr>
        <w:t>. Unter den Wissenschaftlern ist auch Deutschlands Chemie-Nobelpreisträger des Jahres 2014. Das Treffen in der Wissenschaftsstadt gilt einer Symbiose.</w:t>
      </w:r>
    </w:p>
    <w:p w14:paraId="096E7283" w14:textId="77777777" w:rsidR="0071226B" w:rsidRPr="0071226B" w:rsidRDefault="0071226B" w:rsidP="0071226B">
      <w:pPr>
        <w:rPr>
          <w:sz w:val="22"/>
          <w:szCs w:val="22"/>
        </w:rPr>
      </w:pPr>
    </w:p>
    <w:p w14:paraId="6D2BBB04" w14:textId="0F97D535" w:rsidR="0071226B" w:rsidRDefault="00F2122F" w:rsidP="0071226B">
      <w:pPr>
        <w:rPr>
          <w:sz w:val="22"/>
          <w:szCs w:val="22"/>
        </w:rPr>
      </w:pPr>
      <w:r w:rsidRPr="00F2122F">
        <w:rPr>
          <w:sz w:val="22"/>
          <w:szCs w:val="22"/>
        </w:rPr>
        <w:t xml:space="preserve">(Darmstadt) Der Nobelpreis gilt gemeinhin als Oscar der Wissenschaften. Der jüngste deutsche Preisträger ist </w:t>
      </w:r>
      <w:r w:rsidR="00F70013">
        <w:rPr>
          <w:sz w:val="22"/>
          <w:szCs w:val="22"/>
        </w:rPr>
        <w:t xml:space="preserve">Professor </w:t>
      </w:r>
      <w:r w:rsidRPr="004D2E72">
        <w:rPr>
          <w:sz w:val="22"/>
          <w:szCs w:val="22"/>
        </w:rPr>
        <w:t xml:space="preserve">Stefan W. Hell, </w:t>
      </w:r>
      <w:r w:rsidR="00672D5D" w:rsidRPr="004D2E72">
        <w:rPr>
          <w:sz w:val="22"/>
          <w:szCs w:val="22"/>
        </w:rPr>
        <w:t xml:space="preserve">Direktor am Max-Planck-Institut für biophysikalische Chemie </w:t>
      </w:r>
      <w:r w:rsidR="00FA021D" w:rsidRPr="004D2E72">
        <w:rPr>
          <w:sz w:val="22"/>
          <w:szCs w:val="22"/>
        </w:rPr>
        <w:t xml:space="preserve">und </w:t>
      </w:r>
      <w:r w:rsidR="00672D5D" w:rsidRPr="004D2E72">
        <w:rPr>
          <w:sz w:val="22"/>
          <w:szCs w:val="22"/>
        </w:rPr>
        <w:t>Abteilungsleiter am Deutschen Krebsforschungszentrum</w:t>
      </w:r>
      <w:r w:rsidRPr="004D2E72">
        <w:rPr>
          <w:sz w:val="22"/>
          <w:szCs w:val="22"/>
        </w:rPr>
        <w:t>. 2014</w:t>
      </w:r>
      <w:r w:rsidRPr="00F2122F">
        <w:rPr>
          <w:sz w:val="22"/>
          <w:szCs w:val="22"/>
        </w:rPr>
        <w:t xml:space="preserve"> erhielt er zusammen mit zwei amerikanischen Kollegen den Nobelpreis für Chemie für die Entwicklung der superauflösenden Fluoreszenzmikroskopie. Am 9. September ist er in Darmstadt auf der Jahrestagung der </w:t>
      </w:r>
      <w:proofErr w:type="spellStart"/>
      <w:r w:rsidRPr="00F2122F">
        <w:rPr>
          <w:sz w:val="22"/>
          <w:szCs w:val="22"/>
        </w:rPr>
        <w:t>Academia</w:t>
      </w:r>
      <w:proofErr w:type="spellEnd"/>
      <w:r w:rsidRPr="00F2122F">
        <w:rPr>
          <w:sz w:val="22"/>
          <w:szCs w:val="22"/>
        </w:rPr>
        <w:t xml:space="preserve"> </w:t>
      </w:r>
      <w:proofErr w:type="spellStart"/>
      <w:r w:rsidRPr="00F2122F">
        <w:rPr>
          <w:sz w:val="22"/>
          <w:szCs w:val="22"/>
        </w:rPr>
        <w:t>Europaea</w:t>
      </w:r>
      <w:proofErr w:type="spellEnd"/>
      <w:r w:rsidRPr="00F2122F">
        <w:rPr>
          <w:sz w:val="22"/>
          <w:szCs w:val="22"/>
        </w:rPr>
        <w:t xml:space="preserve"> zu hören. Seine </w:t>
      </w:r>
      <w:proofErr w:type="spellStart"/>
      <w:r w:rsidRPr="00F2122F">
        <w:rPr>
          <w:sz w:val="22"/>
          <w:szCs w:val="22"/>
        </w:rPr>
        <w:t>Keynote</w:t>
      </w:r>
      <w:proofErr w:type="spellEnd"/>
      <w:r w:rsidRPr="00F2122F">
        <w:rPr>
          <w:sz w:val="22"/>
          <w:szCs w:val="22"/>
        </w:rPr>
        <w:t xml:space="preserve"> „</w:t>
      </w:r>
      <w:proofErr w:type="spellStart"/>
      <w:r w:rsidRPr="00F2122F">
        <w:rPr>
          <w:sz w:val="22"/>
          <w:szCs w:val="22"/>
        </w:rPr>
        <w:t>Nanoscopy</w:t>
      </w:r>
      <w:proofErr w:type="spellEnd"/>
      <w:r w:rsidRPr="00F2122F">
        <w:rPr>
          <w:sz w:val="22"/>
          <w:szCs w:val="22"/>
        </w:rPr>
        <w:t xml:space="preserve"> </w:t>
      </w:r>
      <w:proofErr w:type="spellStart"/>
      <w:r w:rsidRPr="00F2122F">
        <w:rPr>
          <w:sz w:val="22"/>
          <w:szCs w:val="22"/>
        </w:rPr>
        <w:t>with</w:t>
      </w:r>
      <w:proofErr w:type="spellEnd"/>
      <w:r w:rsidRPr="00F2122F">
        <w:rPr>
          <w:sz w:val="22"/>
          <w:szCs w:val="22"/>
        </w:rPr>
        <w:t xml:space="preserve"> </w:t>
      </w:r>
      <w:proofErr w:type="spellStart"/>
      <w:r w:rsidRPr="00F2122F">
        <w:rPr>
          <w:sz w:val="22"/>
          <w:szCs w:val="22"/>
        </w:rPr>
        <w:t>Focused</w:t>
      </w:r>
      <w:proofErr w:type="spellEnd"/>
      <w:r w:rsidRPr="00F2122F">
        <w:rPr>
          <w:sz w:val="22"/>
          <w:szCs w:val="22"/>
        </w:rPr>
        <w:t xml:space="preserve"> Light“ befasst sich mit der Frage, wie auch kleinste Molekularstrukturen mit der ansonsten begrenzten optischen </w:t>
      </w:r>
      <w:bookmarkStart w:id="3" w:name="_GoBack"/>
      <w:bookmarkEnd w:id="3"/>
      <w:r w:rsidRPr="00F2122F">
        <w:rPr>
          <w:sz w:val="22"/>
          <w:szCs w:val="22"/>
        </w:rPr>
        <w:t>Mikroskopie erfassbar werden.</w:t>
      </w:r>
    </w:p>
    <w:p w14:paraId="41B287D5" w14:textId="77777777" w:rsidR="0071226B" w:rsidRPr="0071226B" w:rsidRDefault="0071226B" w:rsidP="0071226B">
      <w:pPr>
        <w:rPr>
          <w:sz w:val="22"/>
          <w:szCs w:val="22"/>
        </w:rPr>
      </w:pPr>
    </w:p>
    <w:p w14:paraId="7911C81F" w14:textId="77777777" w:rsidR="0071226B" w:rsidRDefault="00F2122F" w:rsidP="0071226B">
      <w:pPr>
        <w:rPr>
          <w:sz w:val="22"/>
          <w:szCs w:val="22"/>
        </w:rPr>
      </w:pPr>
      <w:r w:rsidRPr="00F2122F">
        <w:rPr>
          <w:sz w:val="22"/>
          <w:szCs w:val="22"/>
        </w:rPr>
        <w:t xml:space="preserve">Die </w:t>
      </w:r>
      <w:proofErr w:type="spellStart"/>
      <w:r w:rsidRPr="00F2122F">
        <w:rPr>
          <w:sz w:val="22"/>
          <w:szCs w:val="22"/>
        </w:rPr>
        <w:t>Academia</w:t>
      </w:r>
      <w:proofErr w:type="spellEnd"/>
      <w:r w:rsidRPr="00F2122F">
        <w:rPr>
          <w:sz w:val="22"/>
          <w:szCs w:val="22"/>
        </w:rPr>
        <w:t xml:space="preserve"> </w:t>
      </w:r>
      <w:proofErr w:type="spellStart"/>
      <w:r w:rsidRPr="00F2122F">
        <w:rPr>
          <w:sz w:val="22"/>
          <w:szCs w:val="22"/>
        </w:rPr>
        <w:t>Europaea</w:t>
      </w:r>
      <w:proofErr w:type="spellEnd"/>
      <w:r w:rsidRPr="00F2122F">
        <w:rPr>
          <w:sz w:val="22"/>
          <w:szCs w:val="22"/>
        </w:rPr>
        <w:t xml:space="preserve"> ist eine der renommiertesten Wissenschaftseinrichtungen Europas. Ziel der 1988 gegründeten Gesellschaft ist es, das Verständnis der Wissenschaften in der Öffentlichkeit zu verbessern und zu fördern. Bei der jährlichen Konferenz im Herbst geben sich hochrangige Forscher bis hin zu Nobelpreisträgern wie Hell ein Stelldichein. Unter dem Titel „</w:t>
      </w:r>
      <w:proofErr w:type="spellStart"/>
      <w:r w:rsidRPr="00F2122F">
        <w:rPr>
          <w:sz w:val="22"/>
          <w:szCs w:val="22"/>
        </w:rPr>
        <w:t>Symbiosis</w:t>
      </w:r>
      <w:proofErr w:type="spellEnd"/>
      <w:r w:rsidRPr="00F2122F">
        <w:rPr>
          <w:sz w:val="22"/>
          <w:szCs w:val="22"/>
        </w:rPr>
        <w:t xml:space="preserve"> – Synergien von Menschen und Technologien“ diskutieren die Vertreter der unterschiedlichsten Disziplinen in diesem Jahr vom 7. bis 10. September in Darmstadt. Mit tatkräftiger Unterstützung der TU Darmstadt und von Fraunhofer, Europas größter Organisation für angewandte Forschung, verspricht die Konferenz viele spannende Fragen zu behandeln.</w:t>
      </w:r>
    </w:p>
    <w:p w14:paraId="3A3753FC" w14:textId="77777777" w:rsidR="00385FBD" w:rsidRDefault="00385FBD" w:rsidP="0071226B">
      <w:pPr>
        <w:rPr>
          <w:sz w:val="22"/>
          <w:szCs w:val="22"/>
        </w:rPr>
      </w:pPr>
    </w:p>
    <w:p w14:paraId="779DB4CC" w14:textId="77777777" w:rsidR="00521A5C" w:rsidRDefault="00F2122F" w:rsidP="0071226B">
      <w:pPr>
        <w:rPr>
          <w:sz w:val="22"/>
          <w:szCs w:val="22"/>
        </w:rPr>
      </w:pPr>
      <w:r w:rsidRPr="00F2122F">
        <w:rPr>
          <w:sz w:val="22"/>
          <w:szCs w:val="22"/>
        </w:rPr>
        <w:t xml:space="preserve">Die </w:t>
      </w:r>
      <w:proofErr w:type="spellStart"/>
      <w:r w:rsidRPr="00F2122F">
        <w:rPr>
          <w:sz w:val="22"/>
          <w:szCs w:val="22"/>
        </w:rPr>
        <w:t>Academia</w:t>
      </w:r>
      <w:proofErr w:type="spellEnd"/>
      <w:r w:rsidRPr="00F2122F">
        <w:rPr>
          <w:sz w:val="22"/>
          <w:szCs w:val="22"/>
        </w:rPr>
        <w:t xml:space="preserve"> </w:t>
      </w:r>
      <w:proofErr w:type="spellStart"/>
      <w:r w:rsidRPr="00F2122F">
        <w:rPr>
          <w:sz w:val="22"/>
          <w:szCs w:val="22"/>
        </w:rPr>
        <w:t>Europaea</w:t>
      </w:r>
      <w:proofErr w:type="spellEnd"/>
      <w:r w:rsidRPr="00F2122F">
        <w:rPr>
          <w:sz w:val="22"/>
          <w:szCs w:val="22"/>
        </w:rPr>
        <w:t xml:space="preserve"> ist bestrebt, ihre Jahreskonferenz noch mehr als bisher für die interessierte Öffentlichkeit zu öffnen. „Das Tagungsthema hat eine große gesellschaftliche Relevanz“, erklärt Professor Dieter W. Fellner, Institutsleiter des Fraunhofer IGD und Mitglied des Organisations- </w:t>
      </w:r>
      <w:r w:rsidRPr="00F2122F">
        <w:rPr>
          <w:sz w:val="22"/>
          <w:szCs w:val="22"/>
        </w:rPr>
        <w:lastRenderedPageBreak/>
        <w:t>und Programmkomitees der Konferenz. „Die Frage inwieweit unser Leben Technologien beeinflusst und wie wir wiederum durch diese beeinflusst werden, hat das Potenzial über alle wissenschaftlichen Disziplinen einen spannenden Austausch anzustoßen.“</w:t>
      </w:r>
    </w:p>
    <w:p w14:paraId="782DF689" w14:textId="77777777" w:rsidR="00521A5C" w:rsidRPr="0071226B" w:rsidRDefault="00521A5C" w:rsidP="0071226B">
      <w:pPr>
        <w:rPr>
          <w:sz w:val="22"/>
          <w:szCs w:val="22"/>
        </w:rPr>
      </w:pPr>
    </w:p>
    <w:p w14:paraId="1657CC80" w14:textId="77777777" w:rsidR="000A7E5A" w:rsidRDefault="00F2122F" w:rsidP="00FD4953">
      <w:pPr>
        <w:rPr>
          <w:sz w:val="22"/>
          <w:szCs w:val="22"/>
        </w:rPr>
      </w:pPr>
      <w:r w:rsidRPr="00F2122F">
        <w:rPr>
          <w:sz w:val="22"/>
          <w:szCs w:val="22"/>
        </w:rPr>
        <w:t>Die Konferenzsprache ist Englisch. Weiterführende Informationen gibt es unter:</w:t>
      </w:r>
    </w:p>
    <w:p w14:paraId="414CFF2D" w14:textId="77777777" w:rsidR="000A7E5A" w:rsidRDefault="000A7E5A" w:rsidP="00FD4953">
      <w:pPr>
        <w:rPr>
          <w:sz w:val="22"/>
          <w:szCs w:val="22"/>
        </w:rPr>
      </w:pPr>
    </w:p>
    <w:p w14:paraId="41E62F6C" w14:textId="77777777" w:rsidR="007B4724" w:rsidRDefault="00F2122F" w:rsidP="00FD4953">
      <w:pPr>
        <w:rPr>
          <w:sz w:val="22"/>
          <w:szCs w:val="22"/>
        </w:rPr>
      </w:pPr>
      <w:r w:rsidRPr="00F2122F">
        <w:rPr>
          <w:sz w:val="22"/>
          <w:szCs w:val="22"/>
        </w:rPr>
        <w:t>http://www.ae2015.eu</w:t>
      </w:r>
    </w:p>
    <w:p w14:paraId="04EC84BB" w14:textId="77777777" w:rsidR="00480067" w:rsidRDefault="00F2122F" w:rsidP="00FD4953">
      <w:pPr>
        <w:rPr>
          <w:sz w:val="22"/>
          <w:szCs w:val="22"/>
        </w:rPr>
      </w:pPr>
      <w:r w:rsidRPr="00F2122F">
        <w:rPr>
          <w:sz w:val="22"/>
          <w:szCs w:val="22"/>
        </w:rPr>
        <w:t>http://www.ae-info.org</w:t>
      </w:r>
    </w:p>
    <w:p w14:paraId="4A90D21F" w14:textId="77777777" w:rsidR="00396942" w:rsidRDefault="00396942" w:rsidP="00FD4953">
      <w:pPr>
        <w:rPr>
          <w:sz w:val="22"/>
          <w:szCs w:val="22"/>
        </w:rPr>
      </w:pPr>
    </w:p>
    <w:p w14:paraId="76E0F821" w14:textId="79DB627D" w:rsidR="00F2122F" w:rsidRPr="00E33218" w:rsidRDefault="002D3A25" w:rsidP="00FD4953">
      <w:pPr>
        <w:rPr>
          <w:b/>
          <w:i/>
          <w:noProof/>
          <w:sz w:val="120"/>
          <w:szCs w:val="120"/>
        </w:rPr>
      </w:pPr>
      <w:r w:rsidRPr="00396942">
        <w:rPr>
          <w:b/>
          <w:i/>
          <w:noProof/>
          <w:sz w:val="120"/>
          <w:szCs w:val="120"/>
        </w:rPr>
        <w:drawing>
          <wp:inline distT="0" distB="0" distL="0" distR="0" wp14:anchorId="6BACED07" wp14:editId="640E2837">
            <wp:extent cx="4495800" cy="3293745"/>
            <wp:effectExtent l="0" t="0" r="0" b="8255"/>
            <wp:docPr id="3" name="Bild 3" descr="MacCarmen HD new:Users:crotte:Desktop:Hell_pictures:Stefan_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Carmen HD new:Users:crotte:Desktop:Hell_pictures:Stefan_He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3293745"/>
                    </a:xfrm>
                    <a:prstGeom prst="rect">
                      <a:avLst/>
                    </a:prstGeom>
                    <a:noFill/>
                    <a:ln>
                      <a:noFill/>
                    </a:ln>
                  </pic:spPr>
                </pic:pic>
              </a:graphicData>
            </a:graphic>
          </wp:inline>
        </w:drawing>
      </w:r>
    </w:p>
    <w:p w14:paraId="2F9C034C" w14:textId="77777777" w:rsidR="007B4724" w:rsidRDefault="007B4724" w:rsidP="00FD4953">
      <w:pPr>
        <w:rPr>
          <w:sz w:val="22"/>
          <w:szCs w:val="22"/>
        </w:rPr>
      </w:pPr>
    </w:p>
    <w:p w14:paraId="0F375773" w14:textId="4947A598" w:rsidR="006352F9" w:rsidRDefault="001215C6">
      <w:pPr>
        <w:rPr>
          <w:b/>
          <w:sz w:val="40"/>
          <w:szCs w:val="40"/>
        </w:rPr>
      </w:pPr>
      <w:r>
        <w:rPr>
          <w:szCs w:val="20"/>
        </w:rPr>
        <w:t xml:space="preserve">Bild: </w:t>
      </w:r>
      <w:r w:rsidR="00F2122F" w:rsidRPr="00F2122F">
        <w:rPr>
          <w:szCs w:val="20"/>
        </w:rPr>
        <w:t xml:space="preserve">Stefan W. Hell, </w:t>
      </w:r>
      <w:r w:rsidR="00C40EE9">
        <w:rPr>
          <w:szCs w:val="20"/>
        </w:rPr>
        <w:t xml:space="preserve">Direktor </w:t>
      </w:r>
      <w:r w:rsidR="00C40EE9" w:rsidRPr="00F2122F">
        <w:rPr>
          <w:szCs w:val="20"/>
        </w:rPr>
        <w:t>am Max-Planck-Institut für biophysikalische Chemie</w:t>
      </w:r>
      <w:r w:rsidR="00D0142A">
        <w:rPr>
          <w:szCs w:val="20"/>
        </w:rPr>
        <w:t xml:space="preserve"> </w:t>
      </w:r>
      <w:r w:rsidR="00FA021D">
        <w:rPr>
          <w:szCs w:val="20"/>
        </w:rPr>
        <w:t xml:space="preserve">und </w:t>
      </w:r>
      <w:r w:rsidR="00D0142A">
        <w:rPr>
          <w:szCs w:val="20"/>
        </w:rPr>
        <w:t>Abteilungsleiter am Deutschen Krebsforschungszentru</w:t>
      </w:r>
      <w:r w:rsidR="00FA021D">
        <w:rPr>
          <w:szCs w:val="20"/>
        </w:rPr>
        <w:t>m.</w:t>
      </w:r>
      <w:r w:rsidR="00F2122F" w:rsidRPr="00F2122F">
        <w:rPr>
          <w:szCs w:val="20"/>
        </w:rPr>
        <w:t xml:space="preserve"> 2014 erhielt er zusammen mit zwei amerikanischen Kollegen den Nobelpreis für Chemie für die Entwicklung der superauflösenden Fluoreszenzmikroskopie. Am 9. September ist er in Darmstadt auf der Jahrestagung der </w:t>
      </w:r>
      <w:proofErr w:type="spellStart"/>
      <w:r w:rsidR="00F2122F" w:rsidRPr="00F2122F">
        <w:rPr>
          <w:szCs w:val="20"/>
        </w:rPr>
        <w:t>Academia</w:t>
      </w:r>
      <w:proofErr w:type="spellEnd"/>
      <w:r w:rsidR="00F2122F" w:rsidRPr="00F2122F">
        <w:rPr>
          <w:szCs w:val="20"/>
        </w:rPr>
        <w:t xml:space="preserve"> </w:t>
      </w:r>
      <w:proofErr w:type="spellStart"/>
      <w:r w:rsidR="00F2122F" w:rsidRPr="00F2122F">
        <w:rPr>
          <w:szCs w:val="20"/>
        </w:rPr>
        <w:t>Europaea</w:t>
      </w:r>
      <w:proofErr w:type="spellEnd"/>
      <w:r w:rsidR="00F2122F" w:rsidRPr="00F2122F">
        <w:rPr>
          <w:szCs w:val="20"/>
        </w:rPr>
        <w:t xml:space="preserve"> zu hören. </w:t>
      </w:r>
      <w:r w:rsidR="00FD4953" w:rsidRPr="0071226B">
        <w:rPr>
          <w:szCs w:val="20"/>
        </w:rPr>
        <w:t xml:space="preserve">(Nutzungsrechte: </w:t>
      </w:r>
      <w:r w:rsidR="00C40EE9">
        <w:rPr>
          <w:szCs w:val="20"/>
        </w:rPr>
        <w:t xml:space="preserve">Bernd Schuller / </w:t>
      </w:r>
      <w:r w:rsidR="00F2122F" w:rsidRPr="00F2122F">
        <w:rPr>
          <w:szCs w:val="20"/>
        </w:rPr>
        <w:t>Max-Planck-Institut für biophysikalische Chemie</w:t>
      </w:r>
      <w:r w:rsidR="00FD4953" w:rsidRPr="0071226B">
        <w:rPr>
          <w:szCs w:val="20"/>
        </w:rPr>
        <w:t>)</w:t>
      </w:r>
      <w:r w:rsidR="006352F9">
        <w:rPr>
          <w:b/>
          <w:sz w:val="40"/>
          <w:szCs w:val="40"/>
        </w:rPr>
        <w:br w:type="page"/>
      </w:r>
    </w:p>
    <w:p w14:paraId="59228C46" w14:textId="77777777" w:rsidR="000C31DD" w:rsidRDefault="000C31DD" w:rsidP="00FD5483">
      <w:pPr>
        <w:spacing w:after="0"/>
        <w:rPr>
          <w:b/>
          <w:sz w:val="40"/>
          <w:szCs w:val="40"/>
        </w:rPr>
      </w:pPr>
      <w:r>
        <w:rPr>
          <w:b/>
          <w:sz w:val="40"/>
          <w:szCs w:val="40"/>
        </w:rPr>
        <w:lastRenderedPageBreak/>
        <w:t>Institutsprofil</w:t>
      </w:r>
    </w:p>
    <w:p w14:paraId="1D6C4DCC" w14:textId="77777777" w:rsidR="000C31DD" w:rsidRPr="000C31DD" w:rsidRDefault="000C31DD" w:rsidP="000C31DD">
      <w:pPr>
        <w:rPr>
          <w:b/>
          <w:sz w:val="22"/>
          <w:szCs w:val="22"/>
        </w:rPr>
      </w:pPr>
    </w:p>
    <w:p w14:paraId="5EF141F5" w14:textId="77777777" w:rsidR="00F7647B" w:rsidRPr="000C31DD" w:rsidRDefault="00F7647B" w:rsidP="000C31DD">
      <w:pPr>
        <w:rPr>
          <w:sz w:val="22"/>
          <w:szCs w:val="22"/>
        </w:rPr>
      </w:pPr>
      <w:r w:rsidRPr="000C31DD">
        <w:rPr>
          <w:sz w:val="22"/>
          <w:szCs w:val="22"/>
        </w:rPr>
        <w:t>Das Fraunhofer IGD ist die weltweit führende Einrichtung für angewandte Forschung im Visual Computing. Visual Computing ist bild- und modellbasierte Informatik und umfasst unter anderem Graphische Datenverarbeitung, Computer Vision sowie Virtuelle und Erweiterte Realität.</w:t>
      </w:r>
    </w:p>
    <w:p w14:paraId="687C2C58" w14:textId="77777777" w:rsidR="00F7647B" w:rsidRPr="000C31DD" w:rsidRDefault="00F7647B" w:rsidP="00F7647B">
      <w:pPr>
        <w:rPr>
          <w:sz w:val="22"/>
          <w:szCs w:val="22"/>
        </w:rPr>
      </w:pPr>
    </w:p>
    <w:p w14:paraId="7EBE0BB9" w14:textId="77777777" w:rsidR="00F7647B" w:rsidRPr="000C31DD" w:rsidRDefault="00F7647B" w:rsidP="00F7647B">
      <w:pPr>
        <w:rPr>
          <w:sz w:val="22"/>
          <w:szCs w:val="22"/>
        </w:rPr>
      </w:pPr>
      <w:r w:rsidRPr="000C31DD">
        <w:rPr>
          <w:sz w:val="22"/>
          <w:szCs w:val="22"/>
        </w:rPr>
        <w:t>Vereinfacht ausgedrückt, machen die Fraunhofer-Forscher in Darmstadt, Rostock, Graz und Singapur aus Informationen Bilder und holen aus Bildern Informationen. In Zusammenarbeit mit seinen Partnern entstehen technische Lösungen und marktrelevante Produkte.</w:t>
      </w:r>
    </w:p>
    <w:p w14:paraId="5BD4BDA7" w14:textId="77777777" w:rsidR="00F7647B" w:rsidRPr="000C31DD" w:rsidRDefault="00F7647B" w:rsidP="00F7647B">
      <w:pPr>
        <w:rPr>
          <w:sz w:val="22"/>
          <w:szCs w:val="22"/>
        </w:rPr>
      </w:pPr>
    </w:p>
    <w:p w14:paraId="0B7C9CD8" w14:textId="77777777" w:rsidR="00F7647B" w:rsidRPr="000C31DD" w:rsidRDefault="00F7647B" w:rsidP="00F7647B">
      <w:pPr>
        <w:rPr>
          <w:sz w:val="22"/>
          <w:szCs w:val="22"/>
        </w:rPr>
      </w:pPr>
      <w:r w:rsidRPr="000C31DD">
        <w:rPr>
          <w:sz w:val="22"/>
          <w:szCs w:val="22"/>
        </w:rPr>
        <w:t>Prototypen und Komplettlösungen werden nach kundenspezifischen Anforderungen entwickelt. Das Fraunhofer IGD stellt dabei den Menschen als Benutzer in den Mittelpunkt und hilft ihm mit technischen Lösungen, das Arbeiten mit dem Computer zu erleichtern und effizienter zu gestalten.</w:t>
      </w:r>
    </w:p>
    <w:p w14:paraId="4699B088" w14:textId="77777777" w:rsidR="00F7647B" w:rsidRPr="000C31DD" w:rsidRDefault="00F7647B" w:rsidP="00F7647B">
      <w:pPr>
        <w:rPr>
          <w:sz w:val="22"/>
          <w:szCs w:val="22"/>
        </w:rPr>
      </w:pPr>
    </w:p>
    <w:p w14:paraId="111635BD" w14:textId="77777777" w:rsidR="00F66818" w:rsidRPr="00F7647B" w:rsidRDefault="00F7647B" w:rsidP="00744E85">
      <w:pPr>
        <w:rPr>
          <w:sz w:val="24"/>
        </w:rPr>
      </w:pPr>
      <w:r w:rsidRPr="000C31DD">
        <w:rPr>
          <w:sz w:val="22"/>
          <w:szCs w:val="22"/>
        </w:rPr>
        <w:t xml:space="preserve">Durch seine zahlreichen Innovationen hebt das Fraunhofer IGD die Interaktion zwischen Mensch und Maschine auf eine neue Ebene. Der Mensch kann so mithilfe des Computers und der Entwicklungen des Visual Computing ergebnisorientierter und effektiver arbeiten. Das Fraunhofer IGD beschäftigt über 200 Mitarbeiter. Der Etat beträgt </w:t>
      </w:r>
      <w:r w:rsidR="00FF11D9">
        <w:rPr>
          <w:sz w:val="22"/>
          <w:szCs w:val="22"/>
        </w:rPr>
        <w:t>rund</w:t>
      </w:r>
      <w:r w:rsidRPr="000C31DD">
        <w:rPr>
          <w:sz w:val="22"/>
          <w:szCs w:val="22"/>
        </w:rPr>
        <w:t xml:space="preserve"> 1</w:t>
      </w:r>
      <w:r w:rsidR="00FF11D9">
        <w:rPr>
          <w:sz w:val="22"/>
          <w:szCs w:val="22"/>
        </w:rPr>
        <w:t>9</w:t>
      </w:r>
      <w:r w:rsidRPr="000C31DD">
        <w:rPr>
          <w:sz w:val="22"/>
          <w:szCs w:val="22"/>
        </w:rPr>
        <w:t xml:space="preserve"> Millionen Euro.</w:t>
      </w:r>
    </w:p>
    <w:p w14:paraId="1C184F75" w14:textId="77777777"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5325EE">
      <w:footerReference w:type="default" r:id="rId13"/>
      <w:footnotePr>
        <w:numRestart w:val="eachPage"/>
      </w:footnotePr>
      <w:type w:val="continuous"/>
      <w:pgSz w:w="11906" w:h="16838" w:code="9"/>
      <w:pgMar w:top="4111" w:right="3542" w:bottom="1701" w:left="1276"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8256D" w14:textId="77777777" w:rsidR="00672D5D" w:rsidRDefault="00672D5D">
      <w:r>
        <w:separator/>
      </w:r>
    </w:p>
    <w:p w14:paraId="6DB0774C" w14:textId="77777777" w:rsidR="00672D5D" w:rsidRDefault="00672D5D"/>
    <w:p w14:paraId="25DDA15C" w14:textId="77777777" w:rsidR="00672D5D" w:rsidRDefault="00672D5D"/>
    <w:p w14:paraId="42841EEA" w14:textId="77777777" w:rsidR="00672D5D" w:rsidRDefault="00672D5D"/>
  </w:endnote>
  <w:endnote w:type="continuationSeparator" w:id="0">
    <w:p w14:paraId="3B6CE673" w14:textId="77777777" w:rsidR="00672D5D" w:rsidRDefault="00672D5D">
      <w:r>
        <w:continuationSeparator/>
      </w:r>
    </w:p>
    <w:p w14:paraId="5BD19142" w14:textId="77777777" w:rsidR="00672D5D" w:rsidRDefault="00672D5D"/>
    <w:p w14:paraId="11BE75C2" w14:textId="77777777" w:rsidR="00672D5D" w:rsidRDefault="00672D5D"/>
    <w:p w14:paraId="52B852B7" w14:textId="77777777" w:rsidR="00672D5D" w:rsidRDefault="00672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altName w:val="Calibri Light"/>
    <w:panose1 w:val="020B0303030504020204"/>
    <w:charset w:val="00"/>
    <w:family w:val="swiss"/>
    <w:pitch w:val="variable"/>
    <w:sig w:usb0="800000AF" w:usb1="5000204A" w:usb2="00000000" w:usb3="00000000" w:csb0="0000009B" w:csb1="00000000"/>
  </w:font>
  <w:font w:name="Frutiger LT Com 65 Bold">
    <w:altName w:val="Lucida Sans Unicode"/>
    <w:panose1 w:val="020B0803030504020204"/>
    <w:charset w:val="00"/>
    <w:family w:val="auto"/>
    <w:pitch w:val="variable"/>
    <w:sig w:usb0="8000002F" w:usb1="5000204A" w:usb2="00000000" w:usb3="00000000" w:csb0="0000009B" w:csb1="00000000"/>
  </w:font>
  <w:font w:name="Frutiger LT Com 75 Black">
    <w:panose1 w:val="020B0A03040504030204"/>
    <w:charset w:val="00"/>
    <w:family w:val="auto"/>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8B2B3" w14:textId="77777777" w:rsidR="00672D5D" w:rsidRDefault="00672D5D" w:rsidP="00955E0B">
    <w:r>
      <w:rPr>
        <w:noProof/>
      </w:rPr>
      <mc:AlternateContent>
        <mc:Choice Requires="wps">
          <w:drawing>
            <wp:anchor distT="0" distB="0" distL="114300" distR="114300" simplePos="0" relativeHeight="251658240" behindDoc="0" locked="1" layoutInCell="1" allowOverlap="1" wp14:anchorId="2AC8A24D" wp14:editId="6E07235C">
              <wp:simplePos x="0" y="0"/>
              <wp:positionH relativeFrom="margin">
                <wp:posOffset>-2540</wp:posOffset>
              </wp:positionH>
              <wp:positionV relativeFrom="page">
                <wp:posOffset>9631680</wp:posOffset>
              </wp:positionV>
              <wp:extent cx="6371590" cy="744855"/>
              <wp:effectExtent l="0" t="0" r="1016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44855"/>
                      </a:xfrm>
                      <a:prstGeom prst="rect">
                        <a:avLst/>
                      </a:prstGeom>
                      <a:noFill/>
                      <a:ln w="9525">
                        <a:noFill/>
                        <a:miter lim="800000"/>
                        <a:headEnd/>
                        <a:tailEnd/>
                      </a:ln>
                    </wps:spPr>
                    <wps:txbx>
                      <w:txbxContent>
                        <w:p w14:paraId="4A99E625" w14:textId="77777777" w:rsidR="00672D5D" w:rsidRDefault="00672D5D" w:rsidP="00955E0B">
                          <w:pPr>
                            <w:pStyle w:val="Fuzeile"/>
                          </w:pPr>
                          <w:r>
                            <w:t xml:space="preserve">Dr. Konrad Baier | </w:t>
                          </w:r>
                          <w:r w:rsidRPr="00D54321">
                            <w:t>Leiter Unternehmenskommunikation</w:t>
                          </w:r>
                        </w:p>
                        <w:p w14:paraId="0D1EFCCD" w14:textId="77777777" w:rsidR="00672D5D" w:rsidRDefault="00672D5D" w:rsidP="00955E0B">
                          <w:pPr>
                            <w:pStyle w:val="Fuzeile"/>
                          </w:pPr>
                          <w:r>
                            <w:t xml:space="preserve">Fraunhofer-Institut für Graphische Datenverarbeitung IGD </w:t>
                          </w:r>
                        </w:p>
                        <w:p w14:paraId="78D4F267" w14:textId="77777777" w:rsidR="00672D5D" w:rsidRDefault="00672D5D" w:rsidP="00955E0B">
                          <w:pPr>
                            <w:pStyle w:val="Fuzeile"/>
                          </w:pPr>
                          <w:proofErr w:type="spellStart"/>
                          <w:r>
                            <w:t>Fraunhoferstraße</w:t>
                          </w:r>
                          <w:proofErr w:type="spellEnd"/>
                          <w:r>
                            <w:t xml:space="preserve"> 5 | 64283 Darmstadt </w:t>
                          </w:r>
                          <w:r>
                            <w:br/>
                            <w:t>Telefon +49 6151 155-146 | Fax +49 6151 155-199</w:t>
                          </w:r>
                        </w:p>
                        <w:p w14:paraId="1C644086" w14:textId="77777777" w:rsidR="00672D5D" w:rsidRDefault="00672D5D" w:rsidP="0054436E">
                          <w:pPr>
                            <w:pStyle w:val="Fuzeile"/>
                          </w:pPr>
                          <w:r w:rsidRPr="000C31DD">
                            <w:t>konrad.baier@igd.fraunhofer</w:t>
                          </w:r>
                          <w:r>
                            <w:t xml:space="preserve">.de | </w:t>
                          </w:r>
                          <w:r w:rsidRPr="00197FAE">
                            <w:t>www.</w:t>
                          </w:r>
                          <w:r>
                            <w:t>igd</w:t>
                          </w:r>
                          <w:r w:rsidRPr="00197FAE">
                            <w:t>.fraunhofer.de</w:t>
                          </w:r>
                        </w:p>
                        <w:p w14:paraId="4D0C05C2" w14:textId="77777777" w:rsidR="00672D5D" w:rsidRDefault="00672D5D"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8A24D" id="_x0000_t202" coordsize="21600,21600" o:spt="202" path="m,l,21600r21600,l21600,xe">
              <v:stroke joinstyle="miter"/>
              <v:path gradientshapeok="t" o:connecttype="rect"/>
            </v:shapetype>
            <v:shape id="Textfeld 2" o:spid="_x0000_s1027" type="#_x0000_t202" style="position:absolute;margin-left:-.2pt;margin-top:758.4pt;width:501.7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" filled="f" stroked="f">
              <v:textbox inset="0,0,0,0">
                <w:txbxContent>
                  <w:p w14:paraId="4A99E625" w14:textId="77777777" w:rsidR="00672D5D" w:rsidRDefault="00672D5D" w:rsidP="00955E0B">
                    <w:pPr>
                      <w:pStyle w:val="Fuzeile"/>
                    </w:pPr>
                    <w:r>
                      <w:t xml:space="preserve">Dr. Konrad Baier | </w:t>
                    </w:r>
                    <w:r w:rsidRPr="00D54321">
                      <w:t>Leiter Unternehmenskommunikation</w:t>
                    </w:r>
                  </w:p>
                  <w:p w14:paraId="0D1EFCCD" w14:textId="77777777" w:rsidR="00672D5D" w:rsidRDefault="00672D5D" w:rsidP="00955E0B">
                    <w:pPr>
                      <w:pStyle w:val="Fuzeile"/>
                    </w:pPr>
                    <w:r>
                      <w:t xml:space="preserve">Fraunhofer-Institut für Graphische Datenverarbeitung IGD </w:t>
                    </w:r>
                  </w:p>
                  <w:p w14:paraId="78D4F267" w14:textId="77777777" w:rsidR="00672D5D" w:rsidRDefault="00672D5D" w:rsidP="00955E0B">
                    <w:pPr>
                      <w:pStyle w:val="Fuzeile"/>
                    </w:pPr>
                    <w:r>
                      <w:t xml:space="preserve">Fraunhoferstraße 5 | 64283 Darmstadt </w:t>
                    </w:r>
                    <w:r>
                      <w:br/>
                      <w:t>Telefon +49 6151 155-146 | Fax +49 6151 155-199</w:t>
                    </w:r>
                  </w:p>
                  <w:p w14:paraId="1C644086" w14:textId="77777777" w:rsidR="00672D5D" w:rsidRDefault="00672D5D" w:rsidP="0054436E">
                    <w:pPr>
                      <w:pStyle w:val="Fuzeile"/>
                    </w:pPr>
                    <w:r w:rsidRPr="000C31DD">
                      <w:t>konrad.baier@igd.fraunhofer</w:t>
                    </w:r>
                    <w:r>
                      <w:t xml:space="preserve">.de | </w:t>
                    </w:r>
                    <w:r w:rsidRPr="00197FAE">
                      <w:t>www.</w:t>
                    </w:r>
                    <w:r>
                      <w:t>igd</w:t>
                    </w:r>
                    <w:r w:rsidRPr="00197FAE">
                      <w:t>.fraunhofer.de</w:t>
                    </w:r>
                  </w:p>
                  <w:p w14:paraId="4D0C05C2" w14:textId="77777777" w:rsidR="00672D5D" w:rsidRDefault="00672D5D" w:rsidP="00955E0B"/>
                </w:txbxContent>
              </v:textbox>
              <w10:wrap anchorx="margin"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CC6B4" w14:textId="77777777" w:rsidR="00672D5D" w:rsidRDefault="00672D5D" w:rsidP="000C31DD">
    <w:pPr>
      <w:pStyle w:val="Fuzeile"/>
    </w:pPr>
    <w:r>
      <w:t xml:space="preserve">Dr. Konrad Baier | </w:t>
    </w:r>
    <w:r w:rsidRPr="00D54321">
      <w:t>Leiter Unternehmenskommunikation</w:t>
    </w:r>
  </w:p>
  <w:p w14:paraId="6CEFA4E8" w14:textId="77777777" w:rsidR="00672D5D" w:rsidRDefault="00672D5D" w:rsidP="000C31DD">
    <w:pPr>
      <w:pStyle w:val="Fuzeile"/>
    </w:pPr>
    <w:r>
      <w:t>Fraunhofer-Institut für Graphische Datenverarbeitung IGD</w:t>
    </w:r>
  </w:p>
  <w:p w14:paraId="409636FE" w14:textId="77777777" w:rsidR="00672D5D" w:rsidRDefault="00672D5D" w:rsidP="000C31DD">
    <w:pPr>
      <w:pStyle w:val="Fuzeile"/>
    </w:pPr>
    <w:proofErr w:type="spellStart"/>
    <w:r>
      <w:t>Fraunhoferstraße</w:t>
    </w:r>
    <w:proofErr w:type="spellEnd"/>
    <w:r>
      <w:t xml:space="preserve"> 5 | 64283 Darmstadt</w:t>
    </w:r>
    <w:r>
      <w:br/>
      <w:t>Telefon +49 6151 155-146 | Fax +49 6151 155-199</w:t>
    </w:r>
  </w:p>
  <w:p w14:paraId="5DC87887" w14:textId="77777777" w:rsidR="00672D5D" w:rsidRPr="000C31DD" w:rsidRDefault="00672D5D" w:rsidP="000C31DD">
    <w:pPr>
      <w:pStyle w:val="Fuzeile"/>
    </w:pPr>
    <w:r w:rsidRPr="000C31DD">
      <w:t>konrad.baier@igd.fraunhofer</w:t>
    </w:r>
    <w:r>
      <w:t xml:space="preserve">.de | </w:t>
    </w:r>
    <w:r w:rsidRPr="00197FAE">
      <w:t>www.</w:t>
    </w:r>
    <w:r>
      <w:t>igd</w:t>
    </w:r>
    <w:r w:rsidRPr="00197FAE">
      <w:t>.fraunhofer.de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0AA9C" w14:textId="77777777" w:rsidR="00672D5D" w:rsidRDefault="00672D5D"/>
    <w:p w14:paraId="0C0E16E4" w14:textId="77777777" w:rsidR="00672D5D" w:rsidRDefault="00672D5D"/>
    <w:p w14:paraId="1390D1BE" w14:textId="77777777" w:rsidR="00672D5D" w:rsidRDefault="00672D5D"/>
    <w:p w14:paraId="35CB203E" w14:textId="77777777" w:rsidR="00672D5D" w:rsidRDefault="00672D5D"/>
  </w:footnote>
  <w:footnote w:type="continuationSeparator" w:id="0">
    <w:p w14:paraId="4F604C88" w14:textId="77777777" w:rsidR="00672D5D" w:rsidRDefault="00672D5D">
      <w:r>
        <w:continuationSeparator/>
      </w:r>
    </w:p>
    <w:p w14:paraId="3C64ED5A" w14:textId="77777777" w:rsidR="00672D5D" w:rsidRDefault="00672D5D"/>
    <w:p w14:paraId="06F25769" w14:textId="77777777" w:rsidR="00672D5D" w:rsidRDefault="00672D5D"/>
    <w:p w14:paraId="1A101616" w14:textId="77777777" w:rsidR="00672D5D" w:rsidRDefault="00672D5D"/>
  </w:footnote>
  <w:footnote w:type="continuationNotice" w:id="1">
    <w:p w14:paraId="13FA8FFD" w14:textId="77777777" w:rsidR="00672D5D" w:rsidRDefault="00672D5D"/>
    <w:p w14:paraId="0E7297E2" w14:textId="77777777" w:rsidR="00672D5D" w:rsidRDefault="00672D5D"/>
    <w:p w14:paraId="5D396AB4" w14:textId="77777777" w:rsidR="00672D5D" w:rsidRDefault="00672D5D"/>
    <w:p w14:paraId="7EBF5EAB" w14:textId="77777777" w:rsidR="00672D5D" w:rsidRDefault="00672D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1574A" w14:textId="77777777" w:rsidR="00672D5D" w:rsidRDefault="00672D5D" w:rsidP="002210EB">
    <w:pPr>
      <w:framePr w:h="57" w:hRule="exact" w:wrap="auto" w:hAnchor="page" w:x="596"/>
      <w:pBdr>
        <w:top w:val="dashSmallGap" w:sz="4" w:space="1" w:color="auto"/>
      </w:pBdr>
    </w:pPr>
  </w:p>
  <w:p w14:paraId="5C1E6E33" w14:textId="77777777" w:rsidR="00672D5D" w:rsidRDefault="00672D5D" w:rsidP="00182C15">
    <w:pPr>
      <w:framePr w:wrap="auto" w:hAnchor="page" w:x="596"/>
    </w:pPr>
    <w:r>
      <w:fldChar w:fldCharType="begin"/>
    </w:r>
    <w:r>
      <w:instrText xml:space="preserve"> STYLEREF  "#Überschrift 1"  \* MERGEFORMAT </w:instrText>
    </w:r>
    <w:r>
      <w:fldChar w:fldCharType="separate"/>
    </w:r>
    <w:r w:rsidR="00016404">
      <w:rPr>
        <w:b/>
        <w:bCs/>
        <w:noProof/>
      </w:rPr>
      <w:t>Fehler! Verwenden Sie die Registerkarte 'Start', um #Überschrift 1 dem Text zuzuweisen, der hier angezeigt werden soll.</w:t>
    </w:r>
    <w:r>
      <w:rPr>
        <w:b/>
        <w:bCs/>
        <w:noProof/>
      </w:rPr>
      <w:fldChar w:fldCharType="end"/>
    </w:r>
  </w:p>
  <w:p w14:paraId="16767CD6" w14:textId="77777777" w:rsidR="00672D5D" w:rsidRPr="002210EB" w:rsidRDefault="00672D5D" w:rsidP="002210EB">
    <w:pPr>
      <w:pStyle w:val="Kopfzeile"/>
    </w:pPr>
  </w:p>
  <w:p w14:paraId="5A9FDD35" w14:textId="77777777" w:rsidR="00672D5D" w:rsidRDefault="00672D5D"/>
  <w:p w14:paraId="41F60E53" w14:textId="77777777" w:rsidR="00672D5D" w:rsidRDefault="00672D5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Toc291581101"/>
  <w:bookmarkStart w:id="1" w:name="_Toc291581128"/>
  <w:p w14:paraId="179A3224" w14:textId="77777777" w:rsidR="00672D5D" w:rsidRDefault="00672D5D" w:rsidP="00F442C1">
    <w:pPr>
      <w:ind w:left="6096" w:right="-2026"/>
      <w:jc w:val="right"/>
    </w:pPr>
    <w:r w:rsidRPr="00E37911">
      <w:rPr>
        <w:noProof/>
      </w:rPr>
      <mc:AlternateContent>
        <mc:Choice Requires="wps">
          <w:drawing>
            <wp:anchor distT="0" distB="0" distL="114300" distR="114300" simplePos="0" relativeHeight="251657216" behindDoc="0" locked="0" layoutInCell="0" allowOverlap="1" wp14:anchorId="33546211" wp14:editId="4742FC7E">
              <wp:simplePos x="0" y="0"/>
              <wp:positionH relativeFrom="margin">
                <wp:posOffset>-8890</wp:posOffset>
              </wp:positionH>
              <wp:positionV relativeFrom="page">
                <wp:posOffset>1337945</wp:posOffset>
              </wp:positionV>
              <wp:extent cx="4060190" cy="748665"/>
              <wp:effectExtent l="0" t="0" r="16510" b="13335"/>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86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E473E3" w14:textId="77777777" w:rsidR="00672D5D" w:rsidRPr="000C31DD" w:rsidRDefault="00672D5D" w:rsidP="000641BF">
                          <w:pPr>
                            <w:pStyle w:val="Einrichtungszeile"/>
                            <w:rPr>
                              <w:color w:val="A6ACAC" w:themeColor="accent6" w:themeShade="BF"/>
                            </w:rPr>
                          </w:pPr>
                          <w:r w:rsidRPr="000C31DD">
                            <w:rPr>
                              <w:color w:val="A6ACAC" w:themeColor="accent6" w:themeShade="BF"/>
                            </w:rPr>
                            <w:t>Fraunhof</w:t>
                          </w:r>
                          <w:r>
                            <w:rPr>
                              <w:color w:val="A6ACAC" w:themeColor="accent6" w:themeShade="BF"/>
                            </w:rPr>
                            <w:t>ER</w:t>
                          </w:r>
                          <w:r w:rsidRPr="000C31DD">
                            <w:rPr>
                              <w:color w:val="A6ACAC" w:themeColor="accent6" w:themeShade="BF"/>
                            </w:rPr>
                            <w:t>-Institut für GRAPHISC</w:t>
                          </w:r>
                          <w:r>
                            <w:rPr>
                              <w:color w:val="A6ACAC" w:themeColor="accent6" w:themeShade="BF"/>
                            </w:rPr>
                            <w:t>H</w:t>
                          </w:r>
                          <w:r w:rsidRPr="000C31DD">
                            <w:rPr>
                              <w:color w:val="A6ACAC" w:themeColor="accent6" w:themeShade="BF"/>
                            </w:rPr>
                            <w:t>E dATENVERARBEITUNG igd</w:t>
                          </w:r>
                        </w:p>
                        <w:p w14:paraId="313EA1DC" w14:textId="77777777" w:rsidR="00672D5D" w:rsidRPr="000C31DD" w:rsidRDefault="00672D5D" w:rsidP="00B14977">
                          <w:pPr>
                            <w:pStyle w:val="Titel"/>
                            <w:rPr>
                              <w:color w:val="A6ACAC" w:themeColor="accent6" w:themeShade="BF"/>
                            </w:rPr>
                          </w:pPr>
                          <w:bookmarkStart w:id="2" w:name="_Toc314666327"/>
                          <w:r w:rsidRPr="000C31DD">
                            <w:rPr>
                              <w:color w:val="A6ACAC" w:themeColor="accent6" w:themeShade="BF"/>
                            </w:rPr>
                            <w:t>Presseinformation</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46211" id="_x0000_t202" coordsize="21600,21600" o:spt="202" path="m,l,21600r21600,l21600,xe">
              <v:stroke joinstyle="miter"/>
              <v:path gradientshapeok="t" o:connecttype="rect"/>
            </v:shapetype>
            <v:shape id="Text Box 210" o:spid="_x0000_s1026" type="#_x0000_t202" style="position:absolute;left:0;text-align:left;margin-left:-.7pt;margin-top:105.35pt;width:319.7pt;height:5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" o:allowincell="f" filled="f" stroked="f">
              <v:textbox inset="0,0,0,0">
                <w:txbxContent>
                  <w:p w14:paraId="22E473E3" w14:textId="77777777" w:rsidR="00672D5D" w:rsidRPr="000C31DD" w:rsidRDefault="00672D5D" w:rsidP="000641BF">
                    <w:pPr>
                      <w:pStyle w:val="Einrichtungszeile"/>
                      <w:rPr>
                        <w:color w:val="A6ACAC" w:themeColor="accent6" w:themeShade="BF"/>
                      </w:rPr>
                    </w:pPr>
                    <w:r w:rsidRPr="000C31DD">
                      <w:rPr>
                        <w:color w:val="A6ACAC" w:themeColor="accent6" w:themeShade="BF"/>
                      </w:rPr>
                      <w:t>Fraunhof</w:t>
                    </w:r>
                    <w:r>
                      <w:rPr>
                        <w:color w:val="A6ACAC" w:themeColor="accent6" w:themeShade="BF"/>
                      </w:rPr>
                      <w:t>ER</w:t>
                    </w:r>
                    <w:r w:rsidRPr="000C31DD">
                      <w:rPr>
                        <w:color w:val="A6ACAC" w:themeColor="accent6" w:themeShade="BF"/>
                      </w:rPr>
                      <w:t>-Institut für GRAPHISC</w:t>
                    </w:r>
                    <w:r>
                      <w:rPr>
                        <w:color w:val="A6ACAC" w:themeColor="accent6" w:themeShade="BF"/>
                      </w:rPr>
                      <w:t>H</w:t>
                    </w:r>
                    <w:r w:rsidRPr="000C31DD">
                      <w:rPr>
                        <w:color w:val="A6ACAC" w:themeColor="accent6" w:themeShade="BF"/>
                      </w:rPr>
                      <w:t>E dATENVERARBEITUNG igd</w:t>
                    </w:r>
                  </w:p>
                  <w:p w14:paraId="313EA1DC" w14:textId="77777777" w:rsidR="00672D5D" w:rsidRPr="000C31DD" w:rsidRDefault="00672D5D" w:rsidP="00B14977">
                    <w:pPr>
                      <w:pStyle w:val="Titel"/>
                      <w:rPr>
                        <w:color w:val="A6ACAC" w:themeColor="accent6" w:themeShade="BF"/>
                      </w:rPr>
                    </w:pPr>
                    <w:bookmarkStart w:id="3" w:name="_Toc314666327"/>
                    <w:r w:rsidRPr="000C31DD">
                      <w:rPr>
                        <w:color w:val="A6ACAC" w:themeColor="accent6" w:themeShade="BF"/>
                      </w:rPr>
                      <w:t>Presseinformation</w:t>
                    </w:r>
                    <w:bookmarkEnd w:id="3"/>
                  </w:p>
                </w:txbxContent>
              </v:textbox>
              <w10:wrap anchorx="margin" anchory="page"/>
            </v:shape>
          </w:pict>
        </mc:Fallback>
      </mc:AlternateContent>
    </w:r>
    <w:r>
      <w:rPr>
        <w:noProof/>
      </w:rPr>
      <w:drawing>
        <wp:inline distT="0" distB="0" distL="0" distR="0" wp14:anchorId="6FDD5133" wp14:editId="18811328">
          <wp:extent cx="2165350" cy="594995"/>
          <wp:effectExtent l="0" t="0" r="6350" b="0"/>
          <wp:docPr id="2" name="Grafik 2" descr="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594995"/>
                  </a:xfrm>
                  <a:prstGeom prst="rect">
                    <a:avLst/>
                  </a:prstGeom>
                  <a:noFill/>
                  <a:ln>
                    <a:noFill/>
                  </a:ln>
                </pic:spPr>
              </pic:pic>
            </a:graphicData>
          </a:graphic>
        </wp:inline>
      </w:drawing>
    </w:r>
  </w:p>
  <w:bookmarkEnd w:id="0"/>
  <w:bookmarkEnd w:id="1"/>
  <w:p w14:paraId="11824076" w14:textId="77777777" w:rsidR="00672D5D" w:rsidRDefault="00672D5D" w:rsidP="00E37911">
    <w:pPr>
      <w:pStyle w:val="LebenderKolumnentitel1"/>
      <w:framePr w:wrap="around"/>
    </w:pPr>
    <w:r w:rsidRPr="00E37911">
      <w:t>PresseinformatioN</w:t>
    </w:r>
  </w:p>
  <w:p w14:paraId="4CEF96E1" w14:textId="77777777" w:rsidR="00672D5D" w:rsidRPr="00205BDB" w:rsidRDefault="00016404" w:rsidP="00205BDB">
    <w:pPr>
      <w:pStyle w:val="LebenderKolumnentitel2"/>
      <w:framePr w:wrap="around"/>
    </w:pPr>
    <w:sdt>
      <w:sdtPr>
        <w:alias w:val="Kommentare"/>
        <w:tag w:val=""/>
        <w:id w:val="-1187209695"/>
        <w:dataBinding w:prefixMappings="xmlns:ns0='http://purl.org/dc/elements/1.1/' xmlns:ns1='http://schemas.openxmlformats.org/package/2006/metadata/core-properties' " w:xpath="/ns1:coreProperties[1]/ns0:description[1]" w:storeItemID="{6C3C8BC8-F283-45AE-878A-BAB7291924A1}"/>
        <w:text w:multiLine="1"/>
      </w:sdtPr>
      <w:sdtEndPr/>
      <w:sdtContent>
        <w:r w:rsidR="00672D5D">
          <w:t>20. August 2015</w:t>
        </w:r>
      </w:sdtContent>
    </w:sdt>
    <w:r w:rsidR="00672D5D">
      <w:t xml:space="preserve"> || Seite </w:t>
    </w:r>
    <w:r w:rsidR="00672D5D" w:rsidRPr="004A31DD">
      <w:fldChar w:fldCharType="begin"/>
    </w:r>
    <w:r w:rsidR="00672D5D" w:rsidRPr="004A31DD">
      <w:instrText xml:space="preserve"> PAGE </w:instrText>
    </w:r>
    <w:r w:rsidR="00672D5D" w:rsidRPr="004A31DD">
      <w:fldChar w:fldCharType="separate"/>
    </w:r>
    <w:r>
      <w:t>3</w:t>
    </w:r>
    <w:r w:rsidR="00672D5D" w:rsidRPr="004A31DD">
      <w:fldChar w:fldCharType="end"/>
    </w:r>
    <w:r w:rsidR="00672D5D">
      <w:t xml:space="preserve"> | </w:t>
    </w:r>
    <w:r w:rsidR="00672D5D">
      <w:rPr>
        <w:rStyle w:val="Seitenzahl"/>
      </w:rPr>
      <w:fldChar w:fldCharType="begin"/>
    </w:r>
    <w:r w:rsidR="00672D5D">
      <w:rPr>
        <w:rStyle w:val="Seitenzahl"/>
      </w:rPr>
      <w:instrText xml:space="preserve"> NUMPAGES </w:instrText>
    </w:r>
    <w:r w:rsidR="00672D5D">
      <w:rPr>
        <w:rStyle w:val="Seitenzahl"/>
      </w:rPr>
      <w:fldChar w:fldCharType="separate"/>
    </w:r>
    <w:r>
      <w:rPr>
        <w:rStyle w:val="Seitenzahl"/>
      </w:rPr>
      <w:t>3</w:t>
    </w:r>
    <w:r w:rsidR="00672D5D">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8916" w14:textId="77777777" w:rsidR="00672D5D" w:rsidRDefault="00672D5D" w:rsidP="00C8001D">
    <w:pPr>
      <w:pStyle w:val="Partnerlogo"/>
      <w:framePr w:wrap="notBeside"/>
    </w:pPr>
    <w:r>
      <w:t>In Zusammenarbeit mit</w:t>
    </w:r>
  </w:p>
  <w:p w14:paraId="7D1FE3C9" w14:textId="77777777" w:rsidR="00672D5D" w:rsidRDefault="00672D5D" w:rsidP="00C8001D">
    <w:pPr>
      <w:pStyle w:val="Partnerlogo"/>
      <w:framePr w:wrap="notBeside"/>
    </w:pPr>
  </w:p>
  <w:p w14:paraId="4B728B35" w14:textId="77777777" w:rsidR="00672D5D" w:rsidRDefault="00672D5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15:restartNumberingAfterBreak="0">
    <w:nsid w:val="064403ED"/>
    <w:multiLevelType w:val="multilevel"/>
    <w:tmpl w:val="0E0E97CA"/>
    <w:numStyleLink w:val="AufzhlungPunkt"/>
  </w:abstractNum>
  <w:abstractNum w:abstractNumId="9" w15:restartNumberingAfterBreak="0">
    <w:nsid w:val="09EA0B88"/>
    <w:multiLevelType w:val="multilevel"/>
    <w:tmpl w:val="0E0E97CA"/>
    <w:numStyleLink w:val="AufzhlungPunkt"/>
  </w:abstractNum>
  <w:abstractNum w:abstractNumId="10" w15:restartNumberingAfterBreak="0">
    <w:nsid w:val="12487C1F"/>
    <w:multiLevelType w:val="multilevel"/>
    <w:tmpl w:val="7624E2A8"/>
    <w:numStyleLink w:val="Aufzhlung"/>
  </w:abstractNum>
  <w:abstractNum w:abstractNumId="11" w15:restartNumberingAfterBreak="0">
    <w:nsid w:val="1EF6759D"/>
    <w:multiLevelType w:val="multilevel"/>
    <w:tmpl w:val="7624E2A8"/>
    <w:numStyleLink w:val="Aufzhlung"/>
  </w:abstractNum>
  <w:abstractNum w:abstractNumId="12" w15:restartNumberingAfterBreak="0">
    <w:nsid w:val="229C637C"/>
    <w:multiLevelType w:val="multilevel"/>
    <w:tmpl w:val="7624E2A8"/>
    <w:numStyleLink w:val="Aufzhlung"/>
  </w:abstractNum>
  <w:abstractNum w:abstractNumId="13" w15:restartNumberingAfterBreak="0">
    <w:nsid w:val="2E3727EA"/>
    <w:multiLevelType w:val="multilevel"/>
    <w:tmpl w:val="E3B06D9E"/>
    <w:numStyleLink w:val="AufzhlungStrich"/>
  </w:abstractNum>
  <w:abstractNum w:abstractNumId="14" w15:restartNumberingAfterBreak="0">
    <w:nsid w:val="2FF62AA1"/>
    <w:multiLevelType w:val="multilevel"/>
    <w:tmpl w:val="0E0E97CA"/>
    <w:numStyleLink w:val="AufzhlungPunkt"/>
  </w:abstractNum>
  <w:abstractNum w:abstractNumId="15"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15:restartNumberingAfterBreak="0">
    <w:nsid w:val="35E54030"/>
    <w:multiLevelType w:val="multilevel"/>
    <w:tmpl w:val="E3B06D9E"/>
    <w:numStyleLink w:val="AufzhlungStrich"/>
  </w:abstractNum>
  <w:abstractNum w:abstractNumId="18"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15:restartNumberingAfterBreak="0">
    <w:nsid w:val="448A22C7"/>
    <w:multiLevelType w:val="multilevel"/>
    <w:tmpl w:val="0E0E97CA"/>
    <w:numStyleLink w:val="AufzhlungPunkt"/>
  </w:abstractNum>
  <w:abstractNum w:abstractNumId="20" w15:restartNumberingAfterBreak="0">
    <w:nsid w:val="4758435B"/>
    <w:multiLevelType w:val="multilevel"/>
    <w:tmpl w:val="E3B06D9E"/>
    <w:numStyleLink w:val="AufzhlungStrich"/>
  </w:abstractNum>
  <w:abstractNum w:abstractNumId="21"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A61EC1"/>
    <w:multiLevelType w:val="multilevel"/>
    <w:tmpl w:val="E3B06D9E"/>
    <w:numStyleLink w:val="AufzhlungStrich"/>
  </w:abstractNum>
  <w:abstractNum w:abstractNumId="23"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15:restartNumberingAfterBreak="0">
    <w:nsid w:val="4E196740"/>
    <w:multiLevelType w:val="multilevel"/>
    <w:tmpl w:val="E3B06D9E"/>
    <w:numStyleLink w:val="AufzhlungStrich"/>
  </w:abstractNum>
  <w:abstractNum w:abstractNumId="26" w15:restartNumberingAfterBreak="0">
    <w:nsid w:val="4F5D627C"/>
    <w:multiLevelType w:val="multilevel"/>
    <w:tmpl w:val="7624E2A8"/>
    <w:numStyleLink w:val="Aufzhlung"/>
  </w:abstractNum>
  <w:abstractNum w:abstractNumId="27" w15:restartNumberingAfterBreak="0">
    <w:nsid w:val="4F650DA8"/>
    <w:multiLevelType w:val="multilevel"/>
    <w:tmpl w:val="0E0E97CA"/>
    <w:numStyleLink w:val="AufzhlungPunkt"/>
  </w:abstractNum>
  <w:abstractNum w:abstractNumId="28" w15:restartNumberingAfterBreak="0">
    <w:nsid w:val="51AD15AC"/>
    <w:multiLevelType w:val="multilevel"/>
    <w:tmpl w:val="0E0E97CA"/>
    <w:numStyleLink w:val="AufzhlungPunkt"/>
  </w:abstractNum>
  <w:abstractNum w:abstractNumId="29"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15:restartNumberingAfterBreak="0">
    <w:nsid w:val="59E73388"/>
    <w:multiLevelType w:val="multilevel"/>
    <w:tmpl w:val="E3B06D9E"/>
    <w:numStyleLink w:val="AufzhlungStrich"/>
  </w:abstractNum>
  <w:abstractNum w:abstractNumId="32" w15:restartNumberingAfterBreak="0">
    <w:nsid w:val="59F018AC"/>
    <w:multiLevelType w:val="multilevel"/>
    <w:tmpl w:val="7624E2A8"/>
    <w:numStyleLink w:val="Aufzhlung"/>
  </w:abstractNum>
  <w:abstractNum w:abstractNumId="33"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3727D5"/>
    <w:multiLevelType w:val="multilevel"/>
    <w:tmpl w:val="7624E2A8"/>
    <w:numStyleLink w:val="Aufzhlung"/>
  </w:abstractNum>
  <w:abstractNum w:abstractNumId="35" w15:restartNumberingAfterBreak="0">
    <w:nsid w:val="62593BF0"/>
    <w:multiLevelType w:val="multilevel"/>
    <w:tmpl w:val="7624E2A8"/>
    <w:numStyleLink w:val="Aufzhlung"/>
  </w:abstractNum>
  <w:abstractNum w:abstractNumId="36" w15:restartNumberingAfterBreak="0">
    <w:nsid w:val="645F53F5"/>
    <w:multiLevelType w:val="multilevel"/>
    <w:tmpl w:val="7624E2A8"/>
    <w:numStyleLink w:val="Aufzhlung"/>
  </w:abstractNum>
  <w:abstractNum w:abstractNumId="37" w15:restartNumberingAfterBreak="0">
    <w:nsid w:val="6EA50780"/>
    <w:multiLevelType w:val="multilevel"/>
    <w:tmpl w:val="7624E2A8"/>
    <w:numStyleLink w:val="Aufzhlung"/>
  </w:abstractNum>
  <w:abstractNum w:abstractNumId="38"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15:restartNumberingAfterBreak="0">
    <w:nsid w:val="73BB149F"/>
    <w:multiLevelType w:val="multilevel"/>
    <w:tmpl w:val="0E0E97CA"/>
    <w:numStyleLink w:val="AufzhlungPunkt"/>
  </w:abstractNum>
  <w:abstractNum w:abstractNumId="40"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de-DE"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styleLockTheme/>
  <w:styleLockQFSet/>
  <w:defaultTabStop w:val="709"/>
  <w:hyphenationZone w:val="425"/>
  <w:drawingGridHorizontalSpacing w:val="100"/>
  <w:displayHorizontalDrawingGridEvery w:val="2"/>
  <w:characterSpacingControl w:val="doNotCompress"/>
  <w:hdrShapeDefaults>
    <o:shapedefaults v:ext="edit" spidmax="6145"/>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9E53AC"/>
    <w:rsid w:val="0000164B"/>
    <w:rsid w:val="00007336"/>
    <w:rsid w:val="00007E6D"/>
    <w:rsid w:val="000112CB"/>
    <w:rsid w:val="0001197C"/>
    <w:rsid w:val="00014CAA"/>
    <w:rsid w:val="00016404"/>
    <w:rsid w:val="00021181"/>
    <w:rsid w:val="0002153D"/>
    <w:rsid w:val="00021BC1"/>
    <w:rsid w:val="00021E5B"/>
    <w:rsid w:val="0002418A"/>
    <w:rsid w:val="0002440E"/>
    <w:rsid w:val="00026ECF"/>
    <w:rsid w:val="00030AA8"/>
    <w:rsid w:val="00031A00"/>
    <w:rsid w:val="00032A66"/>
    <w:rsid w:val="00033C22"/>
    <w:rsid w:val="00034ED9"/>
    <w:rsid w:val="0004137C"/>
    <w:rsid w:val="00041F7C"/>
    <w:rsid w:val="00042066"/>
    <w:rsid w:val="00042C23"/>
    <w:rsid w:val="00044782"/>
    <w:rsid w:val="00053C5F"/>
    <w:rsid w:val="0005415B"/>
    <w:rsid w:val="00054F71"/>
    <w:rsid w:val="00055A31"/>
    <w:rsid w:val="00061569"/>
    <w:rsid w:val="000641BF"/>
    <w:rsid w:val="000671F0"/>
    <w:rsid w:val="000674BD"/>
    <w:rsid w:val="00072DC1"/>
    <w:rsid w:val="000741A8"/>
    <w:rsid w:val="000747C4"/>
    <w:rsid w:val="00074AB8"/>
    <w:rsid w:val="00084030"/>
    <w:rsid w:val="000919F9"/>
    <w:rsid w:val="00091DAC"/>
    <w:rsid w:val="0009504B"/>
    <w:rsid w:val="000A0122"/>
    <w:rsid w:val="000A051C"/>
    <w:rsid w:val="000A0AE3"/>
    <w:rsid w:val="000A5651"/>
    <w:rsid w:val="000A68AD"/>
    <w:rsid w:val="000A7E5A"/>
    <w:rsid w:val="000B2045"/>
    <w:rsid w:val="000B2F5F"/>
    <w:rsid w:val="000B50C7"/>
    <w:rsid w:val="000B51D6"/>
    <w:rsid w:val="000B6697"/>
    <w:rsid w:val="000C09C6"/>
    <w:rsid w:val="000C31DD"/>
    <w:rsid w:val="000C3F2B"/>
    <w:rsid w:val="000C5C65"/>
    <w:rsid w:val="000D13BD"/>
    <w:rsid w:val="000D45C5"/>
    <w:rsid w:val="000D4A6E"/>
    <w:rsid w:val="000D64AA"/>
    <w:rsid w:val="000D671A"/>
    <w:rsid w:val="000E1723"/>
    <w:rsid w:val="000E708F"/>
    <w:rsid w:val="000E786A"/>
    <w:rsid w:val="000F0040"/>
    <w:rsid w:val="000F1D9B"/>
    <w:rsid w:val="000F3AB8"/>
    <w:rsid w:val="000F48E9"/>
    <w:rsid w:val="000F4976"/>
    <w:rsid w:val="000F59FC"/>
    <w:rsid w:val="000F64B7"/>
    <w:rsid w:val="000F7A03"/>
    <w:rsid w:val="00101BDC"/>
    <w:rsid w:val="001040D5"/>
    <w:rsid w:val="001074D8"/>
    <w:rsid w:val="00111640"/>
    <w:rsid w:val="00114A88"/>
    <w:rsid w:val="0011687A"/>
    <w:rsid w:val="001215C6"/>
    <w:rsid w:val="00123580"/>
    <w:rsid w:val="00127922"/>
    <w:rsid w:val="001279ED"/>
    <w:rsid w:val="001307D0"/>
    <w:rsid w:val="00134FF4"/>
    <w:rsid w:val="00135E46"/>
    <w:rsid w:val="0013793A"/>
    <w:rsid w:val="001413EB"/>
    <w:rsid w:val="00147999"/>
    <w:rsid w:val="00157654"/>
    <w:rsid w:val="001608A6"/>
    <w:rsid w:val="001614F8"/>
    <w:rsid w:val="00162BE2"/>
    <w:rsid w:val="001650D9"/>
    <w:rsid w:val="0016534B"/>
    <w:rsid w:val="00165934"/>
    <w:rsid w:val="00167EA0"/>
    <w:rsid w:val="00173779"/>
    <w:rsid w:val="00177708"/>
    <w:rsid w:val="00182C15"/>
    <w:rsid w:val="00192AD2"/>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16893"/>
    <w:rsid w:val="002210EB"/>
    <w:rsid w:val="002225B9"/>
    <w:rsid w:val="00223F17"/>
    <w:rsid w:val="002244C1"/>
    <w:rsid w:val="0023491D"/>
    <w:rsid w:val="002378AB"/>
    <w:rsid w:val="00237EA4"/>
    <w:rsid w:val="002413E4"/>
    <w:rsid w:val="002422B0"/>
    <w:rsid w:val="00242AF4"/>
    <w:rsid w:val="00243686"/>
    <w:rsid w:val="0024426C"/>
    <w:rsid w:val="0024442E"/>
    <w:rsid w:val="00256892"/>
    <w:rsid w:val="002574EC"/>
    <w:rsid w:val="002654E2"/>
    <w:rsid w:val="00266C48"/>
    <w:rsid w:val="0027323C"/>
    <w:rsid w:val="00273981"/>
    <w:rsid w:val="00273AC0"/>
    <w:rsid w:val="002771A0"/>
    <w:rsid w:val="002808B7"/>
    <w:rsid w:val="00282A2E"/>
    <w:rsid w:val="00292956"/>
    <w:rsid w:val="00296552"/>
    <w:rsid w:val="002A1F0A"/>
    <w:rsid w:val="002A34F6"/>
    <w:rsid w:val="002A4D3E"/>
    <w:rsid w:val="002A4E57"/>
    <w:rsid w:val="002A4F33"/>
    <w:rsid w:val="002A7EDF"/>
    <w:rsid w:val="002B1620"/>
    <w:rsid w:val="002B3C18"/>
    <w:rsid w:val="002B5C31"/>
    <w:rsid w:val="002B744D"/>
    <w:rsid w:val="002B786E"/>
    <w:rsid w:val="002C265F"/>
    <w:rsid w:val="002C341A"/>
    <w:rsid w:val="002C3F36"/>
    <w:rsid w:val="002C3FE5"/>
    <w:rsid w:val="002C4BFA"/>
    <w:rsid w:val="002C7C36"/>
    <w:rsid w:val="002D0185"/>
    <w:rsid w:val="002D3A25"/>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0BF6"/>
    <w:rsid w:val="00312043"/>
    <w:rsid w:val="00313FC7"/>
    <w:rsid w:val="003156B2"/>
    <w:rsid w:val="00315AF1"/>
    <w:rsid w:val="00315C97"/>
    <w:rsid w:val="003227B0"/>
    <w:rsid w:val="003239D1"/>
    <w:rsid w:val="00324ED9"/>
    <w:rsid w:val="00325FDE"/>
    <w:rsid w:val="0033138F"/>
    <w:rsid w:val="0033425D"/>
    <w:rsid w:val="00334E93"/>
    <w:rsid w:val="00335527"/>
    <w:rsid w:val="00340E1F"/>
    <w:rsid w:val="00341672"/>
    <w:rsid w:val="0034292A"/>
    <w:rsid w:val="003443E5"/>
    <w:rsid w:val="00344B32"/>
    <w:rsid w:val="00346D7B"/>
    <w:rsid w:val="00360EBB"/>
    <w:rsid w:val="00361273"/>
    <w:rsid w:val="00361CE6"/>
    <w:rsid w:val="00367039"/>
    <w:rsid w:val="00367BAC"/>
    <w:rsid w:val="00370F34"/>
    <w:rsid w:val="0037211F"/>
    <w:rsid w:val="00372490"/>
    <w:rsid w:val="00372FCE"/>
    <w:rsid w:val="00375218"/>
    <w:rsid w:val="00375924"/>
    <w:rsid w:val="00384DE2"/>
    <w:rsid w:val="00385FBD"/>
    <w:rsid w:val="0038612E"/>
    <w:rsid w:val="0039019A"/>
    <w:rsid w:val="00390AB7"/>
    <w:rsid w:val="00390E3E"/>
    <w:rsid w:val="00391B39"/>
    <w:rsid w:val="00392497"/>
    <w:rsid w:val="003939E5"/>
    <w:rsid w:val="003940AB"/>
    <w:rsid w:val="00394EB1"/>
    <w:rsid w:val="003951C9"/>
    <w:rsid w:val="00395DF0"/>
    <w:rsid w:val="00395F85"/>
    <w:rsid w:val="00396942"/>
    <w:rsid w:val="003978B3"/>
    <w:rsid w:val="003A00FA"/>
    <w:rsid w:val="003A1220"/>
    <w:rsid w:val="003A2FF5"/>
    <w:rsid w:val="003A5BE2"/>
    <w:rsid w:val="003A6A51"/>
    <w:rsid w:val="003A79A5"/>
    <w:rsid w:val="003B2492"/>
    <w:rsid w:val="003C1A4C"/>
    <w:rsid w:val="003C1B1E"/>
    <w:rsid w:val="003C4CC1"/>
    <w:rsid w:val="003C52FF"/>
    <w:rsid w:val="003D6640"/>
    <w:rsid w:val="003E02C5"/>
    <w:rsid w:val="003E6E79"/>
    <w:rsid w:val="003F2BF3"/>
    <w:rsid w:val="003F473D"/>
    <w:rsid w:val="003F473E"/>
    <w:rsid w:val="004000B8"/>
    <w:rsid w:val="00400B5A"/>
    <w:rsid w:val="00402B97"/>
    <w:rsid w:val="00405397"/>
    <w:rsid w:val="00412126"/>
    <w:rsid w:val="0041292E"/>
    <w:rsid w:val="004130E8"/>
    <w:rsid w:val="00421F68"/>
    <w:rsid w:val="004265BD"/>
    <w:rsid w:val="00426FB2"/>
    <w:rsid w:val="0043046E"/>
    <w:rsid w:val="00431FCC"/>
    <w:rsid w:val="00432F48"/>
    <w:rsid w:val="00444FA1"/>
    <w:rsid w:val="00450C14"/>
    <w:rsid w:val="00451FF9"/>
    <w:rsid w:val="0045239D"/>
    <w:rsid w:val="00452A9F"/>
    <w:rsid w:val="00457A8E"/>
    <w:rsid w:val="004610D7"/>
    <w:rsid w:val="004648D9"/>
    <w:rsid w:val="00464A17"/>
    <w:rsid w:val="00475E16"/>
    <w:rsid w:val="00480067"/>
    <w:rsid w:val="00480BFB"/>
    <w:rsid w:val="00483C40"/>
    <w:rsid w:val="00484A8E"/>
    <w:rsid w:val="00485B3A"/>
    <w:rsid w:val="00490249"/>
    <w:rsid w:val="00491394"/>
    <w:rsid w:val="004929B4"/>
    <w:rsid w:val="00492E2C"/>
    <w:rsid w:val="0049493C"/>
    <w:rsid w:val="004972A7"/>
    <w:rsid w:val="004A31DD"/>
    <w:rsid w:val="004A3528"/>
    <w:rsid w:val="004A4A55"/>
    <w:rsid w:val="004A7818"/>
    <w:rsid w:val="004B4714"/>
    <w:rsid w:val="004B5046"/>
    <w:rsid w:val="004C081A"/>
    <w:rsid w:val="004D00E8"/>
    <w:rsid w:val="004D0C71"/>
    <w:rsid w:val="004D2E72"/>
    <w:rsid w:val="004D36E7"/>
    <w:rsid w:val="004D3E23"/>
    <w:rsid w:val="004D50A3"/>
    <w:rsid w:val="004D6823"/>
    <w:rsid w:val="004D6B92"/>
    <w:rsid w:val="004D6B9B"/>
    <w:rsid w:val="004D7FCF"/>
    <w:rsid w:val="004E1664"/>
    <w:rsid w:val="004E24C3"/>
    <w:rsid w:val="004E5059"/>
    <w:rsid w:val="004E7C4A"/>
    <w:rsid w:val="004F0D7F"/>
    <w:rsid w:val="004F7DC2"/>
    <w:rsid w:val="00502CF1"/>
    <w:rsid w:val="00512BE9"/>
    <w:rsid w:val="00521A5C"/>
    <w:rsid w:val="00521A94"/>
    <w:rsid w:val="005318C4"/>
    <w:rsid w:val="00531BCF"/>
    <w:rsid w:val="005325EE"/>
    <w:rsid w:val="00534DEF"/>
    <w:rsid w:val="00537104"/>
    <w:rsid w:val="005433B4"/>
    <w:rsid w:val="0054436E"/>
    <w:rsid w:val="00544F90"/>
    <w:rsid w:val="00545AFD"/>
    <w:rsid w:val="0055002F"/>
    <w:rsid w:val="00551051"/>
    <w:rsid w:val="005530E2"/>
    <w:rsid w:val="00554B05"/>
    <w:rsid w:val="00556A66"/>
    <w:rsid w:val="005604F1"/>
    <w:rsid w:val="00561A58"/>
    <w:rsid w:val="00562883"/>
    <w:rsid w:val="00565C52"/>
    <w:rsid w:val="00574EBE"/>
    <w:rsid w:val="00577D11"/>
    <w:rsid w:val="0058052D"/>
    <w:rsid w:val="00580D35"/>
    <w:rsid w:val="0058519C"/>
    <w:rsid w:val="00585D9E"/>
    <w:rsid w:val="00586EE4"/>
    <w:rsid w:val="0058713C"/>
    <w:rsid w:val="005A03D0"/>
    <w:rsid w:val="005A2ACB"/>
    <w:rsid w:val="005A3676"/>
    <w:rsid w:val="005A7F99"/>
    <w:rsid w:val="005B1E22"/>
    <w:rsid w:val="005B338A"/>
    <w:rsid w:val="005C0698"/>
    <w:rsid w:val="005C1446"/>
    <w:rsid w:val="005C1E40"/>
    <w:rsid w:val="005C3DF6"/>
    <w:rsid w:val="005C4109"/>
    <w:rsid w:val="005C588B"/>
    <w:rsid w:val="005C6C48"/>
    <w:rsid w:val="005D01B8"/>
    <w:rsid w:val="005D0698"/>
    <w:rsid w:val="005D22AA"/>
    <w:rsid w:val="005D4BB2"/>
    <w:rsid w:val="005D6DF2"/>
    <w:rsid w:val="005D6EBB"/>
    <w:rsid w:val="005E07EF"/>
    <w:rsid w:val="005E1DEB"/>
    <w:rsid w:val="005F13C8"/>
    <w:rsid w:val="005F239C"/>
    <w:rsid w:val="005F3CC7"/>
    <w:rsid w:val="005F4C4C"/>
    <w:rsid w:val="005F7CB5"/>
    <w:rsid w:val="00600062"/>
    <w:rsid w:val="00601AD9"/>
    <w:rsid w:val="00607623"/>
    <w:rsid w:val="00611880"/>
    <w:rsid w:val="0061202C"/>
    <w:rsid w:val="006161F3"/>
    <w:rsid w:val="006251E9"/>
    <w:rsid w:val="00630911"/>
    <w:rsid w:val="0063173B"/>
    <w:rsid w:val="00633080"/>
    <w:rsid w:val="00633345"/>
    <w:rsid w:val="006346EC"/>
    <w:rsid w:val="0063516C"/>
    <w:rsid w:val="006352F9"/>
    <w:rsid w:val="0063700E"/>
    <w:rsid w:val="00647882"/>
    <w:rsid w:val="00652F3F"/>
    <w:rsid w:val="00660ECD"/>
    <w:rsid w:val="0066698F"/>
    <w:rsid w:val="00670F0F"/>
    <w:rsid w:val="00672D5D"/>
    <w:rsid w:val="0067406E"/>
    <w:rsid w:val="00674E4D"/>
    <w:rsid w:val="00676DB8"/>
    <w:rsid w:val="00676EFC"/>
    <w:rsid w:val="00677545"/>
    <w:rsid w:val="00680145"/>
    <w:rsid w:val="00684DD6"/>
    <w:rsid w:val="00687B16"/>
    <w:rsid w:val="00692BFE"/>
    <w:rsid w:val="006939F8"/>
    <w:rsid w:val="00695023"/>
    <w:rsid w:val="00695D1B"/>
    <w:rsid w:val="0069751C"/>
    <w:rsid w:val="006975B4"/>
    <w:rsid w:val="006A2519"/>
    <w:rsid w:val="006A3885"/>
    <w:rsid w:val="006A4F95"/>
    <w:rsid w:val="006A5F18"/>
    <w:rsid w:val="006A64C7"/>
    <w:rsid w:val="006B61B6"/>
    <w:rsid w:val="006B7BB9"/>
    <w:rsid w:val="006C4EB2"/>
    <w:rsid w:val="006C7CC5"/>
    <w:rsid w:val="006D176E"/>
    <w:rsid w:val="006D499A"/>
    <w:rsid w:val="006D4F1F"/>
    <w:rsid w:val="006D65A5"/>
    <w:rsid w:val="006D6CDE"/>
    <w:rsid w:val="006E18AB"/>
    <w:rsid w:val="006F2C84"/>
    <w:rsid w:val="00702287"/>
    <w:rsid w:val="007029D9"/>
    <w:rsid w:val="00704BD8"/>
    <w:rsid w:val="0071226B"/>
    <w:rsid w:val="00714590"/>
    <w:rsid w:val="00715560"/>
    <w:rsid w:val="00720BEA"/>
    <w:rsid w:val="00720C97"/>
    <w:rsid w:val="007211BF"/>
    <w:rsid w:val="00731076"/>
    <w:rsid w:val="00731B05"/>
    <w:rsid w:val="0073625B"/>
    <w:rsid w:val="00737D31"/>
    <w:rsid w:val="00740080"/>
    <w:rsid w:val="00741A66"/>
    <w:rsid w:val="00744E85"/>
    <w:rsid w:val="0074572D"/>
    <w:rsid w:val="007508C5"/>
    <w:rsid w:val="00753A63"/>
    <w:rsid w:val="007555B0"/>
    <w:rsid w:val="0076092C"/>
    <w:rsid w:val="007631B6"/>
    <w:rsid w:val="00764E6F"/>
    <w:rsid w:val="0076730B"/>
    <w:rsid w:val="00767EFA"/>
    <w:rsid w:val="00775E37"/>
    <w:rsid w:val="007767D3"/>
    <w:rsid w:val="00776FE5"/>
    <w:rsid w:val="00782EF2"/>
    <w:rsid w:val="007846E9"/>
    <w:rsid w:val="007914FF"/>
    <w:rsid w:val="007934D4"/>
    <w:rsid w:val="007960BB"/>
    <w:rsid w:val="00796226"/>
    <w:rsid w:val="00796349"/>
    <w:rsid w:val="007965A3"/>
    <w:rsid w:val="007A077E"/>
    <w:rsid w:val="007A532A"/>
    <w:rsid w:val="007A59EF"/>
    <w:rsid w:val="007A6263"/>
    <w:rsid w:val="007A6A0F"/>
    <w:rsid w:val="007B03A9"/>
    <w:rsid w:val="007B4724"/>
    <w:rsid w:val="007C2FD8"/>
    <w:rsid w:val="007C67D7"/>
    <w:rsid w:val="007D2C99"/>
    <w:rsid w:val="007D3657"/>
    <w:rsid w:val="007D4355"/>
    <w:rsid w:val="007D438A"/>
    <w:rsid w:val="007D4ECB"/>
    <w:rsid w:val="007D5E5E"/>
    <w:rsid w:val="007D605F"/>
    <w:rsid w:val="007E1A22"/>
    <w:rsid w:val="007E1EFD"/>
    <w:rsid w:val="007E28F9"/>
    <w:rsid w:val="007E2DA0"/>
    <w:rsid w:val="007E6C5D"/>
    <w:rsid w:val="007F0A3B"/>
    <w:rsid w:val="007F21F2"/>
    <w:rsid w:val="007F2D2F"/>
    <w:rsid w:val="007F2F1B"/>
    <w:rsid w:val="007F3AD0"/>
    <w:rsid w:val="007F4D64"/>
    <w:rsid w:val="00801F0E"/>
    <w:rsid w:val="008024AD"/>
    <w:rsid w:val="008050FD"/>
    <w:rsid w:val="008065CB"/>
    <w:rsid w:val="00807218"/>
    <w:rsid w:val="008105EE"/>
    <w:rsid w:val="0081074D"/>
    <w:rsid w:val="00813CC4"/>
    <w:rsid w:val="0081420B"/>
    <w:rsid w:val="008159BE"/>
    <w:rsid w:val="00822DEA"/>
    <w:rsid w:val="008256D1"/>
    <w:rsid w:val="00827552"/>
    <w:rsid w:val="008301B7"/>
    <w:rsid w:val="00830480"/>
    <w:rsid w:val="008402C4"/>
    <w:rsid w:val="00843142"/>
    <w:rsid w:val="008440F9"/>
    <w:rsid w:val="00844287"/>
    <w:rsid w:val="00845134"/>
    <w:rsid w:val="008469BB"/>
    <w:rsid w:val="008501F6"/>
    <w:rsid w:val="00857355"/>
    <w:rsid w:val="0085785B"/>
    <w:rsid w:val="00857E4F"/>
    <w:rsid w:val="00863735"/>
    <w:rsid w:val="0087017C"/>
    <w:rsid w:val="00875E9C"/>
    <w:rsid w:val="0088029A"/>
    <w:rsid w:val="00882BEB"/>
    <w:rsid w:val="00886352"/>
    <w:rsid w:val="008863E5"/>
    <w:rsid w:val="00887188"/>
    <w:rsid w:val="0089026D"/>
    <w:rsid w:val="008954C0"/>
    <w:rsid w:val="0089742D"/>
    <w:rsid w:val="008A0566"/>
    <w:rsid w:val="008A181D"/>
    <w:rsid w:val="008A21DB"/>
    <w:rsid w:val="008A5115"/>
    <w:rsid w:val="008A64A6"/>
    <w:rsid w:val="008A6732"/>
    <w:rsid w:val="008B0781"/>
    <w:rsid w:val="008B0B21"/>
    <w:rsid w:val="008B3004"/>
    <w:rsid w:val="008C2324"/>
    <w:rsid w:val="008C3700"/>
    <w:rsid w:val="008C73A9"/>
    <w:rsid w:val="008D1621"/>
    <w:rsid w:val="008D182B"/>
    <w:rsid w:val="008D71BE"/>
    <w:rsid w:val="008E3E97"/>
    <w:rsid w:val="008E7C33"/>
    <w:rsid w:val="008F0DE8"/>
    <w:rsid w:val="008F3625"/>
    <w:rsid w:val="008F4A1D"/>
    <w:rsid w:val="008F58EC"/>
    <w:rsid w:val="008F6C4D"/>
    <w:rsid w:val="008F76CE"/>
    <w:rsid w:val="0090449B"/>
    <w:rsid w:val="00904B3E"/>
    <w:rsid w:val="00907AC2"/>
    <w:rsid w:val="00910497"/>
    <w:rsid w:val="00910640"/>
    <w:rsid w:val="00912058"/>
    <w:rsid w:val="009161E3"/>
    <w:rsid w:val="00916E5B"/>
    <w:rsid w:val="009209D0"/>
    <w:rsid w:val="0092308A"/>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0E38"/>
    <w:rsid w:val="009537C2"/>
    <w:rsid w:val="00955BE0"/>
    <w:rsid w:val="00955E0B"/>
    <w:rsid w:val="009600B5"/>
    <w:rsid w:val="009626E3"/>
    <w:rsid w:val="00962EB7"/>
    <w:rsid w:val="00970385"/>
    <w:rsid w:val="009707BE"/>
    <w:rsid w:val="0098678F"/>
    <w:rsid w:val="00991D8F"/>
    <w:rsid w:val="00992AFD"/>
    <w:rsid w:val="00993C3C"/>
    <w:rsid w:val="009A0AC4"/>
    <w:rsid w:val="009A2C66"/>
    <w:rsid w:val="009A422F"/>
    <w:rsid w:val="009B1C5B"/>
    <w:rsid w:val="009B1F87"/>
    <w:rsid w:val="009B5754"/>
    <w:rsid w:val="009B5E91"/>
    <w:rsid w:val="009B6BB6"/>
    <w:rsid w:val="009B79B3"/>
    <w:rsid w:val="009C119C"/>
    <w:rsid w:val="009C3516"/>
    <w:rsid w:val="009D169D"/>
    <w:rsid w:val="009D5EC1"/>
    <w:rsid w:val="009E2F44"/>
    <w:rsid w:val="009E53AC"/>
    <w:rsid w:val="009E6B24"/>
    <w:rsid w:val="009F2F92"/>
    <w:rsid w:val="009F35C3"/>
    <w:rsid w:val="00A014EA"/>
    <w:rsid w:val="00A101BF"/>
    <w:rsid w:val="00A11FEC"/>
    <w:rsid w:val="00A12448"/>
    <w:rsid w:val="00A13391"/>
    <w:rsid w:val="00A13E65"/>
    <w:rsid w:val="00A163EC"/>
    <w:rsid w:val="00A168D1"/>
    <w:rsid w:val="00A177E6"/>
    <w:rsid w:val="00A20646"/>
    <w:rsid w:val="00A226A8"/>
    <w:rsid w:val="00A26DD4"/>
    <w:rsid w:val="00A27F80"/>
    <w:rsid w:val="00A30ABC"/>
    <w:rsid w:val="00A31CF0"/>
    <w:rsid w:val="00A3671D"/>
    <w:rsid w:val="00A36FC4"/>
    <w:rsid w:val="00A40EEB"/>
    <w:rsid w:val="00A44459"/>
    <w:rsid w:val="00A44CF1"/>
    <w:rsid w:val="00A47ECE"/>
    <w:rsid w:val="00A53706"/>
    <w:rsid w:val="00A53C6C"/>
    <w:rsid w:val="00A54BBD"/>
    <w:rsid w:val="00A54F0B"/>
    <w:rsid w:val="00A556A3"/>
    <w:rsid w:val="00A55B90"/>
    <w:rsid w:val="00A63CEC"/>
    <w:rsid w:val="00A701A8"/>
    <w:rsid w:val="00A70D9A"/>
    <w:rsid w:val="00A72FB7"/>
    <w:rsid w:val="00A753CF"/>
    <w:rsid w:val="00A75E2F"/>
    <w:rsid w:val="00A83AA1"/>
    <w:rsid w:val="00A84096"/>
    <w:rsid w:val="00A8571E"/>
    <w:rsid w:val="00A85C1B"/>
    <w:rsid w:val="00A8707B"/>
    <w:rsid w:val="00A91757"/>
    <w:rsid w:val="00A9208F"/>
    <w:rsid w:val="00A95FEE"/>
    <w:rsid w:val="00AA096E"/>
    <w:rsid w:val="00AA54EB"/>
    <w:rsid w:val="00AA61FE"/>
    <w:rsid w:val="00AA6E11"/>
    <w:rsid w:val="00AB3BF8"/>
    <w:rsid w:val="00AB3F73"/>
    <w:rsid w:val="00AB4151"/>
    <w:rsid w:val="00AB6AEF"/>
    <w:rsid w:val="00AC042D"/>
    <w:rsid w:val="00AC2851"/>
    <w:rsid w:val="00AC3FD4"/>
    <w:rsid w:val="00AC491E"/>
    <w:rsid w:val="00AC4FCD"/>
    <w:rsid w:val="00AD0F99"/>
    <w:rsid w:val="00AD7029"/>
    <w:rsid w:val="00AE4097"/>
    <w:rsid w:val="00AE5141"/>
    <w:rsid w:val="00AE51B3"/>
    <w:rsid w:val="00AE59AA"/>
    <w:rsid w:val="00AF07D7"/>
    <w:rsid w:val="00AF12E4"/>
    <w:rsid w:val="00AF236C"/>
    <w:rsid w:val="00AF70B7"/>
    <w:rsid w:val="00B0315E"/>
    <w:rsid w:val="00B07C14"/>
    <w:rsid w:val="00B101EC"/>
    <w:rsid w:val="00B10546"/>
    <w:rsid w:val="00B13B18"/>
    <w:rsid w:val="00B13DFF"/>
    <w:rsid w:val="00B14977"/>
    <w:rsid w:val="00B172B6"/>
    <w:rsid w:val="00B22CB2"/>
    <w:rsid w:val="00B241FF"/>
    <w:rsid w:val="00B25A19"/>
    <w:rsid w:val="00B27338"/>
    <w:rsid w:val="00B310F3"/>
    <w:rsid w:val="00B3214F"/>
    <w:rsid w:val="00B3557D"/>
    <w:rsid w:val="00B40C39"/>
    <w:rsid w:val="00B4171D"/>
    <w:rsid w:val="00B41D0F"/>
    <w:rsid w:val="00B47E5D"/>
    <w:rsid w:val="00B51FF9"/>
    <w:rsid w:val="00B52EB6"/>
    <w:rsid w:val="00B53862"/>
    <w:rsid w:val="00B60427"/>
    <w:rsid w:val="00B661EF"/>
    <w:rsid w:val="00B713B3"/>
    <w:rsid w:val="00B71B34"/>
    <w:rsid w:val="00B724B3"/>
    <w:rsid w:val="00B753A3"/>
    <w:rsid w:val="00B75B6B"/>
    <w:rsid w:val="00B836AB"/>
    <w:rsid w:val="00B838EB"/>
    <w:rsid w:val="00B85E5E"/>
    <w:rsid w:val="00B85F71"/>
    <w:rsid w:val="00B92268"/>
    <w:rsid w:val="00B9380A"/>
    <w:rsid w:val="00B95DFF"/>
    <w:rsid w:val="00B9621C"/>
    <w:rsid w:val="00BA04C3"/>
    <w:rsid w:val="00BB237A"/>
    <w:rsid w:val="00BB592E"/>
    <w:rsid w:val="00BC21A0"/>
    <w:rsid w:val="00BC2609"/>
    <w:rsid w:val="00BC61AA"/>
    <w:rsid w:val="00BC7DAF"/>
    <w:rsid w:val="00BD2734"/>
    <w:rsid w:val="00BD45F5"/>
    <w:rsid w:val="00BD4A23"/>
    <w:rsid w:val="00BD7E66"/>
    <w:rsid w:val="00BE1DAB"/>
    <w:rsid w:val="00BE2E5F"/>
    <w:rsid w:val="00BE4532"/>
    <w:rsid w:val="00BE478B"/>
    <w:rsid w:val="00BE5C97"/>
    <w:rsid w:val="00BF0E2A"/>
    <w:rsid w:val="00BF36E4"/>
    <w:rsid w:val="00BF71BC"/>
    <w:rsid w:val="00BF7BB8"/>
    <w:rsid w:val="00C01E9F"/>
    <w:rsid w:val="00C032BE"/>
    <w:rsid w:val="00C0488D"/>
    <w:rsid w:val="00C06FAE"/>
    <w:rsid w:val="00C12442"/>
    <w:rsid w:val="00C1267A"/>
    <w:rsid w:val="00C1385F"/>
    <w:rsid w:val="00C167F6"/>
    <w:rsid w:val="00C177D6"/>
    <w:rsid w:val="00C179DB"/>
    <w:rsid w:val="00C2159B"/>
    <w:rsid w:val="00C224A2"/>
    <w:rsid w:val="00C2654E"/>
    <w:rsid w:val="00C323F6"/>
    <w:rsid w:val="00C40EE9"/>
    <w:rsid w:val="00C42750"/>
    <w:rsid w:val="00C42D1A"/>
    <w:rsid w:val="00C433FE"/>
    <w:rsid w:val="00C44701"/>
    <w:rsid w:val="00C44E70"/>
    <w:rsid w:val="00C47F15"/>
    <w:rsid w:val="00C51C2A"/>
    <w:rsid w:val="00C54DA9"/>
    <w:rsid w:val="00C56088"/>
    <w:rsid w:val="00C65593"/>
    <w:rsid w:val="00C662D3"/>
    <w:rsid w:val="00C710B9"/>
    <w:rsid w:val="00C735B1"/>
    <w:rsid w:val="00C73EA2"/>
    <w:rsid w:val="00C74AF6"/>
    <w:rsid w:val="00C74B01"/>
    <w:rsid w:val="00C77131"/>
    <w:rsid w:val="00C8001D"/>
    <w:rsid w:val="00C86ADB"/>
    <w:rsid w:val="00C9019F"/>
    <w:rsid w:val="00C90C34"/>
    <w:rsid w:val="00C951BB"/>
    <w:rsid w:val="00C9605E"/>
    <w:rsid w:val="00C97085"/>
    <w:rsid w:val="00C970E9"/>
    <w:rsid w:val="00C9735E"/>
    <w:rsid w:val="00CA30F5"/>
    <w:rsid w:val="00CB0AB1"/>
    <w:rsid w:val="00CB1782"/>
    <w:rsid w:val="00CB1D2A"/>
    <w:rsid w:val="00CB3600"/>
    <w:rsid w:val="00CB3C37"/>
    <w:rsid w:val="00CB552A"/>
    <w:rsid w:val="00CB631B"/>
    <w:rsid w:val="00CC4332"/>
    <w:rsid w:val="00CC45D0"/>
    <w:rsid w:val="00CC46D7"/>
    <w:rsid w:val="00CC56A3"/>
    <w:rsid w:val="00CC618A"/>
    <w:rsid w:val="00CC6B61"/>
    <w:rsid w:val="00CD4B2B"/>
    <w:rsid w:val="00CD75EC"/>
    <w:rsid w:val="00CE7CD6"/>
    <w:rsid w:val="00CF3874"/>
    <w:rsid w:val="00CF3D73"/>
    <w:rsid w:val="00CF79EF"/>
    <w:rsid w:val="00D001D1"/>
    <w:rsid w:val="00D011DC"/>
    <w:rsid w:val="00D0142A"/>
    <w:rsid w:val="00D01875"/>
    <w:rsid w:val="00D02DBB"/>
    <w:rsid w:val="00D12D04"/>
    <w:rsid w:val="00D13E6B"/>
    <w:rsid w:val="00D242FC"/>
    <w:rsid w:val="00D27BDD"/>
    <w:rsid w:val="00D30257"/>
    <w:rsid w:val="00D30FD9"/>
    <w:rsid w:val="00D32BED"/>
    <w:rsid w:val="00D427AF"/>
    <w:rsid w:val="00D500D4"/>
    <w:rsid w:val="00D5090F"/>
    <w:rsid w:val="00D53EC8"/>
    <w:rsid w:val="00D54321"/>
    <w:rsid w:val="00D55BA9"/>
    <w:rsid w:val="00D57035"/>
    <w:rsid w:val="00D60193"/>
    <w:rsid w:val="00D61B6C"/>
    <w:rsid w:val="00D62798"/>
    <w:rsid w:val="00D6447E"/>
    <w:rsid w:val="00D66311"/>
    <w:rsid w:val="00D6634F"/>
    <w:rsid w:val="00D70737"/>
    <w:rsid w:val="00D72E40"/>
    <w:rsid w:val="00D72FC2"/>
    <w:rsid w:val="00D73BAB"/>
    <w:rsid w:val="00D83C6E"/>
    <w:rsid w:val="00D85CA8"/>
    <w:rsid w:val="00D85FE7"/>
    <w:rsid w:val="00D8734C"/>
    <w:rsid w:val="00DA2E39"/>
    <w:rsid w:val="00DA6837"/>
    <w:rsid w:val="00DA7C51"/>
    <w:rsid w:val="00DB3626"/>
    <w:rsid w:val="00DB5AD1"/>
    <w:rsid w:val="00DB7E2F"/>
    <w:rsid w:val="00DC0AFA"/>
    <w:rsid w:val="00DC2E1B"/>
    <w:rsid w:val="00DC789E"/>
    <w:rsid w:val="00DD0224"/>
    <w:rsid w:val="00DE0899"/>
    <w:rsid w:val="00DE2CE8"/>
    <w:rsid w:val="00DE4CA7"/>
    <w:rsid w:val="00DF0801"/>
    <w:rsid w:val="00DF6974"/>
    <w:rsid w:val="00E116BE"/>
    <w:rsid w:val="00E122C4"/>
    <w:rsid w:val="00E17F27"/>
    <w:rsid w:val="00E30485"/>
    <w:rsid w:val="00E33218"/>
    <w:rsid w:val="00E33EC6"/>
    <w:rsid w:val="00E37911"/>
    <w:rsid w:val="00E421C8"/>
    <w:rsid w:val="00E441AF"/>
    <w:rsid w:val="00E45344"/>
    <w:rsid w:val="00E50659"/>
    <w:rsid w:val="00E52AED"/>
    <w:rsid w:val="00E52F40"/>
    <w:rsid w:val="00E54D42"/>
    <w:rsid w:val="00E54D49"/>
    <w:rsid w:val="00E56EB6"/>
    <w:rsid w:val="00E6064B"/>
    <w:rsid w:val="00E62C02"/>
    <w:rsid w:val="00E637F4"/>
    <w:rsid w:val="00E71509"/>
    <w:rsid w:val="00E74A92"/>
    <w:rsid w:val="00E76F03"/>
    <w:rsid w:val="00E812C8"/>
    <w:rsid w:val="00E95B21"/>
    <w:rsid w:val="00E979C5"/>
    <w:rsid w:val="00EA0CCF"/>
    <w:rsid w:val="00EA257F"/>
    <w:rsid w:val="00EA471F"/>
    <w:rsid w:val="00EA7951"/>
    <w:rsid w:val="00EB01F1"/>
    <w:rsid w:val="00EB171B"/>
    <w:rsid w:val="00EB2250"/>
    <w:rsid w:val="00EB4B2C"/>
    <w:rsid w:val="00EB5471"/>
    <w:rsid w:val="00EB627A"/>
    <w:rsid w:val="00EB6747"/>
    <w:rsid w:val="00EB786C"/>
    <w:rsid w:val="00EB7C87"/>
    <w:rsid w:val="00EC49ED"/>
    <w:rsid w:val="00EC54E0"/>
    <w:rsid w:val="00ED65B0"/>
    <w:rsid w:val="00ED68CE"/>
    <w:rsid w:val="00EE2B92"/>
    <w:rsid w:val="00EE2CCB"/>
    <w:rsid w:val="00EE2E64"/>
    <w:rsid w:val="00EE2F6E"/>
    <w:rsid w:val="00EE31F8"/>
    <w:rsid w:val="00EE32C8"/>
    <w:rsid w:val="00EE3C5A"/>
    <w:rsid w:val="00EE450B"/>
    <w:rsid w:val="00EE711E"/>
    <w:rsid w:val="00EF0BD4"/>
    <w:rsid w:val="00EF2955"/>
    <w:rsid w:val="00EF3341"/>
    <w:rsid w:val="00EF6028"/>
    <w:rsid w:val="00F00CA1"/>
    <w:rsid w:val="00F047A4"/>
    <w:rsid w:val="00F07A75"/>
    <w:rsid w:val="00F2007F"/>
    <w:rsid w:val="00F2122F"/>
    <w:rsid w:val="00F25036"/>
    <w:rsid w:val="00F256CF"/>
    <w:rsid w:val="00F25BAB"/>
    <w:rsid w:val="00F27FE6"/>
    <w:rsid w:val="00F31F8E"/>
    <w:rsid w:val="00F34516"/>
    <w:rsid w:val="00F346E2"/>
    <w:rsid w:val="00F34A8B"/>
    <w:rsid w:val="00F36C20"/>
    <w:rsid w:val="00F412D4"/>
    <w:rsid w:val="00F44248"/>
    <w:rsid w:val="00F442C1"/>
    <w:rsid w:val="00F46A8E"/>
    <w:rsid w:val="00F53254"/>
    <w:rsid w:val="00F543A4"/>
    <w:rsid w:val="00F56068"/>
    <w:rsid w:val="00F60611"/>
    <w:rsid w:val="00F61A40"/>
    <w:rsid w:val="00F62319"/>
    <w:rsid w:val="00F62DD6"/>
    <w:rsid w:val="00F6468D"/>
    <w:rsid w:val="00F66818"/>
    <w:rsid w:val="00F70013"/>
    <w:rsid w:val="00F71795"/>
    <w:rsid w:val="00F75888"/>
    <w:rsid w:val="00F7647B"/>
    <w:rsid w:val="00F77153"/>
    <w:rsid w:val="00F77774"/>
    <w:rsid w:val="00F8387D"/>
    <w:rsid w:val="00F91BDC"/>
    <w:rsid w:val="00F92A1E"/>
    <w:rsid w:val="00F93A68"/>
    <w:rsid w:val="00F94BC1"/>
    <w:rsid w:val="00F955BA"/>
    <w:rsid w:val="00F974E0"/>
    <w:rsid w:val="00FA021D"/>
    <w:rsid w:val="00FA0330"/>
    <w:rsid w:val="00FA115A"/>
    <w:rsid w:val="00FA1F20"/>
    <w:rsid w:val="00FA4C58"/>
    <w:rsid w:val="00FA52A5"/>
    <w:rsid w:val="00FA7426"/>
    <w:rsid w:val="00FB00AA"/>
    <w:rsid w:val="00FB2540"/>
    <w:rsid w:val="00FB5872"/>
    <w:rsid w:val="00FC0309"/>
    <w:rsid w:val="00FC2602"/>
    <w:rsid w:val="00FC57A8"/>
    <w:rsid w:val="00FD1176"/>
    <w:rsid w:val="00FD1B6B"/>
    <w:rsid w:val="00FD4953"/>
    <w:rsid w:val="00FD51DA"/>
    <w:rsid w:val="00FD5483"/>
    <w:rsid w:val="00FD637E"/>
    <w:rsid w:val="00FD7368"/>
    <w:rsid w:val="00FE05C1"/>
    <w:rsid w:val="00FE2AAE"/>
    <w:rsid w:val="00FE4007"/>
    <w:rsid w:val="00FE4219"/>
    <w:rsid w:val="00FE633C"/>
    <w:rsid w:val="00FE75CF"/>
    <w:rsid w:val="00FF11D9"/>
    <w:rsid w:val="00FF22E5"/>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354238B"/>
  <w15:docId w15:val="{D978B71F-B7C6-4421-B18A-C5660D993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5"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 w:type="paragraph" w:customStyle="1" w:styleId="Bildunterschrift0">
    <w:name w:val="Bildunterschrift"/>
    <w:basedOn w:val="Standard"/>
    <w:qFormat/>
    <w:rsid w:val="00D242FC"/>
    <w:pPr>
      <w:spacing w:before="120" w:after="120" w:line="240" w:lineRule="atLeast"/>
      <w:contextualSpacing w:val="0"/>
    </w:pPr>
    <w:rPr>
      <w:szCs w:val="20"/>
      <w:lang w:val="x-none" w:eastAsia="x-none"/>
    </w:rPr>
  </w:style>
  <w:style w:type="character" w:styleId="BesuchterHyperlink">
    <w:name w:val="FollowedHyperlink"/>
    <w:basedOn w:val="Absatz-Standardschriftart"/>
    <w:semiHidden/>
    <w:unhideWhenUsed/>
    <w:rsid w:val="00910497"/>
    <w:rPr>
      <w:color w:val="006E92" w:themeColor="followedHyperlink"/>
      <w:u w:val="single"/>
    </w:rPr>
  </w:style>
  <w:style w:type="character" w:styleId="Kommentarzeichen">
    <w:name w:val="annotation reference"/>
    <w:basedOn w:val="Absatz-Standardschriftart"/>
    <w:semiHidden/>
    <w:unhideWhenUsed/>
    <w:rsid w:val="00D0142A"/>
    <w:rPr>
      <w:sz w:val="18"/>
      <w:szCs w:val="18"/>
    </w:rPr>
  </w:style>
  <w:style w:type="paragraph" w:styleId="Kommentartext">
    <w:name w:val="annotation text"/>
    <w:basedOn w:val="Standard"/>
    <w:link w:val="KommentartextZchn"/>
    <w:semiHidden/>
    <w:unhideWhenUsed/>
    <w:rsid w:val="00D0142A"/>
    <w:pPr>
      <w:spacing w:line="240" w:lineRule="auto"/>
    </w:pPr>
    <w:rPr>
      <w:sz w:val="24"/>
    </w:rPr>
  </w:style>
  <w:style w:type="character" w:customStyle="1" w:styleId="KommentartextZchn">
    <w:name w:val="Kommentartext Zchn"/>
    <w:basedOn w:val="Absatz-Standardschriftart"/>
    <w:link w:val="Kommentartext"/>
    <w:semiHidden/>
    <w:rsid w:val="00D0142A"/>
    <w:rPr>
      <w:rFonts w:ascii="Frutiger LT Com 45 Light" w:hAnsi="Frutiger LT Com 45 Light"/>
      <w:sz w:val="24"/>
      <w:szCs w:val="24"/>
      <w:lang w:val="de-DE" w:eastAsia="de-DE"/>
    </w:rPr>
  </w:style>
  <w:style w:type="paragraph" w:styleId="Kommentarthema">
    <w:name w:val="annotation subject"/>
    <w:basedOn w:val="Kommentartext"/>
    <w:next w:val="Kommentartext"/>
    <w:link w:val="KommentarthemaZchn"/>
    <w:semiHidden/>
    <w:unhideWhenUsed/>
    <w:rsid w:val="00D0142A"/>
    <w:rPr>
      <w:b/>
      <w:bCs/>
      <w:sz w:val="20"/>
      <w:szCs w:val="20"/>
    </w:rPr>
  </w:style>
  <w:style w:type="character" w:customStyle="1" w:styleId="KommentarthemaZchn">
    <w:name w:val="Kommentarthema Zchn"/>
    <w:basedOn w:val="KommentartextZchn"/>
    <w:link w:val="Kommentarthema"/>
    <w:semiHidden/>
    <w:rsid w:val="00D0142A"/>
    <w:rPr>
      <w:rFonts w:ascii="Frutiger LT Com 45 Light" w:hAnsi="Frutiger LT Com 45 Light"/>
      <w:b/>
      <w:bCs/>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846">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kert\Downloads\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C6BDC-00F3-485B-AA7F-0CA53155C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W10_130321_Presseinfo_Institut_de_A4.dotm</Template>
  <TotalTime>0</TotalTime>
  <Pages>3</Pages>
  <Words>508</Words>
  <Characters>3526</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vt:lpstr>
      <vt:lpstr>Standard</vt:lpstr>
    </vt:vector>
  </TitlesOfParts>
  <Company>Key-Design</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Baier, Konrad</dc:creator>
  <dc:description>20. August 2015</dc:description>
  <cp:lastModifiedBy>Peters, Wiebke</cp:lastModifiedBy>
  <cp:revision>3</cp:revision>
  <cp:lastPrinted>2015-08-19T12:13:00Z</cp:lastPrinted>
  <dcterms:created xsi:type="dcterms:W3CDTF">2015-08-19T12:13:00Z</dcterms:created>
  <dcterms:modified xsi:type="dcterms:W3CDTF">2015-08-19T12:13:00Z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