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7C4C7" w14:textId="77777777" w:rsidR="008D1619" w:rsidRDefault="008D1619" w:rsidP="008D1619">
      <w:pPr>
        <w:spacing w:line="240" w:lineRule="auto"/>
        <w:ind w:right="254"/>
        <w:rPr>
          <w:rFonts w:ascii="Arial" w:hAnsi="Arial" w:cs="Arial"/>
          <w:b/>
          <w:sz w:val="44"/>
          <w:szCs w:val="44"/>
        </w:rPr>
      </w:pPr>
      <w:bookmarkStart w:id="0" w:name="bkmDokument"/>
      <w:bookmarkStart w:id="1" w:name="Position"/>
      <w:bookmarkEnd w:id="0"/>
      <w:bookmarkEnd w:id="1"/>
    </w:p>
    <w:p w14:paraId="5E44C96D" w14:textId="77777777" w:rsidR="008D1619" w:rsidRDefault="008D1619" w:rsidP="00627BAC">
      <w:pPr>
        <w:spacing w:line="240" w:lineRule="auto"/>
        <w:rPr>
          <w:rFonts w:ascii="Arial" w:hAnsi="Arial" w:cs="Arial"/>
          <w:b/>
          <w:sz w:val="44"/>
          <w:szCs w:val="44"/>
        </w:rPr>
      </w:pPr>
    </w:p>
    <w:p w14:paraId="0FF05136" w14:textId="77777777" w:rsidR="0044372E" w:rsidRPr="0009516D" w:rsidRDefault="00100837" w:rsidP="00627BAC">
      <w:pPr>
        <w:spacing w:line="240" w:lineRule="auto"/>
        <w:rPr>
          <w:rFonts w:ascii="Arial" w:hAnsi="Arial" w:cs="Arial"/>
          <w:b/>
          <w:sz w:val="44"/>
          <w:szCs w:val="44"/>
        </w:rPr>
      </w:pPr>
      <w:r w:rsidRPr="0009516D">
        <w:rPr>
          <w:rFonts w:ascii="Arial" w:hAnsi="Arial" w:cs="Arial"/>
          <w:b/>
          <w:sz w:val="44"/>
          <w:szCs w:val="44"/>
        </w:rPr>
        <w:t xml:space="preserve">TVÅ GIH-FORSKARE FÅR </w:t>
      </w:r>
      <w:r w:rsidR="0009516D" w:rsidRPr="0009516D">
        <w:rPr>
          <w:rFonts w:ascii="Arial" w:hAnsi="Arial" w:cs="Arial"/>
          <w:b/>
          <w:sz w:val="44"/>
          <w:szCs w:val="44"/>
        </w:rPr>
        <w:t>SCIF:s IDROTTSVETENSKAPSPRIS</w:t>
      </w:r>
      <w:r w:rsidRPr="0009516D">
        <w:rPr>
          <w:rFonts w:ascii="Arial" w:hAnsi="Arial" w:cs="Arial"/>
          <w:b/>
          <w:sz w:val="44"/>
          <w:szCs w:val="44"/>
        </w:rPr>
        <w:t xml:space="preserve"> </w:t>
      </w:r>
    </w:p>
    <w:p w14:paraId="11684CB4" w14:textId="77777777" w:rsidR="00100837" w:rsidRDefault="00100837" w:rsidP="00627BAC">
      <w:pPr>
        <w:spacing w:line="240" w:lineRule="auto"/>
      </w:pPr>
    </w:p>
    <w:p w14:paraId="69533ED3" w14:textId="376B1D3D" w:rsidR="00297851" w:rsidRDefault="001F2605" w:rsidP="00297851">
      <w:pPr>
        <w:tabs>
          <w:tab w:val="left" w:pos="0"/>
        </w:tabs>
        <w:spacing w:line="240" w:lineRule="auto"/>
        <w:ind w:right="-28"/>
        <w:rPr>
          <w:rFonts w:ascii="Arial" w:hAnsi="Arial" w:cs="Arial"/>
          <w:color w:val="000000"/>
        </w:rPr>
      </w:pPr>
      <w:r w:rsidRPr="0059145E">
        <w:rPr>
          <w:rFonts w:ascii="Arial" w:hAnsi="Arial" w:cs="Arial"/>
        </w:rPr>
        <w:t>Mikael Mattsson</w:t>
      </w:r>
      <w:r w:rsidR="00982E02">
        <w:rPr>
          <w:rFonts w:ascii="Arial" w:hAnsi="Arial" w:cs="Arial"/>
        </w:rPr>
        <w:t>, forskare på GIH,</w:t>
      </w:r>
      <w:r w:rsidRPr="0059145E">
        <w:rPr>
          <w:rFonts w:ascii="Arial" w:hAnsi="Arial" w:cs="Arial"/>
        </w:rPr>
        <w:t xml:space="preserve"> och Filip Larsen, forskare på </w:t>
      </w:r>
      <w:r w:rsidR="001D5FF9">
        <w:rPr>
          <w:rFonts w:ascii="Arial" w:hAnsi="Arial" w:cs="Arial"/>
        </w:rPr>
        <w:t xml:space="preserve">Karolinska Institutet, men med koppling till </w:t>
      </w:r>
      <w:r w:rsidRPr="0059145E">
        <w:rPr>
          <w:rFonts w:ascii="Arial" w:hAnsi="Arial" w:cs="Arial"/>
        </w:rPr>
        <w:t xml:space="preserve">GIH, har tilldelats </w:t>
      </w:r>
      <w:r w:rsidR="00100837" w:rsidRPr="0059145E">
        <w:rPr>
          <w:rFonts w:ascii="Arial" w:hAnsi="Arial" w:cs="Arial"/>
          <w:color w:val="000000"/>
        </w:rPr>
        <w:t>Sveriges Centralförening för Idrottens Främjande, SCIF</w:t>
      </w:r>
      <w:r w:rsidR="004042FB">
        <w:rPr>
          <w:rFonts w:ascii="Arial" w:hAnsi="Arial" w:cs="Arial"/>
          <w:color w:val="000000"/>
        </w:rPr>
        <w:t>,</w:t>
      </w:r>
      <w:r w:rsidR="00297851">
        <w:rPr>
          <w:rFonts w:ascii="Arial" w:hAnsi="Arial" w:cs="Arial"/>
          <w:color w:val="000000"/>
        </w:rPr>
        <w:t xml:space="preserve"> </w:t>
      </w:r>
      <w:r w:rsidR="00297851">
        <w:rPr>
          <w:rFonts w:ascii="Arial" w:hAnsi="Arial" w:cs="Arial"/>
        </w:rPr>
        <w:t>pris för yngre forskare</w:t>
      </w:r>
      <w:r w:rsidR="00100837" w:rsidRPr="0059145E">
        <w:rPr>
          <w:rFonts w:ascii="Arial" w:hAnsi="Arial" w:cs="Arial"/>
          <w:color w:val="000000"/>
        </w:rPr>
        <w:t xml:space="preserve">. </w:t>
      </w:r>
      <w:r w:rsidR="0059145E">
        <w:rPr>
          <w:rFonts w:ascii="Arial" w:hAnsi="Arial" w:cs="Arial"/>
          <w:color w:val="000000"/>
        </w:rPr>
        <w:t xml:space="preserve">Förutom </w:t>
      </w:r>
      <w:r w:rsidR="001D5FF9">
        <w:rPr>
          <w:rFonts w:ascii="Arial" w:hAnsi="Arial" w:cs="Arial"/>
          <w:color w:val="000000"/>
        </w:rPr>
        <w:t xml:space="preserve">en </w:t>
      </w:r>
      <w:r w:rsidR="0009516D">
        <w:rPr>
          <w:rFonts w:ascii="Arial" w:hAnsi="Arial" w:cs="Arial"/>
          <w:color w:val="000000"/>
        </w:rPr>
        <w:t xml:space="preserve">prissumma </w:t>
      </w:r>
      <w:r w:rsidR="004042FB">
        <w:rPr>
          <w:rFonts w:ascii="Arial" w:hAnsi="Arial" w:cs="Arial"/>
          <w:color w:val="000000"/>
        </w:rPr>
        <w:t xml:space="preserve">på </w:t>
      </w:r>
      <w:r w:rsidR="001D5FF9" w:rsidRPr="0059145E">
        <w:rPr>
          <w:rFonts w:ascii="Arial" w:hAnsi="Arial" w:cs="Arial"/>
        </w:rPr>
        <w:t>50 000 kronor vardera</w:t>
      </w:r>
      <w:r w:rsidR="001D5FF9">
        <w:rPr>
          <w:rFonts w:ascii="Arial" w:hAnsi="Arial" w:cs="Arial"/>
          <w:color w:val="000000"/>
        </w:rPr>
        <w:t xml:space="preserve"> </w:t>
      </w:r>
      <w:r w:rsidR="0009516D">
        <w:rPr>
          <w:rFonts w:ascii="Arial" w:hAnsi="Arial" w:cs="Arial"/>
          <w:color w:val="000000"/>
        </w:rPr>
        <w:t xml:space="preserve">får mottagarna även en minnesplakett. </w:t>
      </w:r>
    </w:p>
    <w:p w14:paraId="399E0FA7" w14:textId="77777777" w:rsidR="00297851" w:rsidRDefault="00297851" w:rsidP="00297851">
      <w:pPr>
        <w:tabs>
          <w:tab w:val="left" w:pos="0"/>
        </w:tabs>
        <w:spacing w:line="240" w:lineRule="auto"/>
        <w:ind w:right="-28"/>
        <w:rPr>
          <w:rFonts w:ascii="Arial" w:hAnsi="Arial" w:cs="Arial"/>
          <w:color w:val="000000"/>
        </w:rPr>
      </w:pPr>
    </w:p>
    <w:p w14:paraId="7FCB3BD3" w14:textId="6BCCE289" w:rsidR="0059145E" w:rsidRPr="001D5FF9" w:rsidRDefault="00BB6D04" w:rsidP="00297851">
      <w:pPr>
        <w:tabs>
          <w:tab w:val="left" w:pos="0"/>
        </w:tabs>
        <w:spacing w:line="240" w:lineRule="auto"/>
        <w:ind w:right="-28"/>
        <w:rPr>
          <w:szCs w:val="20"/>
        </w:rPr>
      </w:pPr>
      <w:r w:rsidRPr="0059145E">
        <w:rPr>
          <w:szCs w:val="20"/>
        </w:rPr>
        <w:t>Varje år delar SCIF ut pris</w:t>
      </w:r>
      <w:r w:rsidR="001D5FF9">
        <w:rPr>
          <w:szCs w:val="20"/>
        </w:rPr>
        <w:t>er</w:t>
      </w:r>
      <w:r w:rsidRPr="0059145E">
        <w:rPr>
          <w:szCs w:val="20"/>
        </w:rPr>
        <w:t xml:space="preserve"> i Idrottsvetenskap</w:t>
      </w:r>
      <w:r w:rsidR="001D5FF9">
        <w:rPr>
          <w:szCs w:val="20"/>
        </w:rPr>
        <w:t>. Det stora priset</w:t>
      </w:r>
      <w:r w:rsidR="003143FE" w:rsidRPr="0059145E">
        <w:rPr>
          <w:szCs w:val="20"/>
        </w:rPr>
        <w:t xml:space="preserve"> på </w:t>
      </w:r>
      <w:r w:rsidRPr="0059145E">
        <w:rPr>
          <w:szCs w:val="20"/>
        </w:rPr>
        <w:t>100 000 kronor till</w:t>
      </w:r>
      <w:r w:rsidR="001D5FF9">
        <w:rPr>
          <w:szCs w:val="20"/>
        </w:rPr>
        <w:t>delas</w:t>
      </w:r>
      <w:r w:rsidRPr="0059145E">
        <w:rPr>
          <w:szCs w:val="20"/>
        </w:rPr>
        <w:t xml:space="preserve"> en erfaren forskare</w:t>
      </w:r>
      <w:r w:rsidR="001D5FF9">
        <w:rPr>
          <w:szCs w:val="20"/>
        </w:rPr>
        <w:t>,</w:t>
      </w:r>
      <w:r w:rsidRPr="0059145E">
        <w:rPr>
          <w:szCs w:val="20"/>
        </w:rPr>
        <w:t xml:space="preserve"> och </w:t>
      </w:r>
      <w:r w:rsidR="004042FB">
        <w:rPr>
          <w:szCs w:val="20"/>
        </w:rPr>
        <w:t>det lilla priset</w:t>
      </w:r>
      <w:r w:rsidR="001D5FF9">
        <w:rPr>
          <w:szCs w:val="20"/>
        </w:rPr>
        <w:t xml:space="preserve"> på </w:t>
      </w:r>
      <w:r w:rsidRPr="0059145E">
        <w:rPr>
          <w:szCs w:val="20"/>
        </w:rPr>
        <w:t>50 000 kronor</w:t>
      </w:r>
      <w:r w:rsidR="001D5FF9">
        <w:rPr>
          <w:szCs w:val="20"/>
        </w:rPr>
        <w:t xml:space="preserve"> går</w:t>
      </w:r>
      <w:r w:rsidRPr="0059145E">
        <w:rPr>
          <w:szCs w:val="20"/>
        </w:rPr>
        <w:t xml:space="preserve"> till en yngre forskare. </w:t>
      </w:r>
      <w:r w:rsidR="005F4DCA">
        <w:rPr>
          <w:szCs w:val="20"/>
        </w:rPr>
        <w:t>Mikael Mattsson, m</w:t>
      </w:r>
      <w:r w:rsidR="005F4DCA">
        <w:t xml:space="preserve">edicine doktor i medicinsk vetenskap, och Filip Larsen, </w:t>
      </w:r>
      <w:r w:rsidR="001D5FF9">
        <w:t>medicine doktor</w:t>
      </w:r>
      <w:r w:rsidR="005F4DCA">
        <w:t>, valdes ut t</w:t>
      </w:r>
      <w:r w:rsidR="0059145E">
        <w:rPr>
          <w:szCs w:val="20"/>
        </w:rPr>
        <w:t xml:space="preserve">ill </w:t>
      </w:r>
      <w:r w:rsidR="001D5FF9">
        <w:rPr>
          <w:szCs w:val="20"/>
        </w:rPr>
        <w:t>2014</w:t>
      </w:r>
      <w:r w:rsidR="0059145E">
        <w:rPr>
          <w:szCs w:val="20"/>
        </w:rPr>
        <w:t>-års pris</w:t>
      </w:r>
      <w:r w:rsidR="001D5FF9">
        <w:rPr>
          <w:szCs w:val="20"/>
        </w:rPr>
        <w:t>tagare</w:t>
      </w:r>
      <w:r w:rsidR="0059145E">
        <w:rPr>
          <w:szCs w:val="20"/>
        </w:rPr>
        <w:t xml:space="preserve"> </w:t>
      </w:r>
      <w:r w:rsidR="001D5FF9" w:rsidRPr="001D5FF9">
        <w:rPr>
          <w:szCs w:val="20"/>
        </w:rPr>
        <w:t xml:space="preserve">för </w:t>
      </w:r>
      <w:r w:rsidR="005F4DCA" w:rsidRPr="001D5FF9">
        <w:rPr>
          <w:szCs w:val="20"/>
        </w:rPr>
        <w:t xml:space="preserve">yngre forskare. </w:t>
      </w:r>
      <w:r w:rsidR="001D5FF9" w:rsidRPr="001D5FF9">
        <w:rPr>
          <w:szCs w:val="20"/>
        </w:rPr>
        <w:t xml:space="preserve">Kriterierna för priset är att </w:t>
      </w:r>
      <w:r w:rsidR="005F4DCA" w:rsidRPr="00297851">
        <w:rPr>
          <w:szCs w:val="20"/>
        </w:rPr>
        <w:t>under de senaste åren har producerat forskning</w:t>
      </w:r>
      <w:r w:rsidR="001D5FF9">
        <w:rPr>
          <w:szCs w:val="20"/>
        </w:rPr>
        <w:t xml:space="preserve"> </w:t>
      </w:r>
      <w:r w:rsidR="0066688F">
        <w:rPr>
          <w:szCs w:val="20"/>
        </w:rPr>
        <w:t>s</w:t>
      </w:r>
      <w:r w:rsidR="001D5FF9">
        <w:rPr>
          <w:szCs w:val="20"/>
        </w:rPr>
        <w:t xml:space="preserve">om </w:t>
      </w:r>
      <w:r w:rsidR="001D5FF9" w:rsidRPr="00297851">
        <w:rPr>
          <w:szCs w:val="20"/>
        </w:rPr>
        <w:t xml:space="preserve">är av högsta kvalitet, är starkt relaterad till </w:t>
      </w:r>
      <w:r w:rsidR="00297851">
        <w:rPr>
          <w:szCs w:val="20"/>
        </w:rPr>
        <w:t xml:space="preserve">fysik aktivitet och idrott och </w:t>
      </w:r>
      <w:r w:rsidR="001D5FF9" w:rsidRPr="00297851">
        <w:rPr>
          <w:szCs w:val="20"/>
        </w:rPr>
        <w:t>är av stor betydelse svensk idrott eller idrottshistoria</w:t>
      </w:r>
      <w:r w:rsidR="0066688F">
        <w:rPr>
          <w:szCs w:val="20"/>
        </w:rPr>
        <w:t>.</w:t>
      </w:r>
    </w:p>
    <w:p w14:paraId="32C31CC4" w14:textId="77777777" w:rsidR="0059145E" w:rsidRPr="001D5FF9" w:rsidRDefault="0059145E" w:rsidP="00297851">
      <w:pPr>
        <w:spacing w:line="240" w:lineRule="auto"/>
        <w:ind w:right="-28"/>
        <w:rPr>
          <w:szCs w:val="20"/>
        </w:rPr>
      </w:pPr>
      <w:r w:rsidRPr="00297851">
        <w:rPr>
          <w:szCs w:val="20"/>
        </w:rPr>
        <w:softHyphen/>
      </w:r>
      <w:r w:rsidRPr="00297851">
        <w:rPr>
          <w:szCs w:val="20"/>
        </w:rPr>
        <w:softHyphen/>
        <w:t>– Tidigare pristagare har alla varit stora forskare som gjort fantastiska insatser så det är</w:t>
      </w:r>
      <w:r w:rsidRPr="001D5FF9">
        <w:rPr>
          <w:szCs w:val="20"/>
        </w:rPr>
        <w:t xml:space="preserve"> en stor ära och enormt hedervärt att få detta pris, säger Mikael Mattsson. </w:t>
      </w:r>
    </w:p>
    <w:p w14:paraId="023362A6" w14:textId="77777777" w:rsidR="0059145E" w:rsidRDefault="0059145E" w:rsidP="00627BAC">
      <w:pPr>
        <w:spacing w:line="240" w:lineRule="auto"/>
      </w:pPr>
    </w:p>
    <w:p w14:paraId="085C2CCF" w14:textId="1693ABE2" w:rsidR="00971CA6" w:rsidRPr="0059145E" w:rsidRDefault="0059145E" w:rsidP="00627BAC">
      <w:pPr>
        <w:spacing w:line="240" w:lineRule="auto"/>
        <w:rPr>
          <w:szCs w:val="20"/>
        </w:rPr>
      </w:pPr>
      <w:r>
        <w:rPr>
          <w:szCs w:val="20"/>
        </w:rPr>
        <w:t>P</w:t>
      </w:r>
      <w:r w:rsidR="003143FE" w:rsidRPr="0059145E">
        <w:rPr>
          <w:szCs w:val="20"/>
        </w:rPr>
        <w:t xml:space="preserve">risutdelning </w:t>
      </w:r>
      <w:r>
        <w:rPr>
          <w:szCs w:val="20"/>
        </w:rPr>
        <w:t xml:space="preserve">äger rum nästa år </w:t>
      </w:r>
      <w:r w:rsidR="003143FE" w:rsidRPr="0059145E">
        <w:rPr>
          <w:szCs w:val="20"/>
        </w:rPr>
        <w:t>då Mikael Mattsson</w:t>
      </w:r>
      <w:r w:rsidR="00297851">
        <w:rPr>
          <w:szCs w:val="20"/>
        </w:rPr>
        <w:t>,</w:t>
      </w:r>
      <w:r w:rsidR="003143FE" w:rsidRPr="0059145E">
        <w:rPr>
          <w:szCs w:val="20"/>
        </w:rPr>
        <w:t xml:space="preserve"> Filip Larsen </w:t>
      </w:r>
      <w:r w:rsidR="00297851">
        <w:rPr>
          <w:szCs w:val="20"/>
        </w:rPr>
        <w:t xml:space="preserve">och Leif Swärd (Stora priset) </w:t>
      </w:r>
      <w:r w:rsidR="003143FE" w:rsidRPr="0059145E">
        <w:rPr>
          <w:szCs w:val="20"/>
        </w:rPr>
        <w:t xml:space="preserve">tar emot det </w:t>
      </w:r>
      <w:r>
        <w:rPr>
          <w:szCs w:val="20"/>
        </w:rPr>
        <w:t>aktningsvärda</w:t>
      </w:r>
      <w:r w:rsidR="003143FE" w:rsidRPr="0059145E">
        <w:rPr>
          <w:szCs w:val="20"/>
        </w:rPr>
        <w:t xml:space="preserve"> priset</w:t>
      </w:r>
      <w:r w:rsidRPr="0059145E">
        <w:rPr>
          <w:szCs w:val="20"/>
        </w:rPr>
        <w:t>.</w:t>
      </w:r>
      <w:r w:rsidR="003143FE" w:rsidRPr="0059145E">
        <w:rPr>
          <w:szCs w:val="20"/>
        </w:rPr>
        <w:t xml:space="preserve"> </w:t>
      </w:r>
      <w:r w:rsidR="00BE5ED7" w:rsidRPr="0059145E">
        <w:rPr>
          <w:szCs w:val="20"/>
        </w:rPr>
        <w:t xml:space="preserve">Förutom prissumman får de en </w:t>
      </w:r>
      <w:r w:rsidR="00100837" w:rsidRPr="0059145E">
        <w:rPr>
          <w:szCs w:val="20"/>
        </w:rPr>
        <w:t>minnes</w:t>
      </w:r>
      <w:r w:rsidR="00BE5ED7" w:rsidRPr="0059145E">
        <w:rPr>
          <w:szCs w:val="20"/>
        </w:rPr>
        <w:t>plakett och motiveringen presenteras i Blå Boken som kommer ut i maj 2015.</w:t>
      </w:r>
      <w:r>
        <w:rPr>
          <w:szCs w:val="20"/>
        </w:rPr>
        <w:t xml:space="preserve"> </w:t>
      </w:r>
    </w:p>
    <w:p w14:paraId="532FC503" w14:textId="77777777" w:rsidR="0059145E" w:rsidRPr="0059145E" w:rsidRDefault="0059145E" w:rsidP="00627BAC">
      <w:pPr>
        <w:spacing w:line="240" w:lineRule="auto"/>
        <w:rPr>
          <w:szCs w:val="20"/>
        </w:rPr>
      </w:pPr>
    </w:p>
    <w:p w14:paraId="6AA5DD51" w14:textId="77777777" w:rsidR="0059145E" w:rsidRPr="0059145E" w:rsidRDefault="0059145E" w:rsidP="00627BAC">
      <w:pPr>
        <w:spacing w:line="240" w:lineRule="auto"/>
        <w:rPr>
          <w:szCs w:val="20"/>
        </w:rPr>
      </w:pPr>
      <w:r>
        <w:rPr>
          <w:szCs w:val="20"/>
        </w:rPr>
        <w:t>SCIF</w:t>
      </w:r>
      <w:r w:rsidRPr="0059145E">
        <w:rPr>
          <w:szCs w:val="20"/>
        </w:rPr>
        <w:t xml:space="preserve"> bildades 1897 och är landets första centrala idrottsorganisation. SCIF låg bland annat bakom ansökan om det olympiska spelen i Stockholm 1912 och byggandet av Stockholms Stadion.</w:t>
      </w:r>
      <w:r>
        <w:rPr>
          <w:szCs w:val="20"/>
        </w:rPr>
        <w:br/>
      </w:r>
    </w:p>
    <w:p w14:paraId="78286A27" w14:textId="52A0237E" w:rsidR="00100837" w:rsidRPr="0059145E" w:rsidRDefault="00100837" w:rsidP="00627BAC">
      <w:pPr>
        <w:spacing w:line="240" w:lineRule="auto"/>
        <w:rPr>
          <w:b/>
          <w:szCs w:val="20"/>
        </w:rPr>
      </w:pPr>
      <w:r w:rsidRPr="0059145E">
        <w:rPr>
          <w:b/>
          <w:szCs w:val="20"/>
        </w:rPr>
        <w:t xml:space="preserve">Följande GIH-forskare har </w:t>
      </w:r>
      <w:r w:rsidR="005F4DCA">
        <w:rPr>
          <w:b/>
          <w:szCs w:val="20"/>
        </w:rPr>
        <w:t xml:space="preserve">fått </w:t>
      </w:r>
      <w:r w:rsidRPr="0059145E">
        <w:rPr>
          <w:b/>
          <w:szCs w:val="20"/>
        </w:rPr>
        <w:t>pris</w:t>
      </w:r>
      <w:r w:rsidR="003B7F13" w:rsidRPr="0059145E">
        <w:rPr>
          <w:b/>
          <w:szCs w:val="20"/>
        </w:rPr>
        <w:t xml:space="preserve"> som yngre forskare</w:t>
      </w:r>
      <w:r w:rsidRPr="0059145E">
        <w:rPr>
          <w:b/>
          <w:szCs w:val="20"/>
        </w:rPr>
        <w:t xml:space="preserve">: </w:t>
      </w:r>
    </w:p>
    <w:p w14:paraId="417D526E" w14:textId="2A29FE91" w:rsidR="00100837" w:rsidRDefault="00100837" w:rsidP="00627BAC">
      <w:pPr>
        <w:spacing w:line="240" w:lineRule="auto"/>
        <w:rPr>
          <w:szCs w:val="20"/>
        </w:rPr>
      </w:pPr>
      <w:r w:rsidRPr="0059145E">
        <w:rPr>
          <w:szCs w:val="20"/>
        </w:rPr>
        <w:t>Håkan Larsson</w:t>
      </w:r>
      <w:r w:rsidR="002B7FBC">
        <w:rPr>
          <w:szCs w:val="20"/>
        </w:rPr>
        <w:t>, HC Holmberg</w:t>
      </w:r>
      <w:bookmarkStart w:id="2" w:name="_GoBack"/>
      <w:bookmarkEnd w:id="2"/>
      <w:r w:rsidR="001D5FF9">
        <w:rPr>
          <w:szCs w:val="20"/>
        </w:rPr>
        <w:t xml:space="preserve"> och </w:t>
      </w:r>
      <w:r w:rsidRPr="0059145E">
        <w:rPr>
          <w:szCs w:val="20"/>
        </w:rPr>
        <w:t xml:space="preserve">Göran </w:t>
      </w:r>
      <w:r w:rsidR="001D5FF9" w:rsidRPr="0059145E">
        <w:rPr>
          <w:szCs w:val="20"/>
        </w:rPr>
        <w:t>Kent</w:t>
      </w:r>
      <w:r w:rsidR="001D5FF9">
        <w:rPr>
          <w:szCs w:val="20"/>
        </w:rPr>
        <w:t>t</w:t>
      </w:r>
      <w:r w:rsidR="001D5FF9" w:rsidRPr="0059145E">
        <w:rPr>
          <w:szCs w:val="20"/>
        </w:rPr>
        <w:t>ä</w:t>
      </w:r>
    </w:p>
    <w:p w14:paraId="7FD00DF7" w14:textId="77777777" w:rsidR="0059145E" w:rsidRPr="0059145E" w:rsidRDefault="0059145E" w:rsidP="00627BAC">
      <w:pPr>
        <w:spacing w:line="240" w:lineRule="auto"/>
        <w:rPr>
          <w:szCs w:val="20"/>
        </w:rPr>
      </w:pPr>
    </w:p>
    <w:p w14:paraId="6BB4ABEC" w14:textId="3F9D0A6C" w:rsidR="003B7F13" w:rsidRPr="0059145E" w:rsidRDefault="00573CD5" w:rsidP="003B7F13">
      <w:pPr>
        <w:spacing w:line="240" w:lineRule="auto"/>
        <w:rPr>
          <w:b/>
          <w:szCs w:val="20"/>
        </w:rPr>
      </w:pPr>
      <w:r>
        <w:rPr>
          <w:b/>
          <w:szCs w:val="20"/>
        </w:rPr>
        <w:t xml:space="preserve">Följande </w:t>
      </w:r>
      <w:r w:rsidR="003B7F13" w:rsidRPr="0059145E">
        <w:rPr>
          <w:b/>
          <w:szCs w:val="20"/>
        </w:rPr>
        <w:t xml:space="preserve">forskare </w:t>
      </w:r>
      <w:r>
        <w:rPr>
          <w:b/>
          <w:szCs w:val="20"/>
        </w:rPr>
        <w:t xml:space="preserve">med GIH-anknytning </w:t>
      </w:r>
      <w:r w:rsidR="003B7F13" w:rsidRPr="0059145E">
        <w:rPr>
          <w:b/>
          <w:szCs w:val="20"/>
        </w:rPr>
        <w:t xml:space="preserve">har </w:t>
      </w:r>
      <w:r w:rsidR="005F4DCA">
        <w:rPr>
          <w:b/>
          <w:szCs w:val="20"/>
        </w:rPr>
        <w:t xml:space="preserve">fått </w:t>
      </w:r>
      <w:r w:rsidR="003B7F13" w:rsidRPr="0059145E">
        <w:rPr>
          <w:b/>
          <w:szCs w:val="20"/>
        </w:rPr>
        <w:t xml:space="preserve">pris som erfaren forskare: </w:t>
      </w:r>
    </w:p>
    <w:p w14:paraId="0D346BDB" w14:textId="06A5BA96" w:rsidR="003B7F13" w:rsidRPr="0059145E" w:rsidRDefault="0059145E" w:rsidP="003B7F13">
      <w:pPr>
        <w:spacing w:line="240" w:lineRule="auto"/>
        <w:rPr>
          <w:szCs w:val="20"/>
        </w:rPr>
      </w:pPr>
      <w:r w:rsidRPr="0059145E">
        <w:rPr>
          <w:szCs w:val="20"/>
        </w:rPr>
        <w:t>Bengt Saltin</w:t>
      </w:r>
      <w:r w:rsidR="00573CD5">
        <w:rPr>
          <w:szCs w:val="20"/>
        </w:rPr>
        <w:t xml:space="preserve"> (Köpenhamns universitet)</w:t>
      </w:r>
      <w:r w:rsidRPr="0059145E">
        <w:rPr>
          <w:szCs w:val="20"/>
        </w:rPr>
        <w:t xml:space="preserve">, </w:t>
      </w:r>
      <w:r w:rsidR="00297851">
        <w:rPr>
          <w:szCs w:val="20"/>
        </w:rPr>
        <w:t xml:space="preserve">Jan Lindroth, </w:t>
      </w:r>
      <w:r w:rsidR="00573CD5">
        <w:rPr>
          <w:szCs w:val="20"/>
        </w:rPr>
        <w:t xml:space="preserve">Michail Tonkonogi (Högskolan Dalarna), </w:t>
      </w:r>
      <w:r w:rsidRPr="0059145E">
        <w:rPr>
          <w:szCs w:val="20"/>
        </w:rPr>
        <w:t>Björn Ekblom, Lars-Magnus Engström, Alf Thorstensson</w:t>
      </w:r>
      <w:r w:rsidR="001D5FF9">
        <w:rPr>
          <w:szCs w:val="20"/>
        </w:rPr>
        <w:t xml:space="preserve">, </w:t>
      </w:r>
      <w:r w:rsidR="00573CD5">
        <w:rPr>
          <w:szCs w:val="20"/>
        </w:rPr>
        <w:t xml:space="preserve">HC Holmberg (Mittuniversitetet), </w:t>
      </w:r>
      <w:r w:rsidR="001D5FF9" w:rsidRPr="0059145E">
        <w:rPr>
          <w:szCs w:val="20"/>
        </w:rPr>
        <w:t>Kent Sahlin</w:t>
      </w:r>
      <w:r w:rsidRPr="0059145E">
        <w:rPr>
          <w:szCs w:val="20"/>
        </w:rPr>
        <w:t xml:space="preserve"> och Eva Blomstrand</w:t>
      </w:r>
    </w:p>
    <w:p w14:paraId="2F1A726C" w14:textId="77777777" w:rsidR="003B7F13" w:rsidRDefault="003B7F13" w:rsidP="00627BAC">
      <w:pPr>
        <w:spacing w:line="240" w:lineRule="auto"/>
        <w:rPr>
          <w:szCs w:val="20"/>
        </w:rPr>
      </w:pPr>
    </w:p>
    <w:p w14:paraId="24A4661D" w14:textId="77777777" w:rsidR="0009516D" w:rsidRPr="004042FB" w:rsidRDefault="0009516D" w:rsidP="00627BAC">
      <w:pPr>
        <w:spacing w:line="240" w:lineRule="auto"/>
        <w:rPr>
          <w:b/>
          <w:szCs w:val="20"/>
        </w:rPr>
      </w:pPr>
      <w:r w:rsidRPr="004042FB">
        <w:rPr>
          <w:b/>
          <w:szCs w:val="20"/>
        </w:rPr>
        <w:t xml:space="preserve">För mer information kontakta: </w:t>
      </w:r>
    </w:p>
    <w:p w14:paraId="51EE27F2" w14:textId="7C723002" w:rsidR="00982E02" w:rsidRPr="00982E02" w:rsidRDefault="0009516D" w:rsidP="00627BAC">
      <w:pPr>
        <w:spacing w:line="240" w:lineRule="auto"/>
        <w:rPr>
          <w:szCs w:val="20"/>
        </w:rPr>
      </w:pPr>
      <w:r>
        <w:rPr>
          <w:szCs w:val="20"/>
        </w:rPr>
        <w:t xml:space="preserve">Mikael </w:t>
      </w:r>
      <w:r w:rsidRPr="00982E02">
        <w:rPr>
          <w:szCs w:val="20"/>
        </w:rPr>
        <w:t>Mattsson, medicine doktor</w:t>
      </w:r>
      <w:r w:rsidR="001D5FF9">
        <w:rPr>
          <w:szCs w:val="20"/>
        </w:rPr>
        <w:t xml:space="preserve">, lektor på </w:t>
      </w:r>
      <w:r w:rsidRPr="00982E02">
        <w:rPr>
          <w:szCs w:val="20"/>
        </w:rPr>
        <w:t xml:space="preserve">GIH, e-post: </w:t>
      </w:r>
      <w:hyperlink r:id="rId7" w:history="1">
        <w:r w:rsidRPr="00982E02">
          <w:rPr>
            <w:rStyle w:val="Hyperlnk"/>
            <w:color w:val="auto"/>
            <w:szCs w:val="20"/>
            <w:u w:val="none"/>
          </w:rPr>
          <w:t>mikael.mattsson@gih.se</w:t>
        </w:r>
      </w:hyperlink>
      <w:r w:rsidR="00982E02" w:rsidRPr="00982E02">
        <w:rPr>
          <w:szCs w:val="20"/>
        </w:rPr>
        <w:t xml:space="preserve"> </w:t>
      </w:r>
    </w:p>
    <w:p w14:paraId="09611FE5" w14:textId="77777777" w:rsidR="00982E02" w:rsidRPr="00982E02" w:rsidRDefault="00982E02" w:rsidP="00627BAC">
      <w:pPr>
        <w:spacing w:line="240" w:lineRule="auto"/>
        <w:rPr>
          <w:szCs w:val="20"/>
        </w:rPr>
      </w:pPr>
      <w:r w:rsidRPr="00982E02">
        <w:rPr>
          <w:color w:val="000000"/>
          <w:szCs w:val="20"/>
        </w:rPr>
        <w:t>Per Renström, ordförande SCIF, tel: 070-273 25 04 </w:t>
      </w:r>
    </w:p>
    <w:p w14:paraId="6E115B5F" w14:textId="77777777" w:rsidR="0009516D" w:rsidRPr="00982E02" w:rsidRDefault="0009516D" w:rsidP="00627BAC">
      <w:pPr>
        <w:spacing w:line="240" w:lineRule="auto"/>
        <w:rPr>
          <w:szCs w:val="20"/>
        </w:rPr>
      </w:pPr>
      <w:r w:rsidRPr="00982E02">
        <w:rPr>
          <w:szCs w:val="20"/>
        </w:rPr>
        <w:t>Louise Ekström, kommunikationsansvarig GIH, tel: 08-120 537 11 eller 070-202 85 86</w:t>
      </w:r>
    </w:p>
    <w:p w14:paraId="2AEB3AC8" w14:textId="77777777" w:rsidR="0009516D" w:rsidRPr="00982E02" w:rsidRDefault="0009516D" w:rsidP="00627BAC">
      <w:pPr>
        <w:spacing w:line="240" w:lineRule="auto"/>
        <w:rPr>
          <w:szCs w:val="20"/>
        </w:rPr>
      </w:pPr>
    </w:p>
    <w:p w14:paraId="1D3ADA75" w14:textId="77777777" w:rsidR="0009516D" w:rsidRDefault="0009516D" w:rsidP="0009516D">
      <w:pPr>
        <w:spacing w:line="240" w:lineRule="auto"/>
        <w:rPr>
          <w:szCs w:val="20"/>
        </w:rPr>
      </w:pPr>
      <w:r w:rsidRPr="000008B4">
        <w:rPr>
          <w:rStyle w:val="ingress"/>
          <w:i/>
          <w:szCs w:val="20"/>
        </w:rPr>
        <w:t xml:space="preserve">Gymnastik- och idrottshögskolan, GIH, vid Stockholms Stadion är Sveriges främsta kunskapscentrum för idrott, fysisk aktivitet och hälsa. </w:t>
      </w:r>
      <w:r w:rsidRPr="000008B4">
        <w:rPr>
          <w:i/>
          <w:szCs w:val="20"/>
        </w:rPr>
        <w:t>Här utbildas lärare i idrott och hälsa, tränare och hälsopedagoger. Inom GIH bedrivs också avancerad forskning inom idrottsområdet; ofta i nära samarbete med idrottsrörelsen, skolan, samhället samt med svenska och internationella universitet och högskolor.</w:t>
      </w:r>
      <w:r>
        <w:rPr>
          <w:i/>
          <w:szCs w:val="20"/>
        </w:rPr>
        <w:t xml:space="preserve"> På GIH arbetar 140 anställda och här går cirka 1 000 studenter. </w:t>
      </w:r>
      <w:r w:rsidRPr="000008B4">
        <w:rPr>
          <w:i/>
          <w:szCs w:val="20"/>
        </w:rPr>
        <w:t>Under 2013 fira</w:t>
      </w:r>
      <w:r>
        <w:rPr>
          <w:i/>
          <w:szCs w:val="20"/>
        </w:rPr>
        <w:t>des att GIH</w:t>
      </w:r>
      <w:r w:rsidRPr="000008B4">
        <w:rPr>
          <w:i/>
          <w:szCs w:val="20"/>
        </w:rPr>
        <w:t xml:space="preserve"> varit verksam i 200 år med olika aktiviteter, föreläsningar, seminarier och en jubileumstillställning i Stadshuset. </w:t>
      </w:r>
    </w:p>
    <w:p w14:paraId="75DB7F23" w14:textId="77777777" w:rsidR="0009516D" w:rsidRPr="0059145E" w:rsidRDefault="0009516D" w:rsidP="00627BAC">
      <w:pPr>
        <w:spacing w:line="240" w:lineRule="auto"/>
        <w:rPr>
          <w:szCs w:val="20"/>
        </w:rPr>
      </w:pPr>
    </w:p>
    <w:sectPr w:rsidR="0009516D" w:rsidRPr="0059145E" w:rsidSect="008D161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41" w:right="1841" w:bottom="1418" w:left="300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2A396" w14:textId="77777777" w:rsidR="003A1F5A" w:rsidRDefault="003A1F5A">
      <w:r>
        <w:separator/>
      </w:r>
    </w:p>
  </w:endnote>
  <w:endnote w:type="continuationSeparator" w:id="0">
    <w:p w14:paraId="14675750" w14:textId="77777777" w:rsidR="003A1F5A" w:rsidRDefault="003A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5169" w14:textId="77777777" w:rsidR="00914296" w:rsidRDefault="00914296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914296" w14:paraId="03CCCCA3" w14:textId="77777777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5F24047B" w14:textId="77777777" w:rsidR="00914296" w:rsidRDefault="00914296">
          <w:pPr>
            <w:pStyle w:val="Skvg"/>
            <w:framePr w:wrap="auto" w:vAnchor="margin" w:hAnchor="text" w:xAlign="left" w:yAlign="inline"/>
          </w:pPr>
          <w:bookmarkStart w:id="6" w:name="SökvägSecond"/>
          <w:bookmarkEnd w:id="6"/>
        </w:p>
      </w:tc>
    </w:tr>
  </w:tbl>
  <w:p w14:paraId="62D3368B" w14:textId="77777777" w:rsidR="00914296" w:rsidRDefault="00914296">
    <w:pPr>
      <w:ind w:right="-455"/>
      <w:rPr>
        <w:rFonts w:ascii="ArialMT" w:hAnsi="ArialMT" w:cs="ArialMT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9"/>
    </w:tblGrid>
    <w:tr w:rsidR="002230E0" w14:paraId="6CD50022" w14:textId="77777777" w:rsidTr="00B243FD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5685FA02" w14:textId="77777777" w:rsidR="002230E0" w:rsidRDefault="002230E0" w:rsidP="00B243FD">
          <w:pPr>
            <w:pStyle w:val="Skvg"/>
            <w:framePr w:wrap="auto" w:vAnchor="margin" w:hAnchor="text" w:xAlign="left" w:yAlign="inline"/>
          </w:pPr>
          <w:bookmarkStart w:id="12" w:name="SökvägFirst"/>
          <w:bookmarkEnd w:id="12"/>
        </w:p>
      </w:tc>
    </w:tr>
  </w:tbl>
  <w:p w14:paraId="4272F749" w14:textId="77777777" w:rsidR="001F2605" w:rsidRDefault="001F2605" w:rsidP="00E315FC">
    <w:pPr>
      <w:pStyle w:val="GIH-Sidfot"/>
      <w:jc w:val="center"/>
    </w:pPr>
    <w:bookmarkStart w:id="13" w:name="bkmAdressSidfot"/>
    <w:bookmarkEnd w:id="13"/>
    <w:r>
      <w:t>Gymnastik- och idrottshögskolan  Lidingövägen 1  Box 5626 114 86 Stockholm  Tel 08-120 537 00  www.gih.se  registrator@gih.se</w:t>
    </w:r>
  </w:p>
  <w:p w14:paraId="4F858AC1" w14:textId="77777777" w:rsidR="00914296" w:rsidRPr="000C665A" w:rsidRDefault="00914296" w:rsidP="00E315FC">
    <w:pPr>
      <w:pStyle w:val="GIH-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FC3C" w14:textId="77777777" w:rsidR="003A1F5A" w:rsidRDefault="003A1F5A">
      <w:r>
        <w:separator/>
      </w:r>
    </w:p>
  </w:footnote>
  <w:footnote w:type="continuationSeparator" w:id="0">
    <w:p w14:paraId="374BB322" w14:textId="77777777" w:rsidR="003A1F5A" w:rsidRDefault="003A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1091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95"/>
      <w:gridCol w:w="4020"/>
      <w:gridCol w:w="499"/>
    </w:tblGrid>
    <w:tr w:rsidR="00F82653" w14:paraId="3068AAB6" w14:textId="77777777" w:rsidTr="00AE21F9">
      <w:trPr>
        <w:trHeight w:hRule="exact" w:val="1446"/>
      </w:trPr>
      <w:tc>
        <w:tcPr>
          <w:tcW w:w="6395" w:type="dxa"/>
        </w:tcPr>
        <w:p w14:paraId="3B340EA3" w14:textId="77777777" w:rsidR="00F82653" w:rsidRDefault="001F2605" w:rsidP="00F82653">
          <w:pPr>
            <w:pStyle w:val="GIH-Sidhuvud"/>
            <w:rPr>
              <w:b/>
              <w:caps/>
            </w:rPr>
          </w:pPr>
          <w:bookmarkStart w:id="3" w:name="xxSidhuvud2"/>
          <w:bookmarkStart w:id="4" w:name="xxLogga"/>
          <w:r>
            <w:rPr>
              <w:b/>
              <w:caps/>
              <w:noProof/>
            </w:rPr>
            <w:drawing>
              <wp:inline distT="0" distB="0" distL="0" distR="0" wp14:anchorId="5C4344FF" wp14:editId="1BBAC561">
                <wp:extent cx="1691640" cy="885444"/>
                <wp:effectExtent l="0" t="0" r="0" b="0"/>
                <wp:docPr id="7" name="Bildobjekt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885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</w:tcPr>
        <w:p w14:paraId="57225FE6" w14:textId="77777777" w:rsidR="00F82653" w:rsidRDefault="00F82653" w:rsidP="00F82653">
          <w:pPr>
            <w:pStyle w:val="GIH-Dokumentnamn"/>
          </w:pPr>
        </w:p>
      </w:tc>
      <w:tc>
        <w:tcPr>
          <w:tcW w:w="499" w:type="dxa"/>
        </w:tcPr>
        <w:p w14:paraId="5CC5EED8" w14:textId="77777777" w:rsidR="00F82653" w:rsidRPr="00B91DBE" w:rsidRDefault="00F82653" w:rsidP="00F82653">
          <w:pPr>
            <w:pStyle w:val="GIH-Sidhuvud"/>
            <w:spacing w:before="460"/>
            <w:rPr>
              <w:rStyle w:val="Sidnummer"/>
            </w:rPr>
          </w:pPr>
          <w:bookmarkStart w:id="5" w:name="xxSidnr2"/>
          <w:bookmarkEnd w:id="5"/>
        </w:p>
      </w:tc>
    </w:tr>
    <w:bookmarkEnd w:id="3"/>
    <w:bookmarkEnd w:id="4"/>
  </w:tbl>
  <w:p w14:paraId="3A69E494" w14:textId="77777777" w:rsidR="00473C0A" w:rsidRPr="00F82653" w:rsidRDefault="00473C0A" w:rsidP="00F8265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margin" w:tblpX="-2437" w:tblpY="-339"/>
      <w:tblOverlap w:val="never"/>
      <w:tblW w:w="1091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95"/>
      <w:gridCol w:w="4020"/>
      <w:gridCol w:w="500"/>
    </w:tblGrid>
    <w:tr w:rsidR="00F82653" w14:paraId="1B1338DE" w14:textId="77777777" w:rsidTr="00AE21F9">
      <w:trPr>
        <w:trHeight w:val="1446"/>
      </w:trPr>
      <w:tc>
        <w:tcPr>
          <w:tcW w:w="6395" w:type="dxa"/>
        </w:tcPr>
        <w:p w14:paraId="4BFEF5D0" w14:textId="77777777" w:rsidR="00F82653" w:rsidRDefault="001F2605" w:rsidP="00F82653">
          <w:pPr>
            <w:pStyle w:val="GIH-Sidhuvud"/>
            <w:rPr>
              <w:b/>
              <w:caps/>
            </w:rPr>
          </w:pPr>
          <w:bookmarkStart w:id="7" w:name="xxSidhuvud1"/>
          <w:bookmarkStart w:id="8" w:name="xxLoggaFinns"/>
          <w:r>
            <w:rPr>
              <w:b/>
              <w:caps/>
              <w:noProof/>
            </w:rPr>
            <w:drawing>
              <wp:inline distT="0" distB="0" distL="0" distR="0" wp14:anchorId="6732CC70" wp14:editId="22D9D95A">
                <wp:extent cx="1691640" cy="885444"/>
                <wp:effectExtent l="0" t="0" r="0" b="0"/>
                <wp:docPr id="8" name="Bildobjekt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885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</w:tcPr>
        <w:p w14:paraId="3B0C34A8" w14:textId="77777777" w:rsidR="00573CD5" w:rsidRDefault="00573CD5" w:rsidP="0059145E">
          <w:pPr>
            <w:pStyle w:val="Sidhuvud"/>
            <w:rPr>
              <w:rFonts w:ascii="Arial" w:hAnsi="Arial" w:cs="Arial"/>
            </w:rPr>
          </w:pPr>
          <w:bookmarkStart w:id="9" w:name="bkmSidhuvud"/>
          <w:bookmarkEnd w:id="9"/>
        </w:p>
        <w:p w14:paraId="5E4CD67D" w14:textId="77777777" w:rsidR="00573CD5" w:rsidRDefault="00573CD5" w:rsidP="0059145E">
          <w:pPr>
            <w:pStyle w:val="Sidhuvud"/>
            <w:rPr>
              <w:rFonts w:ascii="Arial" w:hAnsi="Arial" w:cs="Arial"/>
            </w:rPr>
          </w:pPr>
        </w:p>
        <w:p w14:paraId="0F29026F" w14:textId="77777777" w:rsidR="0059145E" w:rsidRPr="00573CD5" w:rsidRDefault="0059145E" w:rsidP="0059145E">
          <w:pPr>
            <w:pStyle w:val="Sidhuvud"/>
            <w:rPr>
              <w:rFonts w:ascii="Arial" w:hAnsi="Arial" w:cs="Arial"/>
            </w:rPr>
          </w:pPr>
          <w:r w:rsidRPr="00573CD5">
            <w:rPr>
              <w:rFonts w:ascii="Arial" w:hAnsi="Arial" w:cs="Arial"/>
            </w:rPr>
            <w:t>PRESSMEDDELANDE</w:t>
          </w:r>
        </w:p>
        <w:p w14:paraId="334F15F2" w14:textId="0CD4663F" w:rsidR="00F82653" w:rsidRPr="00FF0BDE" w:rsidRDefault="0059145E" w:rsidP="00F82653">
          <w:pPr>
            <w:pStyle w:val="GIH-Sidhuvud"/>
          </w:pPr>
          <w:r w:rsidRPr="00573CD5">
            <w:rPr>
              <w:rFonts w:cs="Arial"/>
            </w:rPr>
            <w:t>2014-12-</w:t>
          </w:r>
          <w:r w:rsidR="00573CD5" w:rsidRPr="00573CD5">
            <w:rPr>
              <w:rFonts w:cs="Arial"/>
            </w:rPr>
            <w:t>04</w:t>
          </w:r>
        </w:p>
      </w:tc>
      <w:tc>
        <w:tcPr>
          <w:tcW w:w="500" w:type="dxa"/>
        </w:tcPr>
        <w:p w14:paraId="7C09B289" w14:textId="77777777" w:rsidR="00F82653" w:rsidRPr="0025347C" w:rsidRDefault="00F82653" w:rsidP="00F82653">
          <w:pPr>
            <w:pStyle w:val="GIH-Sidhuvud"/>
            <w:spacing w:before="420"/>
            <w:rPr>
              <w:rStyle w:val="Sidnummer"/>
            </w:rPr>
          </w:pPr>
          <w:bookmarkStart w:id="10" w:name="xxSidnr1"/>
          <w:bookmarkEnd w:id="10"/>
        </w:p>
      </w:tc>
    </w:tr>
  </w:tbl>
  <w:p w14:paraId="4B79634E" w14:textId="77777777" w:rsidR="00914296" w:rsidRPr="00F82653" w:rsidRDefault="001F2605" w:rsidP="00F82653">
    <w:pPr>
      <w:pStyle w:val="Sidhuvud"/>
    </w:pPr>
    <w:bookmarkStart w:id="11" w:name="bkmHandläggare2"/>
    <w:bookmarkEnd w:id="7"/>
    <w:bookmarkEnd w:id="8"/>
    <w:bookmarkEnd w:id="11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cs="Times New Roman" w:hint="default"/>
      </w:rPr>
    </w:lvl>
  </w:abstractNum>
  <w:abstractNum w:abstractNumId="3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407815"/>
    <w:multiLevelType w:val="hybridMultilevel"/>
    <w:tmpl w:val="0B54F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hint="default"/>
      </w:rPr>
    </w:lvl>
  </w:abstractNum>
  <w:abstractNum w:abstractNumId="14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13"/>
  </w:num>
  <w:num w:numId="14">
    <w:abstractNumId w:val="2"/>
  </w:num>
  <w:num w:numId="15">
    <w:abstractNumId w:val="13"/>
  </w:num>
  <w:num w:numId="16">
    <w:abstractNumId w:val="2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05"/>
    <w:rsid w:val="00014467"/>
    <w:rsid w:val="00047108"/>
    <w:rsid w:val="00073202"/>
    <w:rsid w:val="0009516D"/>
    <w:rsid w:val="00097280"/>
    <w:rsid w:val="000C1914"/>
    <w:rsid w:val="000C328C"/>
    <w:rsid w:val="000C665A"/>
    <w:rsid w:val="000E4B49"/>
    <w:rsid w:val="00100837"/>
    <w:rsid w:val="00104849"/>
    <w:rsid w:val="0010631E"/>
    <w:rsid w:val="001501BF"/>
    <w:rsid w:val="00160FCB"/>
    <w:rsid w:val="00172405"/>
    <w:rsid w:val="0017409B"/>
    <w:rsid w:val="001745C7"/>
    <w:rsid w:val="001D5FF9"/>
    <w:rsid w:val="001E6825"/>
    <w:rsid w:val="001F2605"/>
    <w:rsid w:val="0020253C"/>
    <w:rsid w:val="00221656"/>
    <w:rsid w:val="002230E0"/>
    <w:rsid w:val="002425CB"/>
    <w:rsid w:val="00297851"/>
    <w:rsid w:val="002B7FBC"/>
    <w:rsid w:val="00303D2A"/>
    <w:rsid w:val="003143FE"/>
    <w:rsid w:val="00317094"/>
    <w:rsid w:val="00387F9A"/>
    <w:rsid w:val="003A1F5A"/>
    <w:rsid w:val="003A24FD"/>
    <w:rsid w:val="003B7F13"/>
    <w:rsid w:val="003C08DB"/>
    <w:rsid w:val="003E76B1"/>
    <w:rsid w:val="003F7D8A"/>
    <w:rsid w:val="00401DCC"/>
    <w:rsid w:val="004042FB"/>
    <w:rsid w:val="004118A5"/>
    <w:rsid w:val="00414A29"/>
    <w:rsid w:val="0044372E"/>
    <w:rsid w:val="0044613E"/>
    <w:rsid w:val="00456368"/>
    <w:rsid w:val="00473C0A"/>
    <w:rsid w:val="004832BD"/>
    <w:rsid w:val="004876C7"/>
    <w:rsid w:val="004D34B0"/>
    <w:rsid w:val="004E7B68"/>
    <w:rsid w:val="0050070D"/>
    <w:rsid w:val="005052B8"/>
    <w:rsid w:val="0054478E"/>
    <w:rsid w:val="00545789"/>
    <w:rsid w:val="00573CD5"/>
    <w:rsid w:val="005807EF"/>
    <w:rsid w:val="0059145E"/>
    <w:rsid w:val="005C37A4"/>
    <w:rsid w:val="005E077B"/>
    <w:rsid w:val="005F4DCA"/>
    <w:rsid w:val="00611EAD"/>
    <w:rsid w:val="00627BAC"/>
    <w:rsid w:val="00636D4D"/>
    <w:rsid w:val="006516AA"/>
    <w:rsid w:val="00652B15"/>
    <w:rsid w:val="00654997"/>
    <w:rsid w:val="0066688F"/>
    <w:rsid w:val="006C082D"/>
    <w:rsid w:val="006C6435"/>
    <w:rsid w:val="00700EBC"/>
    <w:rsid w:val="00722591"/>
    <w:rsid w:val="00730088"/>
    <w:rsid w:val="00765D0F"/>
    <w:rsid w:val="00782974"/>
    <w:rsid w:val="00790058"/>
    <w:rsid w:val="007B0C46"/>
    <w:rsid w:val="007D1FFD"/>
    <w:rsid w:val="00822AB1"/>
    <w:rsid w:val="0088436A"/>
    <w:rsid w:val="008B76DD"/>
    <w:rsid w:val="008C595E"/>
    <w:rsid w:val="008D1619"/>
    <w:rsid w:val="00914296"/>
    <w:rsid w:val="00917E67"/>
    <w:rsid w:val="00971CA6"/>
    <w:rsid w:val="00974E0C"/>
    <w:rsid w:val="0097720B"/>
    <w:rsid w:val="00982E02"/>
    <w:rsid w:val="009861C1"/>
    <w:rsid w:val="009B0F6B"/>
    <w:rsid w:val="009C1745"/>
    <w:rsid w:val="009C31EF"/>
    <w:rsid w:val="009C46D6"/>
    <w:rsid w:val="009E185B"/>
    <w:rsid w:val="00A1316B"/>
    <w:rsid w:val="00A132DF"/>
    <w:rsid w:val="00A5347A"/>
    <w:rsid w:val="00A6205D"/>
    <w:rsid w:val="00A837F1"/>
    <w:rsid w:val="00A8713F"/>
    <w:rsid w:val="00AA705E"/>
    <w:rsid w:val="00AF1DAC"/>
    <w:rsid w:val="00AF4938"/>
    <w:rsid w:val="00B168B3"/>
    <w:rsid w:val="00B47793"/>
    <w:rsid w:val="00B67F19"/>
    <w:rsid w:val="00B72CB2"/>
    <w:rsid w:val="00B73934"/>
    <w:rsid w:val="00B91CCB"/>
    <w:rsid w:val="00BB4CE1"/>
    <w:rsid w:val="00BB6D04"/>
    <w:rsid w:val="00BD50AC"/>
    <w:rsid w:val="00BE5ED7"/>
    <w:rsid w:val="00C06A2A"/>
    <w:rsid w:val="00C82DD7"/>
    <w:rsid w:val="00CA7D8D"/>
    <w:rsid w:val="00CB29A4"/>
    <w:rsid w:val="00CB2EBB"/>
    <w:rsid w:val="00CB4AC7"/>
    <w:rsid w:val="00CC1AB7"/>
    <w:rsid w:val="00D17A01"/>
    <w:rsid w:val="00D62525"/>
    <w:rsid w:val="00D75C92"/>
    <w:rsid w:val="00D807DB"/>
    <w:rsid w:val="00DB7F04"/>
    <w:rsid w:val="00DC32C7"/>
    <w:rsid w:val="00DC7713"/>
    <w:rsid w:val="00DE01E2"/>
    <w:rsid w:val="00DE60CD"/>
    <w:rsid w:val="00DF162B"/>
    <w:rsid w:val="00E315FC"/>
    <w:rsid w:val="00E41CD4"/>
    <w:rsid w:val="00E71318"/>
    <w:rsid w:val="00EA4E1E"/>
    <w:rsid w:val="00EB698C"/>
    <w:rsid w:val="00EC1ACB"/>
    <w:rsid w:val="00F23769"/>
    <w:rsid w:val="00F40923"/>
    <w:rsid w:val="00F454A5"/>
    <w:rsid w:val="00F47358"/>
    <w:rsid w:val="00F8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A5E4B9"/>
  <w15:docId w15:val="{1440833E-D676-42B2-A758-FDB04D2F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3F"/>
    <w:pPr>
      <w:spacing w:line="240" w:lineRule="atLeast"/>
    </w:pPr>
    <w:rPr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8713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8713F"/>
    <w:pPr>
      <w:tabs>
        <w:tab w:val="center" w:pos="4536"/>
        <w:tab w:val="right" w:pos="9072"/>
      </w:tabs>
    </w:pPr>
  </w:style>
  <w:style w:type="paragraph" w:customStyle="1" w:styleId="Huvudrubrik1">
    <w:name w:val="Huvudrubrik1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qFormat/>
    <w:rsid w:val="00B168B3"/>
    <w:pPr>
      <w:numPr>
        <w:numId w:val="16"/>
      </w:numPr>
    </w:pPr>
    <w:rPr>
      <w:szCs w:val="24"/>
      <w:lang w:val="sv-SE" w:eastAsia="sv-SE"/>
    </w:rPr>
  </w:style>
  <w:style w:type="character" w:styleId="Sidnummer">
    <w:name w:val="page number"/>
    <w:basedOn w:val="Standardstycketeckensnitt"/>
    <w:rsid w:val="00A8713F"/>
  </w:style>
  <w:style w:type="paragraph" w:customStyle="1" w:styleId="GIH-Nummerlista">
    <w:name w:val="GIH - Nummerlista"/>
    <w:qFormat/>
    <w:rsid w:val="00B168B3"/>
    <w:pPr>
      <w:numPr>
        <w:numId w:val="15"/>
      </w:numPr>
    </w:pPr>
    <w:rPr>
      <w:szCs w:val="24"/>
      <w:lang w:val="sv-SE" w:eastAsia="sv-SE"/>
    </w:rPr>
  </w:style>
  <w:style w:type="paragraph" w:styleId="Ballongtext">
    <w:name w:val="Balloon Text"/>
    <w:basedOn w:val="Normal"/>
    <w:semiHidden/>
    <w:rsid w:val="00A8713F"/>
    <w:rPr>
      <w:rFonts w:ascii="Tahoma" w:hAnsi="Tahoma" w:cs="Tahoma"/>
      <w:sz w:val="16"/>
      <w:szCs w:val="16"/>
    </w:rPr>
  </w:style>
  <w:style w:type="paragraph" w:customStyle="1" w:styleId="Skvg">
    <w:name w:val="Sökväg"/>
    <w:basedOn w:val="Normal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 w:eastAsia="sv-SE"/>
    </w:rPr>
  </w:style>
  <w:style w:type="paragraph" w:styleId="Brdtext">
    <w:name w:val="Body Text"/>
    <w:basedOn w:val="Normal"/>
    <w:rsid w:val="00A8713F"/>
    <w:pPr>
      <w:spacing w:after="120"/>
    </w:pPr>
  </w:style>
  <w:style w:type="paragraph" w:customStyle="1" w:styleId="Rubrik2Nr">
    <w:name w:val="Rubrik 2 Nr"/>
    <w:next w:val="Normal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  <w:lang w:val="sv-SE" w:eastAsia="sv-SE"/>
    </w:rPr>
  </w:style>
  <w:style w:type="paragraph" w:customStyle="1" w:styleId="Rubrik3Nr">
    <w:name w:val="Rubrik 3 Nr"/>
    <w:basedOn w:val="Rubrik3"/>
    <w:next w:val="Normal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qFormat/>
    <w:rsid w:val="000E4B49"/>
    <w:pPr>
      <w:numPr>
        <w:numId w:val="17"/>
      </w:numPr>
      <w:spacing w:before="200" w:after="40"/>
    </w:pPr>
    <w:rPr>
      <w:rFonts w:ascii="Arial" w:hAnsi="Arial"/>
      <w:b/>
      <w:szCs w:val="24"/>
      <w:lang w:val="sv-SE" w:eastAsia="sv-SE"/>
    </w:rPr>
  </w:style>
  <w:style w:type="paragraph" w:styleId="Fotnotstext">
    <w:name w:val="footnote text"/>
    <w:basedOn w:val="Normal"/>
    <w:link w:val="FotnotstextChar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rsid w:val="00F23769"/>
    <w:rPr>
      <w:lang w:val="sv-SE" w:eastAsia="sv-SE"/>
    </w:rPr>
  </w:style>
  <w:style w:type="character" w:styleId="Fotnotsreferens">
    <w:name w:val="footnote reference"/>
    <w:basedOn w:val="Standardstycketeckensnitt"/>
    <w:rsid w:val="00F23769"/>
    <w:rPr>
      <w:vertAlign w:val="superscript"/>
    </w:rPr>
  </w:style>
  <w:style w:type="paragraph" w:customStyle="1" w:styleId="GIH-Sidfot">
    <w:name w:val="GIH - Sidfot"/>
    <w:basedOn w:val="Normal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rsid w:val="00456368"/>
    <w:pPr>
      <w:tabs>
        <w:tab w:val="right" w:pos="8278"/>
      </w:tabs>
      <w:spacing w:before="420" w:line="240" w:lineRule="auto"/>
    </w:pPr>
    <w:rPr>
      <w:rFonts w:ascii="Arial" w:hAnsi="Arial"/>
      <w:caps/>
      <w:sz w:val="18"/>
    </w:rPr>
  </w:style>
  <w:style w:type="paragraph" w:customStyle="1" w:styleId="GIH-Sidhuvud">
    <w:name w:val="GIH - Sidhuvud"/>
    <w:rsid w:val="00F82653"/>
    <w:pPr>
      <w:tabs>
        <w:tab w:val="right" w:pos="8278"/>
      </w:tabs>
    </w:pPr>
    <w:rPr>
      <w:rFonts w:ascii="Arial" w:hAnsi="Arial"/>
      <w:sz w:val="18"/>
      <w:szCs w:val="24"/>
      <w:lang w:val="sv-SE" w:eastAsia="sv-SE"/>
    </w:rPr>
  </w:style>
  <w:style w:type="paragraph" w:customStyle="1" w:styleId="GIH-Handlggare">
    <w:name w:val="GIH - Handläggare"/>
    <w:rsid w:val="00F82653"/>
    <w:pPr>
      <w:framePr w:hSpace="142" w:wrap="around" w:vAnchor="text" w:hAnchor="margin" w:x="-2437" w:y="-339"/>
      <w:ind w:left="510"/>
      <w:suppressOverlap/>
    </w:pPr>
    <w:rPr>
      <w:rFonts w:ascii="Arial" w:hAnsi="Arial" w:cs="Arial"/>
      <w:sz w:val="18"/>
      <w:szCs w:val="24"/>
      <w:lang w:val="sv-SE" w:eastAsia="sv-SE"/>
    </w:rPr>
  </w:style>
  <w:style w:type="character" w:styleId="Hyperlnk">
    <w:name w:val="Hyperlink"/>
    <w:basedOn w:val="Standardstycketeckensnitt"/>
    <w:unhideWhenUsed/>
    <w:rsid w:val="0009516D"/>
    <w:rPr>
      <w:color w:val="0000FF" w:themeColor="hyperlink"/>
      <w:u w:val="single"/>
    </w:rPr>
  </w:style>
  <w:style w:type="character" w:customStyle="1" w:styleId="ingress">
    <w:name w:val="ingress"/>
    <w:basedOn w:val="Standardstycketeckensnitt"/>
    <w:rsid w:val="0009516D"/>
  </w:style>
  <w:style w:type="character" w:styleId="Kommentarsreferens">
    <w:name w:val="annotation reference"/>
    <w:basedOn w:val="Standardstycketeckensnitt"/>
    <w:semiHidden/>
    <w:unhideWhenUsed/>
    <w:rsid w:val="0029785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297851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97851"/>
    <w:rPr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29785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297851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ael.mattsson@gih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e\AppData\Roaming\Microsoft\Mallar\Allm&#228;n%20tex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text.dotm</Template>
  <TotalTime>164</TotalTime>
  <Pages>1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 Ekström</cp:lastModifiedBy>
  <cp:revision>4</cp:revision>
  <cp:lastPrinted>2014-12-04T09:18:00Z</cp:lastPrinted>
  <dcterms:created xsi:type="dcterms:W3CDTF">2014-12-03T07:47:00Z</dcterms:created>
  <dcterms:modified xsi:type="dcterms:W3CDTF">2014-12-04T11:53:00Z</dcterms:modified>
</cp:coreProperties>
</file>