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24588" w:rsidRDefault="00324588" w:rsidP="00324588">
      <w:pPr>
        <w:rPr>
          <w:rFonts w:ascii="Arial" w:hAnsi="Arial" w:cs="Arial"/>
          <w:sz w:val="20"/>
          <w:szCs w:val="20"/>
        </w:rPr>
      </w:pPr>
    </w:p>
    <w:p w:rsidR="00F60496" w:rsidRPr="00F60496" w:rsidRDefault="00F60496" w:rsidP="00324588">
      <w:pPr>
        <w:tabs>
          <w:tab w:val="left" w:pos="3600"/>
        </w:tabs>
        <w:rPr>
          <w:rFonts w:ascii="Arial" w:hAnsi="Arial" w:cs="Arial"/>
          <w:b/>
        </w:rPr>
      </w:pPr>
      <w:r w:rsidRPr="00F60496">
        <w:rPr>
          <w:rFonts w:ascii="Arial" w:hAnsi="Arial" w:cs="Arial"/>
          <w:b/>
        </w:rPr>
        <w:t>Kontakt:</w:t>
      </w:r>
    </w:p>
    <w:p w:rsidR="00324588" w:rsidRPr="005A1D25" w:rsidRDefault="00F60496" w:rsidP="00324588">
      <w:pPr>
        <w:tabs>
          <w:tab w:val="left" w:pos="3600"/>
        </w:tabs>
        <w:rPr>
          <w:rFonts w:ascii="Arial" w:hAnsi="Arial" w:cs="Arial"/>
          <w:sz w:val="20"/>
          <w:szCs w:val="20"/>
        </w:rPr>
      </w:pPr>
      <w:r w:rsidRPr="006822B1">
        <w:rPr>
          <w:rFonts w:ascii="Arial" w:hAnsi="Arial" w:cs="Arial"/>
        </w:rPr>
        <w:t>Marco Giudici</w:t>
      </w:r>
      <w:r w:rsidRPr="006822B1">
        <w:rPr>
          <w:rFonts w:ascii="Arial" w:hAnsi="Arial" w:cs="Arial"/>
        </w:rPr>
        <w:br/>
        <w:t>Technical Publicity Ltd, for Honeywell Industrial Safety</w:t>
      </w:r>
      <w:r w:rsidRPr="006822B1">
        <w:rPr>
          <w:rFonts w:ascii="Arial" w:hAnsi="Arial" w:cs="Arial"/>
        </w:rPr>
        <w:br/>
      </w:r>
      <w:hyperlink r:id="rId8" w:history="1">
        <w:r w:rsidRPr="006822B1">
          <w:rPr>
            <w:rStyle w:val="Hyperlink"/>
            <w:rFonts w:ascii="Arial" w:hAnsi="Arial" w:cs="Arial"/>
            <w:lang w:val="en-US"/>
          </w:rPr>
          <w:t>MGiudici@technical-group.com</w:t>
        </w:r>
      </w:hyperlink>
      <w:r w:rsidR="00014D14">
        <w:tab/>
      </w:r>
      <w:r w:rsidR="00014D14">
        <w:rPr>
          <w:rFonts w:ascii="Arial" w:hAnsi="Arial"/>
          <w:sz w:val="20"/>
        </w:rPr>
        <w:t xml:space="preserve"> </w:t>
      </w:r>
    </w:p>
    <w:p w:rsidR="00324588" w:rsidRPr="005A1D25" w:rsidRDefault="00324588" w:rsidP="004161C5">
      <w:pPr>
        <w:spacing w:after="40" w:line="240" w:lineRule="auto"/>
        <w:jc w:val="center"/>
        <w:rPr>
          <w:sz w:val="10"/>
        </w:rPr>
      </w:pPr>
    </w:p>
    <w:p w:rsidR="00E21117" w:rsidRPr="00F60496" w:rsidRDefault="003C2824" w:rsidP="003C22C9">
      <w:pPr>
        <w:spacing w:after="0" w:line="240" w:lineRule="auto"/>
        <w:jc w:val="center"/>
        <w:rPr>
          <w:rFonts w:ascii="Arial" w:hAnsi="Arial" w:cs="Arial"/>
          <w:b/>
          <w:caps/>
          <w:sz w:val="24"/>
        </w:rPr>
      </w:pPr>
      <w:bookmarkStart w:id="0" w:name="_GoBack"/>
      <w:r w:rsidRPr="00F60496">
        <w:rPr>
          <w:rFonts w:ascii="Arial" w:hAnsi="Arial"/>
          <w:b/>
          <w:caps/>
          <w:sz w:val="24"/>
        </w:rPr>
        <w:t xml:space="preserve">NYTT HEADSET </w:t>
      </w:r>
      <w:r w:rsidR="006033FB" w:rsidRPr="00F60496">
        <w:rPr>
          <w:rFonts w:ascii="Arial" w:hAnsi="Arial"/>
          <w:b/>
          <w:caps/>
          <w:sz w:val="24"/>
        </w:rPr>
        <w:t xml:space="preserve">FRÅN HONEYWELL </w:t>
      </w:r>
      <w:r w:rsidRPr="00F60496">
        <w:rPr>
          <w:rFonts w:ascii="Arial" w:hAnsi="Arial"/>
          <w:b/>
          <w:caps/>
          <w:sz w:val="24"/>
        </w:rPr>
        <w:t xml:space="preserve">INTEGRERAR BLUETOOTH </w:t>
      </w:r>
      <w:r w:rsidR="006033FB" w:rsidRPr="00F60496">
        <w:rPr>
          <w:rFonts w:ascii="Arial" w:hAnsi="Arial"/>
          <w:b/>
          <w:caps/>
          <w:sz w:val="24"/>
        </w:rPr>
        <w:t xml:space="preserve">FÖR UPPKOPPLING OCH </w:t>
      </w:r>
      <w:r w:rsidR="00BB07B4" w:rsidRPr="00F60496">
        <w:rPr>
          <w:rFonts w:ascii="Arial" w:hAnsi="Arial"/>
          <w:b/>
          <w:caps/>
          <w:sz w:val="24"/>
        </w:rPr>
        <w:t>HÖRSELSKYDD</w:t>
      </w:r>
      <w:r w:rsidR="006033FB" w:rsidRPr="00F60496">
        <w:rPr>
          <w:rFonts w:ascii="Arial" w:hAnsi="Arial"/>
          <w:b/>
          <w:caps/>
          <w:sz w:val="24"/>
        </w:rPr>
        <w:t xml:space="preserve"> I ETT</w:t>
      </w:r>
    </w:p>
    <w:bookmarkEnd w:id="0"/>
    <w:p w:rsidR="00324588" w:rsidRPr="005A1D25" w:rsidRDefault="00324588" w:rsidP="00324588">
      <w:pPr>
        <w:spacing w:after="0"/>
        <w:jc w:val="center"/>
        <w:rPr>
          <w:rFonts w:ascii="Arial" w:hAnsi="Arial" w:cs="Arial"/>
          <w:b/>
          <w:sz w:val="24"/>
        </w:rPr>
      </w:pPr>
    </w:p>
    <w:p w:rsidR="00324588" w:rsidRPr="00F60496" w:rsidRDefault="00E37A94" w:rsidP="003C22C9">
      <w:pPr>
        <w:spacing w:line="240" w:lineRule="auto"/>
        <w:contextualSpacing/>
        <w:jc w:val="center"/>
        <w:rPr>
          <w:rFonts w:ascii="Arial" w:hAnsi="Arial" w:cs="Arial"/>
          <w:i/>
          <w:szCs w:val="20"/>
        </w:rPr>
      </w:pPr>
      <w:r w:rsidRPr="00F60496">
        <w:rPr>
          <w:rFonts w:ascii="Arial" w:hAnsi="Arial"/>
          <w:i/>
        </w:rPr>
        <w:t xml:space="preserve">Den trådlösa Bluetooth-tekniken </w:t>
      </w:r>
      <w:r w:rsidR="006033FB" w:rsidRPr="00F60496">
        <w:rPr>
          <w:rFonts w:ascii="Arial" w:hAnsi="Arial"/>
          <w:i/>
        </w:rPr>
        <w:t xml:space="preserve">gör att </w:t>
      </w:r>
      <w:r w:rsidR="00BB07B4" w:rsidRPr="00F60496">
        <w:rPr>
          <w:rFonts w:ascii="Arial" w:hAnsi="Arial"/>
          <w:i/>
        </w:rPr>
        <w:t>användaren</w:t>
      </w:r>
      <w:r w:rsidR="006033FB" w:rsidRPr="00F60496">
        <w:rPr>
          <w:rFonts w:ascii="Arial" w:hAnsi="Arial"/>
          <w:i/>
        </w:rPr>
        <w:t xml:space="preserve"> kan ta emot samta</w:t>
      </w:r>
      <w:r w:rsidR="00BB07B4" w:rsidRPr="00F60496">
        <w:rPr>
          <w:rFonts w:ascii="Arial" w:hAnsi="Arial"/>
          <w:i/>
        </w:rPr>
        <w:t>l</w:t>
      </w:r>
      <w:r w:rsidR="006033FB" w:rsidRPr="00F60496">
        <w:rPr>
          <w:rFonts w:ascii="Arial" w:hAnsi="Arial"/>
          <w:i/>
        </w:rPr>
        <w:t xml:space="preserve"> och </w:t>
      </w:r>
      <w:r w:rsidR="00D43C25" w:rsidRPr="00F60496">
        <w:rPr>
          <w:rFonts w:ascii="Arial" w:hAnsi="Arial"/>
          <w:i/>
        </w:rPr>
        <w:t>kommunicera</w:t>
      </w:r>
      <w:r w:rsidR="006033FB" w:rsidRPr="00F60496">
        <w:rPr>
          <w:rFonts w:ascii="Arial" w:hAnsi="Arial"/>
          <w:i/>
        </w:rPr>
        <w:t xml:space="preserve"> med andra kollegor genom det</w:t>
      </w:r>
      <w:r w:rsidRPr="00F60496">
        <w:rPr>
          <w:rFonts w:ascii="Arial" w:hAnsi="Arial"/>
          <w:i/>
        </w:rPr>
        <w:t xml:space="preserve"> skyddande hands-free headsetet. Tekniken </w:t>
      </w:r>
      <w:r w:rsidR="00AF698D" w:rsidRPr="00F60496">
        <w:rPr>
          <w:rFonts w:ascii="Arial" w:hAnsi="Arial"/>
          <w:i/>
        </w:rPr>
        <w:t>dämpar buller</w:t>
      </w:r>
      <w:r w:rsidRPr="00F60496">
        <w:rPr>
          <w:rFonts w:ascii="Arial" w:hAnsi="Arial"/>
          <w:i/>
        </w:rPr>
        <w:t xml:space="preserve"> till säkra nivåer utan att påverka telefonsamtalens kvalitet.</w:t>
      </w:r>
    </w:p>
    <w:p w:rsidR="004161C5" w:rsidRPr="00F60496" w:rsidRDefault="00BB708E" w:rsidP="003C22C9">
      <w:pPr>
        <w:spacing w:after="0" w:line="360" w:lineRule="auto"/>
        <w:rPr>
          <w:rFonts w:ascii="Arial" w:hAnsi="Arial" w:cs="Arial"/>
        </w:rPr>
      </w:pPr>
      <w:r>
        <w:br/>
      </w:r>
      <w:r w:rsidRPr="00F60496">
        <w:rPr>
          <w:rFonts w:ascii="Arial" w:hAnsi="Arial" w:cs="Arial"/>
        </w:rPr>
        <w:tab/>
      </w:r>
      <w:r w:rsidR="00F60496" w:rsidRPr="00F60496">
        <w:rPr>
          <w:rFonts w:ascii="Arial" w:hAnsi="Arial" w:cs="Arial"/>
        </w:rPr>
        <w:t xml:space="preserve">ROISSY, FRANKRIKE, 25. September 2017 </w:t>
      </w:r>
      <w:r w:rsidRPr="00F60496">
        <w:rPr>
          <w:rFonts w:ascii="Arial" w:hAnsi="Arial" w:cs="Arial"/>
        </w:rPr>
        <w:t xml:space="preserve">– Honeywell </w:t>
      </w:r>
      <w:r w:rsidRPr="00F60496">
        <w:rPr>
          <w:rFonts w:ascii="Arial" w:hAnsi="Arial" w:cs="Arial"/>
          <w:b/>
        </w:rPr>
        <w:t>(NYSE: HON)</w:t>
      </w:r>
      <w:r w:rsidRPr="00F60496">
        <w:rPr>
          <w:rFonts w:ascii="Arial" w:hAnsi="Arial" w:cs="Arial"/>
        </w:rPr>
        <w:t xml:space="preserve"> presenterade idag ett nytt skyddande headset utformat </w:t>
      </w:r>
      <w:r w:rsidR="006033FB" w:rsidRPr="00F60496">
        <w:rPr>
          <w:rFonts w:ascii="Arial" w:hAnsi="Arial" w:cs="Arial"/>
        </w:rPr>
        <w:t>för att användaren ska hålla sig uppkopplad</w:t>
      </w:r>
      <w:r w:rsidRPr="00F60496">
        <w:rPr>
          <w:rFonts w:ascii="Arial" w:hAnsi="Arial" w:cs="Arial"/>
        </w:rPr>
        <w:t xml:space="preserve"> </w:t>
      </w:r>
      <w:r w:rsidR="009E1DEA" w:rsidRPr="00F60496">
        <w:rPr>
          <w:rFonts w:ascii="Arial" w:hAnsi="Arial" w:cs="Arial"/>
        </w:rPr>
        <w:t>på bullriga arbetsplatser samtidigt som</w:t>
      </w:r>
      <w:r w:rsidRPr="00F60496">
        <w:rPr>
          <w:rFonts w:ascii="Arial" w:hAnsi="Arial" w:cs="Arial"/>
        </w:rPr>
        <w:t xml:space="preserve"> hörseln </w:t>
      </w:r>
      <w:r w:rsidR="006033FB" w:rsidRPr="00F60496">
        <w:rPr>
          <w:rFonts w:ascii="Arial" w:hAnsi="Arial" w:cs="Arial"/>
        </w:rPr>
        <w:t>skyddas</w:t>
      </w:r>
      <w:r w:rsidRPr="00F60496">
        <w:rPr>
          <w:rFonts w:ascii="Arial" w:hAnsi="Arial" w:cs="Arial"/>
        </w:rPr>
        <w:t>.</w:t>
      </w:r>
    </w:p>
    <w:p w:rsidR="005A1D25" w:rsidRPr="00F60496" w:rsidRDefault="005A1D25" w:rsidP="003C22C9">
      <w:pPr>
        <w:spacing w:after="0" w:line="360" w:lineRule="auto"/>
        <w:rPr>
          <w:rFonts w:ascii="Arial" w:hAnsi="Arial" w:cs="Arial"/>
        </w:rPr>
      </w:pPr>
    </w:p>
    <w:p w:rsidR="004E1355" w:rsidRPr="00F60496" w:rsidRDefault="00BB708E" w:rsidP="003C22C9">
      <w:pPr>
        <w:spacing w:after="0" w:line="360" w:lineRule="auto"/>
        <w:rPr>
          <w:rFonts w:ascii="Arial" w:hAnsi="Arial" w:cs="Arial"/>
        </w:rPr>
      </w:pPr>
      <w:r w:rsidRPr="00F60496">
        <w:rPr>
          <w:rFonts w:ascii="Arial" w:hAnsi="Arial" w:cs="Arial"/>
        </w:rPr>
        <w:tab/>
        <w:t xml:space="preserve"> Det nya hörselskyddet Honeywell Howard Leight™ Sync</w:t>
      </w:r>
      <w:r w:rsidRPr="00F60496">
        <w:rPr>
          <w:rFonts w:ascii="Arial" w:hAnsi="Arial" w:cs="Arial"/>
          <w:vertAlign w:val="superscript"/>
        </w:rPr>
        <w:t>®</w:t>
      </w:r>
      <w:r w:rsidRPr="00F60496">
        <w:rPr>
          <w:rFonts w:ascii="Arial" w:hAnsi="Arial" w:cs="Arial"/>
        </w:rPr>
        <w:t xml:space="preserve"> Wireless integrerar trådlös Bluetooth-teknik </w:t>
      </w:r>
      <w:r w:rsidR="00D43C25" w:rsidRPr="00F60496">
        <w:rPr>
          <w:rFonts w:ascii="Arial" w:hAnsi="Arial" w:cs="Arial"/>
        </w:rPr>
        <w:t>som</w:t>
      </w:r>
      <w:r w:rsidRPr="00F60496">
        <w:rPr>
          <w:rFonts w:ascii="Arial" w:hAnsi="Arial" w:cs="Arial"/>
        </w:rPr>
        <w:t xml:space="preserve"> </w:t>
      </w:r>
      <w:r w:rsidR="006033FB" w:rsidRPr="00F60496">
        <w:rPr>
          <w:rFonts w:ascii="Arial" w:hAnsi="Arial" w:cs="Arial"/>
        </w:rPr>
        <w:t>gör att användaren kan</w:t>
      </w:r>
      <w:r w:rsidRPr="00F60496">
        <w:rPr>
          <w:rFonts w:ascii="Arial" w:hAnsi="Arial" w:cs="Arial"/>
        </w:rPr>
        <w:t xml:space="preserve"> prata i telefon, </w:t>
      </w:r>
      <w:r w:rsidR="00D43C25" w:rsidRPr="00F60496">
        <w:rPr>
          <w:rFonts w:ascii="Arial" w:hAnsi="Arial" w:cs="Arial"/>
        </w:rPr>
        <w:t xml:space="preserve">kommunicera med </w:t>
      </w:r>
      <w:r w:rsidRPr="00F60496">
        <w:rPr>
          <w:rFonts w:ascii="Arial" w:hAnsi="Arial" w:cs="Arial"/>
        </w:rPr>
        <w:t>medarbetare, ta emot anvisningar och utföra uppgifter</w:t>
      </w:r>
      <w:r w:rsidR="009E1DEA" w:rsidRPr="00F60496">
        <w:rPr>
          <w:rFonts w:ascii="Arial" w:hAnsi="Arial" w:cs="Arial"/>
        </w:rPr>
        <w:t xml:space="preserve"> i bullriga miljöer och på arbetsplatser med med skadligt höga ljudnivåer, </w:t>
      </w:r>
      <w:r w:rsidRPr="00F60496">
        <w:rPr>
          <w:rFonts w:ascii="Arial" w:hAnsi="Arial" w:cs="Arial"/>
        </w:rPr>
        <w:t xml:space="preserve">utan att </w:t>
      </w:r>
      <w:r w:rsidR="009E1DEA" w:rsidRPr="00F60496">
        <w:rPr>
          <w:rFonts w:ascii="Arial" w:hAnsi="Arial" w:cs="Arial"/>
        </w:rPr>
        <w:t xml:space="preserve">hörselskyddet riskeras. </w:t>
      </w:r>
    </w:p>
    <w:p w:rsidR="005A1D25" w:rsidRPr="00F60496" w:rsidRDefault="005A1D25" w:rsidP="003C22C9">
      <w:pPr>
        <w:spacing w:after="0" w:line="360" w:lineRule="auto"/>
        <w:rPr>
          <w:rFonts w:ascii="Arial" w:hAnsi="Arial" w:cs="Arial"/>
        </w:rPr>
      </w:pPr>
    </w:p>
    <w:p w:rsidR="00803AA5" w:rsidRPr="00F60496" w:rsidRDefault="00FD3E1F" w:rsidP="003C22C9">
      <w:pPr>
        <w:spacing w:after="0" w:line="360" w:lineRule="auto"/>
        <w:rPr>
          <w:rFonts w:ascii="Arial" w:hAnsi="Arial" w:cs="Arial"/>
        </w:rPr>
      </w:pPr>
      <w:r w:rsidRPr="00F60496">
        <w:rPr>
          <w:rFonts w:ascii="Arial" w:hAnsi="Arial" w:cs="Arial"/>
        </w:rPr>
        <w:tab/>
        <w:t xml:space="preserve">”Nedsatt hörsel orsakad av buller är en </w:t>
      </w:r>
      <w:r w:rsidR="00D43C25" w:rsidRPr="00F60496">
        <w:rPr>
          <w:rFonts w:ascii="Arial" w:hAnsi="Arial" w:cs="Arial"/>
        </w:rPr>
        <w:t>stor</w:t>
      </w:r>
      <w:r w:rsidRPr="00F60496">
        <w:rPr>
          <w:rFonts w:ascii="Arial" w:hAnsi="Arial" w:cs="Arial"/>
        </w:rPr>
        <w:t xml:space="preserve"> säkerhetsrisk i industriella och kommersiella </w:t>
      </w:r>
      <w:r w:rsidR="00D43C25" w:rsidRPr="00F60496">
        <w:rPr>
          <w:rFonts w:ascii="Arial" w:hAnsi="Arial" w:cs="Arial"/>
        </w:rPr>
        <w:t>miljöer</w:t>
      </w:r>
      <w:r w:rsidRPr="00F60496">
        <w:rPr>
          <w:rFonts w:ascii="Arial" w:hAnsi="Arial" w:cs="Arial"/>
        </w:rPr>
        <w:t xml:space="preserve">, så </w:t>
      </w:r>
      <w:r w:rsidR="006033FB" w:rsidRPr="00F60496">
        <w:rPr>
          <w:rFonts w:ascii="Arial" w:hAnsi="Arial" w:cs="Arial"/>
        </w:rPr>
        <w:t>det är viktigt att de anställda alltid bär hörselskydd</w:t>
      </w:r>
      <w:r w:rsidRPr="00F60496">
        <w:rPr>
          <w:rFonts w:ascii="Arial" w:hAnsi="Arial" w:cs="Arial"/>
        </w:rPr>
        <w:t xml:space="preserve">”, säger Lisa Steckert, produktchef för hörselskydd hos Honeywell Industrial Safety – en global ledare inom personlig skyddsutrustning och </w:t>
      </w:r>
      <w:r w:rsidR="00B962F6" w:rsidRPr="00F60496">
        <w:rPr>
          <w:rFonts w:ascii="Arial" w:hAnsi="Arial" w:cs="Arial"/>
        </w:rPr>
        <w:t>gasdetektorer</w:t>
      </w:r>
      <w:r w:rsidRPr="00F60496">
        <w:rPr>
          <w:rFonts w:ascii="Arial" w:hAnsi="Arial" w:cs="Arial"/>
        </w:rPr>
        <w:t xml:space="preserve">. ”Med Sync Wireless kan </w:t>
      </w:r>
      <w:r w:rsidR="00D43C25" w:rsidRPr="00F60496">
        <w:rPr>
          <w:rFonts w:ascii="Arial" w:hAnsi="Arial" w:cs="Arial"/>
        </w:rPr>
        <w:t>användare</w:t>
      </w:r>
      <w:r w:rsidRPr="00F60496">
        <w:rPr>
          <w:rFonts w:ascii="Arial" w:hAnsi="Arial" w:cs="Arial"/>
        </w:rPr>
        <w:t xml:space="preserve"> som </w:t>
      </w:r>
      <w:r w:rsidR="00D43C25" w:rsidRPr="00F60496">
        <w:rPr>
          <w:rFonts w:ascii="Arial" w:hAnsi="Arial" w:cs="Arial"/>
        </w:rPr>
        <w:t>använder</w:t>
      </w:r>
      <w:r w:rsidRPr="00F60496">
        <w:rPr>
          <w:rFonts w:ascii="Arial" w:hAnsi="Arial" w:cs="Arial"/>
        </w:rPr>
        <w:t xml:space="preserve"> smartphones </w:t>
      </w:r>
      <w:r w:rsidR="00D43C25" w:rsidRPr="00F60496">
        <w:rPr>
          <w:rFonts w:ascii="Arial" w:hAnsi="Arial" w:cs="Arial"/>
        </w:rPr>
        <w:t xml:space="preserve">i arbetet </w:t>
      </w:r>
      <w:r w:rsidRPr="00F60496">
        <w:rPr>
          <w:rFonts w:ascii="Arial" w:hAnsi="Arial" w:cs="Arial"/>
        </w:rPr>
        <w:t xml:space="preserve">eller behöver </w:t>
      </w:r>
      <w:r w:rsidR="00D43C25" w:rsidRPr="00F60496">
        <w:rPr>
          <w:rFonts w:ascii="Arial" w:hAnsi="Arial" w:cs="Arial"/>
        </w:rPr>
        <w:t>kommunicera</w:t>
      </w:r>
      <w:r w:rsidRPr="00F60496">
        <w:rPr>
          <w:rFonts w:ascii="Arial" w:hAnsi="Arial" w:cs="Arial"/>
        </w:rPr>
        <w:t xml:space="preserve"> med </w:t>
      </w:r>
      <w:r w:rsidR="00B962F6" w:rsidRPr="00F60496">
        <w:rPr>
          <w:rFonts w:ascii="Arial" w:hAnsi="Arial" w:cs="Arial"/>
        </w:rPr>
        <w:t>sina kollegor</w:t>
      </w:r>
      <w:r w:rsidRPr="00F60496">
        <w:rPr>
          <w:rFonts w:ascii="Arial" w:hAnsi="Arial" w:cs="Arial"/>
        </w:rPr>
        <w:t xml:space="preserve"> i bullriga miljöer </w:t>
      </w:r>
      <w:r w:rsidR="00B962F6" w:rsidRPr="00F60496">
        <w:rPr>
          <w:rFonts w:ascii="Arial" w:hAnsi="Arial" w:cs="Arial"/>
        </w:rPr>
        <w:t xml:space="preserve">vara uppkopplade och produktiva </w:t>
      </w:r>
      <w:r w:rsidRPr="00F60496">
        <w:rPr>
          <w:rFonts w:ascii="Arial" w:hAnsi="Arial" w:cs="Arial"/>
        </w:rPr>
        <w:t xml:space="preserve">utan att </w:t>
      </w:r>
      <w:r w:rsidR="00B962F6" w:rsidRPr="00F60496">
        <w:rPr>
          <w:rFonts w:ascii="Arial" w:hAnsi="Arial" w:cs="Arial"/>
        </w:rPr>
        <w:t>riskera</w:t>
      </w:r>
      <w:r w:rsidRPr="00F60496">
        <w:rPr>
          <w:rFonts w:ascii="Arial" w:hAnsi="Arial" w:cs="Arial"/>
        </w:rPr>
        <w:t xml:space="preserve"> säkerheten.”</w:t>
      </w:r>
    </w:p>
    <w:p w:rsidR="005A1D25" w:rsidRPr="00F60496" w:rsidRDefault="005A1D25" w:rsidP="003C22C9">
      <w:pPr>
        <w:spacing w:after="0" w:line="360" w:lineRule="auto"/>
        <w:rPr>
          <w:rFonts w:ascii="Arial" w:hAnsi="Arial" w:cs="Arial"/>
        </w:rPr>
      </w:pPr>
    </w:p>
    <w:p w:rsidR="0023372A" w:rsidRPr="00F60496" w:rsidRDefault="00367E2B">
      <w:pPr>
        <w:spacing w:after="0" w:line="360" w:lineRule="auto"/>
        <w:ind w:firstLine="720"/>
        <w:rPr>
          <w:rFonts w:ascii="Arial" w:hAnsi="Arial" w:cs="Arial"/>
        </w:rPr>
      </w:pPr>
      <w:r w:rsidRPr="00F60496">
        <w:rPr>
          <w:rFonts w:ascii="Arial" w:hAnsi="Arial" w:cs="Arial"/>
        </w:rPr>
        <w:t xml:space="preserve">Headsetet ansluter trådlöst via Bluetooth till de flesta smartphones och har en bommikrofon som </w:t>
      </w:r>
      <w:r w:rsidR="00B962F6" w:rsidRPr="00F60496">
        <w:rPr>
          <w:rFonts w:ascii="Arial" w:hAnsi="Arial" w:cs="Arial"/>
        </w:rPr>
        <w:t xml:space="preserve">gör att användaren kan ta emot samtal och bibehålla tydlig kommunikation </w:t>
      </w:r>
      <w:r w:rsidRPr="00F60496">
        <w:rPr>
          <w:rFonts w:ascii="Arial" w:hAnsi="Arial" w:cs="Arial"/>
        </w:rPr>
        <w:t xml:space="preserve">medan telefonen ligger kvar säkert i fickan. Med det trådlösa formatet behövs inga sladdar eller kablar som kan utgöra </w:t>
      </w:r>
      <w:r w:rsidR="00D43C25" w:rsidRPr="00F60496">
        <w:rPr>
          <w:rFonts w:ascii="Arial" w:hAnsi="Arial" w:cs="Arial"/>
        </w:rPr>
        <w:t xml:space="preserve">risk för att användaren snubblar, halkar eller skadar sig på annat sätt. </w:t>
      </w:r>
      <w:r w:rsidRPr="00F60496">
        <w:rPr>
          <w:rFonts w:ascii="Arial" w:hAnsi="Arial" w:cs="Arial"/>
        </w:rPr>
        <w:t xml:space="preserve"> </w:t>
      </w:r>
    </w:p>
    <w:p w:rsidR="00DE1774" w:rsidRPr="00F60496" w:rsidRDefault="00BB708E" w:rsidP="003C22C9">
      <w:pPr>
        <w:spacing w:after="0" w:line="360" w:lineRule="auto"/>
        <w:rPr>
          <w:rFonts w:ascii="Arial" w:hAnsi="Arial" w:cs="Arial"/>
        </w:rPr>
      </w:pPr>
      <w:r w:rsidRPr="00F60496">
        <w:rPr>
          <w:rFonts w:ascii="Arial" w:hAnsi="Arial" w:cs="Arial"/>
        </w:rPr>
        <w:tab/>
        <w:t xml:space="preserve">”Att </w:t>
      </w:r>
      <w:r w:rsidR="008E4CBF" w:rsidRPr="00F60496">
        <w:rPr>
          <w:rFonts w:ascii="Arial" w:hAnsi="Arial" w:cs="Arial"/>
        </w:rPr>
        <w:t xml:space="preserve">ta av sig </w:t>
      </w:r>
      <w:r w:rsidR="009E1DEA" w:rsidRPr="00F60496">
        <w:rPr>
          <w:rFonts w:ascii="Arial" w:hAnsi="Arial" w:cs="Arial"/>
        </w:rPr>
        <w:t>headsetet</w:t>
      </w:r>
      <w:r w:rsidRPr="00F60496">
        <w:rPr>
          <w:rFonts w:ascii="Arial" w:hAnsi="Arial" w:cs="Arial"/>
        </w:rPr>
        <w:t xml:space="preserve"> för att ta emot ett samtal utgör en säkerhetsrisk”, säger Steckert. ”Honeywell </w:t>
      </w:r>
      <w:r w:rsidR="009E1DEA" w:rsidRPr="00F60496">
        <w:rPr>
          <w:rFonts w:ascii="Arial" w:hAnsi="Arial" w:cs="Arial"/>
        </w:rPr>
        <w:t>använder ständigt</w:t>
      </w:r>
      <w:r w:rsidRPr="00F60496">
        <w:rPr>
          <w:rFonts w:ascii="Arial" w:hAnsi="Arial" w:cs="Arial"/>
        </w:rPr>
        <w:t xml:space="preserve"> nya tekniker för att hålla </w:t>
      </w:r>
      <w:r w:rsidR="009E1DEA" w:rsidRPr="00F60496">
        <w:rPr>
          <w:rFonts w:ascii="Arial" w:hAnsi="Arial" w:cs="Arial"/>
        </w:rPr>
        <w:t xml:space="preserve">anställda och deras </w:t>
      </w:r>
      <w:r w:rsidRPr="00F60496">
        <w:rPr>
          <w:rFonts w:ascii="Arial" w:hAnsi="Arial" w:cs="Arial"/>
        </w:rPr>
        <w:t xml:space="preserve">arbetsplatser uppkopplade och säkra.” </w:t>
      </w:r>
    </w:p>
    <w:p w:rsidR="00DE1774" w:rsidRPr="00F60496" w:rsidRDefault="00FD3E1F" w:rsidP="003C22C9">
      <w:pPr>
        <w:spacing w:after="0" w:line="360" w:lineRule="auto"/>
        <w:rPr>
          <w:rFonts w:ascii="Arial" w:hAnsi="Arial" w:cs="Arial"/>
        </w:rPr>
      </w:pPr>
      <w:r w:rsidRPr="00F60496">
        <w:rPr>
          <w:rFonts w:ascii="Arial" w:hAnsi="Arial" w:cs="Arial"/>
        </w:rPr>
        <w:lastRenderedPageBreak/>
        <w:br/>
        <w:t>Det nya headsetets funktioner inkluderar:</w:t>
      </w:r>
    </w:p>
    <w:p w:rsidR="00E90491" w:rsidRPr="00F60496" w:rsidRDefault="00E90491" w:rsidP="003C22C9">
      <w:pPr>
        <w:pStyle w:val="Listenabsatz"/>
        <w:numPr>
          <w:ilvl w:val="0"/>
          <w:numId w:val="18"/>
        </w:numPr>
        <w:spacing w:after="0" w:line="240" w:lineRule="auto"/>
        <w:rPr>
          <w:rFonts w:ascii="Arial" w:hAnsi="Arial" w:cs="Arial"/>
        </w:rPr>
      </w:pPr>
      <w:r w:rsidRPr="00F60496">
        <w:rPr>
          <w:rFonts w:ascii="Arial" w:hAnsi="Arial" w:cs="Arial"/>
        </w:rPr>
        <w:t xml:space="preserve">Bluetooth 4.1 </w:t>
      </w:r>
      <w:r w:rsidR="00BB07B4" w:rsidRPr="00F60496">
        <w:rPr>
          <w:rFonts w:ascii="Arial" w:hAnsi="Arial" w:cs="Arial"/>
        </w:rPr>
        <w:t>med</w:t>
      </w:r>
      <w:r w:rsidRPr="00F60496">
        <w:rPr>
          <w:rFonts w:ascii="Arial" w:hAnsi="Arial" w:cs="Arial"/>
        </w:rPr>
        <w:t xml:space="preserve"> förbättrad </w:t>
      </w:r>
      <w:r w:rsidR="008E4CBF" w:rsidRPr="00F60496">
        <w:rPr>
          <w:rFonts w:ascii="Arial" w:hAnsi="Arial" w:cs="Arial"/>
        </w:rPr>
        <w:t>uppkoppling</w:t>
      </w:r>
      <w:r w:rsidR="00BB07B4" w:rsidRPr="00F60496">
        <w:rPr>
          <w:rFonts w:ascii="Arial" w:hAnsi="Arial" w:cs="Arial"/>
        </w:rPr>
        <w:t xml:space="preserve"> samt</w:t>
      </w:r>
      <w:r w:rsidRPr="00F60496">
        <w:rPr>
          <w:rFonts w:ascii="Arial" w:hAnsi="Arial" w:cs="Arial"/>
        </w:rPr>
        <w:t xml:space="preserve"> pålitlig dataöverföring </w:t>
      </w:r>
      <w:r w:rsidR="008E4CBF" w:rsidRPr="00F60496">
        <w:rPr>
          <w:rFonts w:ascii="Arial" w:hAnsi="Arial" w:cs="Arial"/>
        </w:rPr>
        <w:t xml:space="preserve">och användning </w:t>
      </w:r>
      <w:r w:rsidRPr="00F60496">
        <w:rPr>
          <w:rFonts w:ascii="Arial" w:hAnsi="Arial" w:cs="Arial"/>
        </w:rPr>
        <w:t>med smartphones med 4G,</w:t>
      </w:r>
      <w:r w:rsidRPr="00F60496">
        <w:rPr>
          <w:rFonts w:ascii="Arial" w:hAnsi="Arial" w:cs="Arial"/>
        </w:rPr>
        <w:br/>
      </w:r>
    </w:p>
    <w:p w:rsidR="00BB708E" w:rsidRPr="00F60496" w:rsidRDefault="004061DC" w:rsidP="003C22C9">
      <w:pPr>
        <w:pStyle w:val="Listenabsatz"/>
        <w:numPr>
          <w:ilvl w:val="0"/>
          <w:numId w:val="18"/>
        </w:numPr>
        <w:spacing w:after="0" w:line="240" w:lineRule="auto"/>
        <w:rPr>
          <w:rFonts w:ascii="Arial" w:hAnsi="Arial" w:cs="Arial"/>
        </w:rPr>
      </w:pPr>
      <w:r w:rsidRPr="00F60496">
        <w:rPr>
          <w:rFonts w:ascii="Arial" w:hAnsi="Arial" w:cs="Arial"/>
        </w:rPr>
        <w:t>E</w:t>
      </w:r>
      <w:r w:rsidR="008D2D44" w:rsidRPr="00F60496">
        <w:rPr>
          <w:rFonts w:ascii="Arial" w:hAnsi="Arial" w:cs="Arial"/>
        </w:rPr>
        <w:t>rgonomisk design för enkel användning, med volymknappar och lampor i olika färger för a</w:t>
      </w:r>
      <w:r w:rsidRPr="00F60496">
        <w:rPr>
          <w:rFonts w:ascii="Arial" w:hAnsi="Arial" w:cs="Arial"/>
        </w:rPr>
        <w:t>tt indikera olika inställningar.</w:t>
      </w:r>
    </w:p>
    <w:p w:rsidR="00BB708E" w:rsidRPr="00F60496" w:rsidRDefault="00BB708E" w:rsidP="003C22C9">
      <w:pPr>
        <w:pStyle w:val="Listenabsatz"/>
        <w:spacing w:after="0" w:line="240" w:lineRule="auto"/>
        <w:rPr>
          <w:rFonts w:ascii="Arial" w:hAnsi="Arial" w:cs="Arial"/>
        </w:rPr>
      </w:pPr>
    </w:p>
    <w:p w:rsidR="00BB708E" w:rsidRPr="00F60496" w:rsidRDefault="004061DC" w:rsidP="00A650E7">
      <w:pPr>
        <w:pStyle w:val="Listenabsatz"/>
        <w:numPr>
          <w:ilvl w:val="0"/>
          <w:numId w:val="18"/>
        </w:numPr>
        <w:spacing w:after="0" w:line="240" w:lineRule="auto"/>
        <w:rPr>
          <w:rFonts w:ascii="Arial" w:hAnsi="Arial" w:cs="Arial"/>
        </w:rPr>
      </w:pPr>
      <w:r w:rsidRPr="00F60496">
        <w:rPr>
          <w:rFonts w:ascii="Arial" w:hAnsi="Arial" w:cs="Arial"/>
        </w:rPr>
        <w:t>J</w:t>
      </w:r>
      <w:r w:rsidR="00BB07B4" w:rsidRPr="00F60496">
        <w:rPr>
          <w:rFonts w:ascii="Arial" w:hAnsi="Arial" w:cs="Arial"/>
        </w:rPr>
        <w:t xml:space="preserve">usterbar </w:t>
      </w:r>
      <w:r w:rsidR="005E2660" w:rsidRPr="00F60496">
        <w:rPr>
          <w:rFonts w:ascii="Arial" w:hAnsi="Arial" w:cs="Arial"/>
        </w:rPr>
        <w:t xml:space="preserve">bommikrofon </w:t>
      </w:r>
      <w:r w:rsidR="00BB07B4" w:rsidRPr="00F60496">
        <w:rPr>
          <w:rFonts w:ascii="Arial" w:hAnsi="Arial" w:cs="Arial"/>
        </w:rPr>
        <w:t>som ger</w:t>
      </w:r>
      <w:r w:rsidR="005E2660" w:rsidRPr="00F60496">
        <w:rPr>
          <w:rFonts w:ascii="Arial" w:hAnsi="Arial" w:cs="Arial"/>
        </w:rPr>
        <w:t xml:space="preserve"> </w:t>
      </w:r>
      <w:r w:rsidR="008E4CBF" w:rsidRPr="00F60496">
        <w:rPr>
          <w:rFonts w:ascii="Arial" w:hAnsi="Arial" w:cs="Arial"/>
        </w:rPr>
        <w:t>tydlig</w:t>
      </w:r>
      <w:r w:rsidR="005E2660" w:rsidRPr="00F60496">
        <w:rPr>
          <w:rFonts w:ascii="Arial" w:hAnsi="Arial" w:cs="Arial"/>
        </w:rPr>
        <w:t xml:space="preserve"> k</w:t>
      </w:r>
      <w:r w:rsidRPr="00F60496">
        <w:rPr>
          <w:rFonts w:ascii="Arial" w:hAnsi="Arial" w:cs="Arial"/>
        </w:rPr>
        <w:t>ommunikation i bullriga miljöer.</w:t>
      </w:r>
    </w:p>
    <w:p w:rsidR="00BB07B4" w:rsidRPr="00F60496" w:rsidRDefault="00BB07B4" w:rsidP="00BB07B4">
      <w:pPr>
        <w:spacing w:after="0" w:line="240" w:lineRule="auto"/>
        <w:rPr>
          <w:rFonts w:ascii="Arial" w:hAnsi="Arial" w:cs="Arial"/>
        </w:rPr>
      </w:pPr>
    </w:p>
    <w:p w:rsidR="00BB708E" w:rsidRPr="00F60496" w:rsidRDefault="004061DC" w:rsidP="003C22C9">
      <w:pPr>
        <w:pStyle w:val="Listenabsatz"/>
        <w:numPr>
          <w:ilvl w:val="0"/>
          <w:numId w:val="18"/>
        </w:numPr>
        <w:spacing w:after="0" w:line="240" w:lineRule="auto"/>
        <w:rPr>
          <w:rFonts w:ascii="Arial" w:hAnsi="Arial" w:cs="Arial"/>
        </w:rPr>
      </w:pPr>
      <w:r w:rsidRPr="00F60496">
        <w:rPr>
          <w:rFonts w:ascii="Arial" w:hAnsi="Arial" w:cs="Arial"/>
        </w:rPr>
        <w:t>T</w:t>
      </w:r>
      <w:r w:rsidR="008E4CBF" w:rsidRPr="00F60496">
        <w:rPr>
          <w:rFonts w:ascii="Arial" w:hAnsi="Arial" w:cs="Arial"/>
        </w:rPr>
        <w:t>eknik för volymhantering</w:t>
      </w:r>
      <w:r w:rsidR="00E90491" w:rsidRPr="00F60496">
        <w:rPr>
          <w:rFonts w:ascii="Arial" w:hAnsi="Arial" w:cs="Arial"/>
        </w:rPr>
        <w:t xml:space="preserve"> som begränsar den utgående volymen från </w:t>
      </w:r>
      <w:r w:rsidR="008E4CBF" w:rsidRPr="00F60496">
        <w:rPr>
          <w:rFonts w:ascii="Arial" w:hAnsi="Arial" w:cs="Arial"/>
        </w:rPr>
        <w:t>musikenheter t</w:t>
      </w:r>
      <w:r w:rsidR="00E90491" w:rsidRPr="00F60496">
        <w:rPr>
          <w:rFonts w:ascii="Arial" w:hAnsi="Arial" w:cs="Arial"/>
        </w:rPr>
        <w:t xml:space="preserve">ill 82 dB; </w:t>
      </w:r>
      <w:r w:rsidR="008E4CBF" w:rsidRPr="00F60496">
        <w:rPr>
          <w:rFonts w:ascii="Arial" w:hAnsi="Arial" w:cs="Arial"/>
        </w:rPr>
        <w:t>Air Flow Control-</w:t>
      </w:r>
      <w:r w:rsidR="00E90491" w:rsidRPr="00F60496">
        <w:rPr>
          <w:rFonts w:ascii="Arial" w:hAnsi="Arial" w:cs="Arial"/>
        </w:rPr>
        <w:t xml:space="preserve">teknik som ger optimal </w:t>
      </w:r>
      <w:r w:rsidR="008E4CBF" w:rsidRPr="00F60496">
        <w:rPr>
          <w:rFonts w:ascii="Arial" w:hAnsi="Arial" w:cs="Arial"/>
        </w:rPr>
        <w:t xml:space="preserve">dämping till </w:t>
      </w:r>
      <w:r w:rsidR="00D43C25" w:rsidRPr="00F60496">
        <w:rPr>
          <w:rFonts w:ascii="Arial" w:hAnsi="Arial" w:cs="Arial"/>
        </w:rPr>
        <w:t>SNR</w:t>
      </w:r>
      <w:r w:rsidR="008E4CBF" w:rsidRPr="00F60496">
        <w:rPr>
          <w:rFonts w:ascii="Arial" w:hAnsi="Arial" w:cs="Arial"/>
        </w:rPr>
        <w:t xml:space="preserve"> </w:t>
      </w:r>
      <w:r w:rsidRPr="00F60496">
        <w:rPr>
          <w:rFonts w:ascii="Arial" w:hAnsi="Arial" w:cs="Arial"/>
        </w:rPr>
        <w:t>32</w:t>
      </w:r>
      <w:r w:rsidR="008E4CBF" w:rsidRPr="00F60496">
        <w:rPr>
          <w:rFonts w:ascii="Arial" w:hAnsi="Arial" w:cs="Arial"/>
        </w:rPr>
        <w:t xml:space="preserve"> över hela frekvensbandet</w:t>
      </w:r>
      <w:r w:rsidRPr="00F60496">
        <w:rPr>
          <w:rFonts w:ascii="Arial" w:hAnsi="Arial" w:cs="Arial"/>
        </w:rPr>
        <w:t>.</w:t>
      </w:r>
    </w:p>
    <w:p w:rsidR="00BB708E" w:rsidRPr="00F60496" w:rsidRDefault="00BB708E" w:rsidP="003C22C9">
      <w:pPr>
        <w:pStyle w:val="Listenabsatz"/>
        <w:spacing w:after="0" w:line="240" w:lineRule="auto"/>
        <w:rPr>
          <w:rFonts w:ascii="Arial" w:hAnsi="Arial" w:cs="Arial"/>
        </w:rPr>
      </w:pPr>
    </w:p>
    <w:p w:rsidR="00805AE2" w:rsidRPr="00F60496" w:rsidRDefault="004061DC" w:rsidP="003C22C9">
      <w:pPr>
        <w:pStyle w:val="Listenabsatz"/>
        <w:numPr>
          <w:ilvl w:val="0"/>
          <w:numId w:val="18"/>
        </w:numPr>
        <w:spacing w:after="0" w:line="240" w:lineRule="auto"/>
        <w:rPr>
          <w:rFonts w:ascii="Arial" w:hAnsi="Arial" w:cs="Arial"/>
        </w:rPr>
      </w:pPr>
      <w:r w:rsidRPr="00F60496">
        <w:rPr>
          <w:rFonts w:ascii="Arial" w:hAnsi="Arial" w:cs="Arial"/>
        </w:rPr>
        <w:t>H</w:t>
      </w:r>
      <w:r w:rsidR="008E4CBF" w:rsidRPr="00F60496">
        <w:rPr>
          <w:rFonts w:ascii="Arial" w:hAnsi="Arial" w:cs="Arial"/>
        </w:rPr>
        <w:t>jässbygel</w:t>
      </w:r>
      <w:r w:rsidR="001705C3" w:rsidRPr="00F60496">
        <w:rPr>
          <w:rFonts w:ascii="Arial" w:hAnsi="Arial" w:cs="Arial"/>
        </w:rPr>
        <w:t xml:space="preserve"> i stål och vadderade </w:t>
      </w:r>
      <w:r w:rsidR="008E4CBF" w:rsidRPr="00F60496">
        <w:rPr>
          <w:rFonts w:ascii="Arial" w:hAnsi="Arial" w:cs="Arial"/>
        </w:rPr>
        <w:t>tätningsringar</w:t>
      </w:r>
      <w:r w:rsidR="001705C3" w:rsidRPr="00F60496">
        <w:rPr>
          <w:rFonts w:ascii="Arial" w:hAnsi="Arial" w:cs="Arial"/>
        </w:rPr>
        <w:t xml:space="preserve"> för </w:t>
      </w:r>
      <w:r w:rsidR="008E4CBF" w:rsidRPr="00F60496">
        <w:rPr>
          <w:rFonts w:ascii="Arial" w:hAnsi="Arial" w:cs="Arial"/>
        </w:rPr>
        <w:t>att hörselkåpan ska sitta bekvämt under</w:t>
      </w:r>
      <w:r w:rsidRPr="00F60496">
        <w:rPr>
          <w:rFonts w:ascii="Arial" w:hAnsi="Arial" w:cs="Arial"/>
        </w:rPr>
        <w:t xml:space="preserve"> längre tids användning.</w:t>
      </w:r>
      <w:r w:rsidR="001705C3" w:rsidRPr="00F60496">
        <w:rPr>
          <w:rFonts w:ascii="Arial" w:hAnsi="Arial" w:cs="Arial"/>
        </w:rPr>
        <w:t xml:space="preserve"> </w:t>
      </w:r>
      <w:r w:rsidR="001705C3" w:rsidRPr="00F60496">
        <w:rPr>
          <w:rFonts w:ascii="Arial" w:hAnsi="Arial" w:cs="Arial"/>
        </w:rPr>
        <w:br/>
      </w:r>
    </w:p>
    <w:p w:rsidR="00E90491" w:rsidRPr="00F60496" w:rsidRDefault="004061DC" w:rsidP="003C22C9">
      <w:pPr>
        <w:pStyle w:val="Listenabsatz"/>
        <w:numPr>
          <w:ilvl w:val="0"/>
          <w:numId w:val="18"/>
        </w:numPr>
        <w:spacing w:after="0" w:line="240" w:lineRule="auto"/>
        <w:rPr>
          <w:rFonts w:ascii="Arial" w:hAnsi="Arial" w:cs="Arial"/>
        </w:rPr>
      </w:pPr>
      <w:r w:rsidRPr="00F60496">
        <w:rPr>
          <w:rFonts w:ascii="Arial" w:hAnsi="Arial" w:cs="Arial"/>
        </w:rPr>
        <w:t>U</w:t>
      </w:r>
      <w:r w:rsidR="00FD3E1F" w:rsidRPr="00F60496">
        <w:rPr>
          <w:rFonts w:ascii="Arial" w:hAnsi="Arial" w:cs="Arial"/>
        </w:rPr>
        <w:t xml:space="preserve">ppladdningsbart batteri med över 16 </w:t>
      </w:r>
      <w:r w:rsidR="00BB07B4" w:rsidRPr="00F60496">
        <w:rPr>
          <w:rFonts w:ascii="Arial" w:hAnsi="Arial" w:cs="Arial"/>
        </w:rPr>
        <w:t>timmars batteritid</w:t>
      </w:r>
      <w:r w:rsidR="00FD3E1F" w:rsidRPr="00F60496">
        <w:rPr>
          <w:rFonts w:ascii="Arial" w:hAnsi="Arial" w:cs="Arial"/>
        </w:rPr>
        <w:t>.</w:t>
      </w:r>
    </w:p>
    <w:p w:rsidR="00E222B7" w:rsidRPr="00F60496" w:rsidRDefault="00E222B7" w:rsidP="003C22C9">
      <w:pPr>
        <w:spacing w:after="0" w:line="360" w:lineRule="auto"/>
        <w:rPr>
          <w:rFonts w:ascii="Arial" w:hAnsi="Arial" w:cs="Arial"/>
        </w:rPr>
      </w:pPr>
    </w:p>
    <w:p w:rsidR="008929F3" w:rsidRPr="00F60496" w:rsidRDefault="008D2D44" w:rsidP="003C22C9">
      <w:pPr>
        <w:spacing w:after="0" w:line="360" w:lineRule="auto"/>
        <w:ind w:firstLine="720"/>
        <w:rPr>
          <w:rFonts w:ascii="Arial" w:hAnsi="Arial" w:cs="Arial"/>
        </w:rPr>
      </w:pPr>
      <w:r w:rsidRPr="00F60496">
        <w:rPr>
          <w:rFonts w:ascii="Arial" w:hAnsi="Arial" w:cs="Arial"/>
        </w:rPr>
        <w:t xml:space="preserve">För mer information om hörselskyddet Sync Wireless, besök </w:t>
      </w:r>
      <w:hyperlink r:id="rId9">
        <w:r w:rsidRPr="00F60496">
          <w:rPr>
            <w:rStyle w:val="Hyperlink"/>
            <w:rFonts w:ascii="Arial" w:hAnsi="Arial" w:cs="Arial"/>
          </w:rPr>
          <w:t>Honeywell Safety</w:t>
        </w:r>
      </w:hyperlink>
      <w:r w:rsidRPr="00F60496">
        <w:rPr>
          <w:rFonts w:ascii="Arial" w:hAnsi="Arial" w:cs="Arial"/>
        </w:rPr>
        <w:t xml:space="preserve">. </w:t>
      </w:r>
    </w:p>
    <w:p w:rsidR="005A1D25" w:rsidRPr="00F60496" w:rsidRDefault="00FD3E1F" w:rsidP="003C22C9">
      <w:pPr>
        <w:spacing w:after="0" w:line="360" w:lineRule="auto"/>
        <w:rPr>
          <w:rFonts w:ascii="Arial" w:hAnsi="Arial" w:cs="Arial"/>
        </w:rPr>
      </w:pPr>
      <w:r w:rsidRPr="00F60496">
        <w:rPr>
          <w:rFonts w:ascii="Arial" w:hAnsi="Arial" w:cs="Arial"/>
        </w:rPr>
        <w:tab/>
      </w:r>
    </w:p>
    <w:p w:rsidR="00D9019E" w:rsidRPr="00F60496" w:rsidRDefault="00D9019E" w:rsidP="003C22C9">
      <w:pPr>
        <w:spacing w:after="0" w:line="360" w:lineRule="auto"/>
        <w:rPr>
          <w:rFonts w:ascii="Arial" w:hAnsi="Arial" w:cs="Arial"/>
        </w:rPr>
      </w:pPr>
      <w:r w:rsidRPr="00F60496">
        <w:rPr>
          <w:rFonts w:ascii="Arial" w:hAnsi="Arial" w:cs="Arial"/>
        </w:rPr>
        <w:t xml:space="preserve">Honeywell Industrial Safety, en del av </w:t>
      </w:r>
      <w:hyperlink r:id="rId10">
        <w:r w:rsidRPr="00F60496">
          <w:rPr>
            <w:rStyle w:val="Hyperlink"/>
            <w:rFonts w:ascii="Arial" w:hAnsi="Arial" w:cs="Arial"/>
          </w:rPr>
          <w:t>Safety and Productivity Solutions</w:t>
        </w:r>
      </w:hyperlink>
      <w:r w:rsidRPr="00F60496">
        <w:rPr>
          <w:rFonts w:ascii="Arial" w:hAnsi="Arial" w:cs="Arial"/>
        </w:rPr>
        <w:t xml:space="preserve">, är industriledande inom säkerhet och personlig skyddsutrustning och hjälper företag att </w:t>
      </w:r>
      <w:r w:rsidR="00BB07B4" w:rsidRPr="00F60496">
        <w:rPr>
          <w:rFonts w:ascii="Arial" w:hAnsi="Arial" w:cs="Arial"/>
        </w:rPr>
        <w:t>förbättra</w:t>
      </w:r>
      <w:r w:rsidRPr="00F60496">
        <w:rPr>
          <w:rFonts w:ascii="Arial" w:hAnsi="Arial" w:cs="Arial"/>
        </w:rPr>
        <w:t xml:space="preserve"> säkerheten på arbetsplatsen. Det breda produktsortimentet omfattar personlig skyddsutrustning för ögon, öron, huvud och händer, samt andningsskydd, </w:t>
      </w:r>
      <w:r w:rsidR="00BB07B4" w:rsidRPr="00F60496">
        <w:rPr>
          <w:rFonts w:ascii="Arial" w:hAnsi="Arial" w:cs="Arial"/>
        </w:rPr>
        <w:t>skyddsutrusning för brandkår</w:t>
      </w:r>
      <w:r w:rsidRPr="00F60496">
        <w:rPr>
          <w:rFonts w:ascii="Arial" w:hAnsi="Arial" w:cs="Arial"/>
        </w:rPr>
        <w:t xml:space="preserve">, </w:t>
      </w:r>
      <w:r w:rsidR="00BB07B4" w:rsidRPr="00F60496">
        <w:rPr>
          <w:rFonts w:ascii="Arial" w:hAnsi="Arial" w:cs="Arial"/>
        </w:rPr>
        <w:t>gasdetektorer</w:t>
      </w:r>
      <w:r w:rsidRPr="00F60496">
        <w:rPr>
          <w:rFonts w:ascii="Arial" w:hAnsi="Arial" w:cs="Arial"/>
        </w:rPr>
        <w:t xml:space="preserve"> och fallskyddslösningar.</w:t>
      </w:r>
    </w:p>
    <w:p w:rsidR="009173F6" w:rsidRPr="005A1D25" w:rsidRDefault="009173F6" w:rsidP="003C22C9">
      <w:pPr>
        <w:spacing w:line="240" w:lineRule="auto"/>
        <w:rPr>
          <w:rFonts w:ascii="Arial" w:hAnsi="Arial" w:cs="Arial"/>
          <w:sz w:val="20"/>
          <w:szCs w:val="20"/>
        </w:rPr>
      </w:pPr>
    </w:p>
    <w:p w:rsidR="00F60496" w:rsidRPr="00AC2E72" w:rsidRDefault="00F60496" w:rsidP="00F60496">
      <w:pPr>
        <w:rPr>
          <w:rFonts w:ascii="Arial" w:hAnsi="Arial" w:cs="Arial"/>
          <w:sz w:val="18"/>
          <w:szCs w:val="18"/>
          <w:shd w:val="clear" w:color="auto" w:fill="FFFFFF"/>
        </w:rPr>
      </w:pPr>
      <w:r w:rsidRPr="00AC2E72">
        <w:rPr>
          <w:rFonts w:ascii="Arial" w:hAnsi="Arial" w:cs="Arial"/>
          <w:sz w:val="18"/>
          <w:szCs w:val="18"/>
          <w:shd w:val="clear" w:color="auto" w:fill="FFFFFF"/>
        </w:rPr>
        <w:t>Honeywell (</w:t>
      </w:r>
      <w:hyperlink r:id="rId11" w:history="1">
        <w:r w:rsidRPr="000A0539">
          <w:rPr>
            <w:rStyle w:val="Hyperlink"/>
            <w:rFonts w:ascii="Arial" w:hAnsi="Arial" w:cs="Arial"/>
            <w:sz w:val="18"/>
            <w:szCs w:val="18"/>
            <w:shd w:val="clear" w:color="auto" w:fill="FFFFFF"/>
          </w:rPr>
          <w:t>www.honeywell.com</w:t>
        </w:r>
      </w:hyperlink>
      <w:r w:rsidRPr="00AC2E72">
        <w:rPr>
          <w:rFonts w:ascii="Arial" w:hAnsi="Arial" w:cs="Arial"/>
          <w:sz w:val="18"/>
          <w:szCs w:val="18"/>
          <w:shd w:val="clear" w:color="auto" w:fill="FFFFFF"/>
        </w:rPr>
        <w:t>)</w:t>
      </w:r>
      <w:r>
        <w:rPr>
          <w:rFonts w:ascii="Arial" w:hAnsi="Arial" w:cs="Arial"/>
          <w:sz w:val="18"/>
          <w:szCs w:val="18"/>
          <w:shd w:val="clear" w:color="auto" w:fill="FFFFFF"/>
        </w:rPr>
        <w:t xml:space="preserve"> </w:t>
      </w:r>
      <w:r w:rsidRPr="00AC2E72">
        <w:rPr>
          <w:rFonts w:ascii="Arial" w:hAnsi="Arial" w:cs="Arial"/>
          <w:sz w:val="18"/>
          <w:szCs w:val="18"/>
          <w:shd w:val="clear" w:color="auto" w:fill="FFFFFF"/>
        </w:rPr>
        <w:t xml:space="preserve">är ett Fortune 100-listat mjukvaruorienterat företag som levererar industrispecifika lösningar världen över. Bland dessa lösningar finns flyg-, rymd och fordonsprodukter och -tjänster, styrteknik för byggnader, hushåll och industri, samt prestandamaterial. Med hjälp av våra teknologier kan allt från flygplan, bilar, hushåll och byggnader till fabriker, flödeskedjor och människor hålla sig uppkopplade för en smartare, säkrare och mer hållbar värld. Mer nyheter och information om Honeywell finns på </w:t>
      </w:r>
      <w:hyperlink r:id="rId12" w:history="1">
        <w:r w:rsidRPr="000A0539">
          <w:rPr>
            <w:rStyle w:val="Hyperlink"/>
            <w:rFonts w:ascii="Arial" w:hAnsi="Arial" w:cs="Arial"/>
            <w:sz w:val="18"/>
            <w:szCs w:val="18"/>
            <w:shd w:val="clear" w:color="auto" w:fill="FFFFFF"/>
          </w:rPr>
          <w:t>www.honeywell.com/newsroom</w:t>
        </w:r>
      </w:hyperlink>
      <w:r w:rsidRPr="00AC2E72">
        <w:rPr>
          <w:rFonts w:ascii="Arial" w:hAnsi="Arial" w:cs="Arial"/>
          <w:sz w:val="18"/>
          <w:szCs w:val="18"/>
          <w:shd w:val="clear" w:color="auto" w:fill="FFFFFF"/>
        </w:rPr>
        <w:t>.</w:t>
      </w:r>
      <w:r>
        <w:rPr>
          <w:rFonts w:ascii="Arial" w:hAnsi="Arial" w:cs="Arial"/>
          <w:sz w:val="18"/>
          <w:szCs w:val="18"/>
          <w:shd w:val="clear" w:color="auto" w:fill="FFFFFF"/>
        </w:rPr>
        <w:t xml:space="preserve"> </w:t>
      </w:r>
    </w:p>
    <w:p w:rsidR="00F60496" w:rsidRPr="00AC2E72" w:rsidRDefault="00F60496" w:rsidP="00F60496">
      <w:pPr>
        <w:rPr>
          <w:rFonts w:ascii="Arial" w:hAnsi="Arial" w:cs="Arial"/>
          <w:sz w:val="18"/>
          <w:szCs w:val="18"/>
          <w:shd w:val="clear" w:color="auto" w:fill="FFFFFF"/>
        </w:rPr>
      </w:pPr>
      <w:r w:rsidRPr="00AC2E72">
        <w:rPr>
          <w:rFonts w:ascii="Arial" w:hAnsi="Arial" w:cs="Arial"/>
          <w:sz w:val="18"/>
          <w:szCs w:val="18"/>
          <w:shd w:val="clear" w:color="auto" w:fill="FFFFFF"/>
        </w:rPr>
        <w:t xml:space="preserve">Honeywell Safety and Productivity Solutions (SPS) tillhandahåller produkter, mjukvara och uppkopplade lösningar för ökad produktivitet, säkerhet på arbetsplatsen samt enklare hanteringen av tillgångar hos våra kunder världen över. Vi håller vad vi lovar tack vare industriledande mobila enheter, mjukvara, molntjänster, automatiserade lösningar, ledande sortimentet med personlig skyddsutrustning och gasdetektorer, kundanpassade sensorer, omkopplare och styrningar. Vi tillverkar och säljer även ett stort utbud av skor för arbete, lek och utomhusaktiviteter, inklusive märkesskorna XtraTufTM och Muck BootTM.  </w:t>
      </w:r>
    </w:p>
    <w:p w:rsidR="00F60496" w:rsidRPr="00324588" w:rsidRDefault="00F60496" w:rsidP="00F60496">
      <w:pPr>
        <w:jc w:val="center"/>
        <w:rPr>
          <w:rFonts w:ascii="Arial" w:hAnsi="Arial" w:cs="Arial"/>
        </w:rPr>
      </w:pPr>
      <w:r w:rsidRPr="00AC2E72">
        <w:rPr>
          <w:rFonts w:ascii="Arial" w:hAnsi="Arial" w:cs="Arial"/>
          <w:sz w:val="18"/>
          <w:szCs w:val="18"/>
          <w:shd w:val="clear" w:color="auto" w:fill="FFFFFF"/>
        </w:rPr>
        <w:t>###</w:t>
      </w:r>
    </w:p>
    <w:p w:rsidR="00D9019E" w:rsidRPr="005A1D25" w:rsidRDefault="00D9019E">
      <w:pPr>
        <w:rPr>
          <w:rFonts w:ascii="Arial" w:hAnsi="Arial" w:cs="Arial"/>
          <w:sz w:val="24"/>
          <w:szCs w:val="24"/>
        </w:rPr>
      </w:pPr>
    </w:p>
    <w:sectPr w:rsidR="00D9019E" w:rsidRPr="005A1D25" w:rsidSect="00324588">
      <w:headerReference w:type="even" r:id="rId13"/>
      <w:headerReference w:type="default" r:id="rId14"/>
      <w:footerReference w:type="default" r:id="rId15"/>
      <w:headerReference w:type="first" r:id="rId16"/>
      <w:footerReference w:type="first" r:id="rId17"/>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30289" w:rsidRDefault="00F30289" w:rsidP="000A3542">
      <w:pPr>
        <w:spacing w:after="0" w:line="240" w:lineRule="auto"/>
      </w:pPr>
      <w:r>
        <w:separator/>
      </w:r>
    </w:p>
  </w:endnote>
  <w:endnote w:type="continuationSeparator" w:id="0">
    <w:p w:rsidR="00F30289" w:rsidRDefault="00F30289" w:rsidP="000A35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1" w:fontKey="{A6CB12EA-59BC-41CA-8738-4DFDF7400E62}"/>
    <w:embedBold r:id="rId2" w:fontKey="{89C816EB-6E41-4DD8-87BF-6AD166068886}"/>
    <w:embedItalic r:id="rId3" w:fontKey="{87A666C5-B28C-4289-BF6F-1C841BCB7262}"/>
  </w:font>
  <w:font w:name="Arial">
    <w:panose1 w:val="020B0604020202020204"/>
    <w:charset w:val="00"/>
    <w:family w:val="swiss"/>
    <w:pitch w:val="variable"/>
    <w:sig w:usb0="E0002EFF" w:usb1="C0007843" w:usb2="00000009" w:usb3="00000000" w:csb0="000001FF" w:csb1="00000000"/>
  </w:font>
  <w:font w:name="HelveticaNeueLT Std Lt">
    <w:panose1 w:val="00000000000000000000"/>
    <w:charset w:val="00"/>
    <w:family w:val="swiss"/>
    <w:notTrueType/>
    <w:pitch w:val="variable"/>
    <w:sig w:usb0="800000AF" w:usb1="4000204A" w:usb2="00000000" w:usb3="00000000" w:csb0="00000001" w:csb1="00000000"/>
  </w:font>
  <w:font w:name="Minion Pro">
    <w:panose1 w:val="00000000000000000000"/>
    <w:charset w:val="00"/>
    <w:family w:val="roman"/>
    <w:notTrueType/>
    <w:pitch w:val="variable"/>
    <w:sig w:usb0="60000287" w:usb1="00000001" w:usb2="00000000" w:usb3="00000000" w:csb0="0000019F" w:csb1="00000000"/>
  </w:font>
  <w:font w:name="HelveticaNeueLT Std Cn">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4" w:fontKey="{353FBC67-FAD0-4BC7-B4A1-034563F5E742}"/>
  </w:font>
  <w:font w:name="Cambria">
    <w:panose1 w:val="02040503050406030204"/>
    <w:charset w:val="00"/>
    <w:family w:val="roman"/>
    <w:pitch w:val="variable"/>
    <w:sig w:usb0="E00002FF" w:usb1="400004FF" w:usb2="00000000" w:usb3="00000000" w:csb0="0000019F" w:csb1="00000000"/>
    <w:embedRegular r:id="rId5" w:fontKey="{B71DA2F3-D326-477B-A858-41C6BD8301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588" w:rsidRDefault="00324588" w:rsidP="00324588">
    <w:pPr>
      <w:pStyle w:val="Fuzeile"/>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588" w:rsidRDefault="00324588" w:rsidP="00324588">
    <w:pPr>
      <w:pStyle w:val="Fuzeile"/>
      <w:jc w:val="center"/>
    </w:pPr>
  </w:p>
  <w:p w:rsidR="00324588" w:rsidRDefault="00324588" w:rsidP="00324588">
    <w:pPr>
      <w:pStyle w:val="Fuzeile"/>
      <w:jc w:val="center"/>
    </w:pPr>
    <w:r>
      <w:t>- MER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30289" w:rsidRDefault="00F30289" w:rsidP="000A3542">
      <w:pPr>
        <w:spacing w:after="0" w:line="240" w:lineRule="auto"/>
      </w:pPr>
      <w:r>
        <w:separator/>
      </w:r>
    </w:p>
  </w:footnote>
  <w:footnote w:type="continuationSeparator" w:id="0">
    <w:p w:rsidR="00F30289" w:rsidRDefault="00F30289" w:rsidP="000A354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6BD" w:rsidRDefault="00F60496">
    <w:r>
      <w:rPr>
        <w:noProof/>
      </w:rPr>
      <w:pict w14:anchorId="1D14B9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13407" o:spid="_x0000_s2050" type="#_x0000_t75" style="position:absolute;margin-left:0;margin-top:0;width:611.95pt;height:791.95pt;z-index:-251658240;mso-position-horizontal:center;mso-position-horizontal-relative:margin;mso-position-vertical:center;mso-position-vertical-relative:margin" o:allowincell="f">
          <v:imagedata r:id="rId1" o:title="Honeywell_Letterhead_Logo-Corner_Watermark_8"/>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24588" w:rsidRPr="00324588" w:rsidRDefault="000515BC">
    <w:pPr>
      <w:pStyle w:val="Kopfzeile"/>
      <w:rPr>
        <w:rFonts w:ascii="Arial" w:hAnsi="Arial" w:cs="Arial"/>
        <w:sz w:val="20"/>
      </w:rPr>
    </w:pPr>
    <w:r>
      <w:rPr>
        <w:rFonts w:ascii="Arial" w:hAnsi="Arial"/>
        <w:sz w:val="20"/>
      </w:rPr>
      <w:t>Honeywell SyncWireless-</w:t>
    </w:r>
    <w:r w:rsidRPr="000515BC">
      <w:rPr>
        <w:rFonts w:ascii="Arial" w:hAnsi="Arial" w:cs="Arial"/>
        <w:sz w:val="20"/>
      </w:rPr>
      <w:fldChar w:fldCharType="begin"/>
    </w:r>
    <w:r w:rsidRPr="000515BC">
      <w:rPr>
        <w:rFonts w:ascii="Arial" w:hAnsi="Arial" w:cs="Arial"/>
        <w:sz w:val="20"/>
      </w:rPr>
      <w:instrText xml:space="preserve"> PAGE   \* MERGEFORMAT </w:instrText>
    </w:r>
    <w:r w:rsidRPr="000515BC">
      <w:rPr>
        <w:rFonts w:ascii="Arial" w:hAnsi="Arial" w:cs="Arial"/>
        <w:sz w:val="20"/>
      </w:rPr>
      <w:fldChar w:fldCharType="separate"/>
    </w:r>
    <w:r w:rsidR="00F60496">
      <w:rPr>
        <w:rFonts w:ascii="Arial" w:hAnsi="Arial" w:cs="Arial"/>
        <w:noProof/>
        <w:sz w:val="20"/>
      </w:rPr>
      <w:t>2</w:t>
    </w:r>
    <w:r w:rsidRPr="000515BC">
      <w:rPr>
        <w:rFonts w:ascii="Arial" w:hAnsi="Arial" w:cs="Arial"/>
        <w:noProof/>
        <w:sz w:val="20"/>
      </w:rPr>
      <w:fldChar w:fldCharType="end"/>
    </w:r>
  </w:p>
  <w:p w:rsidR="00324588" w:rsidRDefault="00324588"/>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356BD" w:rsidRDefault="00324588" w:rsidP="00324588">
    <w:pPr>
      <w:tabs>
        <w:tab w:val="right" w:pos="10484"/>
      </w:tabs>
    </w:pPr>
    <w:r>
      <w:rPr>
        <w:noProof/>
        <w:lang w:val="en-US" w:eastAsia="en-US" w:bidi="ar-SA"/>
      </w:rPr>
      <w:drawing>
        <wp:anchor distT="0" distB="0" distL="114300" distR="114300" simplePos="0" relativeHeight="251657216" behindDoc="1" locked="1" layoutInCell="1" allowOverlap="1" wp14:anchorId="1FF8D4D6" wp14:editId="2809DA3A">
          <wp:simplePos x="0" y="0"/>
          <wp:positionH relativeFrom="page">
            <wp:posOffset>2540</wp:posOffset>
          </wp:positionH>
          <wp:positionV relativeFrom="page">
            <wp:posOffset>-2540</wp:posOffset>
          </wp:positionV>
          <wp:extent cx="7772400" cy="1828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neywell_Letterhead_Logo-Corner_8.5x2_RGB_150dpi.png"/>
                  <pic:cNvPicPr/>
                </pic:nvPicPr>
                <pic:blipFill>
                  <a:blip r:embed="rId1">
                    <a:extLst>
                      <a:ext uri="{28A0092B-C50C-407E-A947-70E740481C1C}">
                        <a14:useLocalDpi xmlns:a14="http://schemas.microsoft.com/office/drawing/2010/main" val="0"/>
                      </a:ext>
                    </a:extLst>
                  </a:blip>
                  <a:stretch>
                    <a:fillRect/>
                  </a:stretch>
                </pic:blipFill>
                <pic:spPr>
                  <a:xfrm>
                    <a:off x="0" y="0"/>
                    <a:ext cx="7772400" cy="1828800"/>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F2DECDF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20B5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B08A4E1A"/>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9388F2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D22C05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EF8DE4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0CE41A0"/>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5AF620B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0DF2502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5645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B596B4F"/>
    <w:multiLevelType w:val="hybridMultilevel"/>
    <w:tmpl w:val="E5DCBD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32623C5"/>
    <w:multiLevelType w:val="hybridMultilevel"/>
    <w:tmpl w:val="EA16CC4A"/>
    <w:lvl w:ilvl="0" w:tplc="A280A87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CC54900"/>
    <w:multiLevelType w:val="hybridMultilevel"/>
    <w:tmpl w:val="B2A292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244088"/>
    <w:multiLevelType w:val="hybridMultilevel"/>
    <w:tmpl w:val="B170C0D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5D9E3449"/>
    <w:multiLevelType w:val="hybridMultilevel"/>
    <w:tmpl w:val="1630768C"/>
    <w:lvl w:ilvl="0" w:tplc="6688D774">
      <w:start w:val="1"/>
      <w:numFmt w:val="bullet"/>
      <w:pStyle w:val="HWPR-Body-Bullets"/>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0808B6"/>
    <w:multiLevelType w:val="multilevel"/>
    <w:tmpl w:val="C77C6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717FF8"/>
    <w:multiLevelType w:val="hybridMultilevel"/>
    <w:tmpl w:val="3C4A4D78"/>
    <w:lvl w:ilvl="0" w:tplc="ADC6F312">
      <w:start w:val="1"/>
      <w:numFmt w:val="bullet"/>
      <w:lvlText w:val=""/>
      <w:lvlJc w:val="left"/>
      <w:pPr>
        <w:ind w:left="720" w:hanging="360"/>
      </w:pPr>
      <w:rPr>
        <w:rFonts w:ascii="Symbol" w:hAnsi="Symbol" w:hint="default"/>
        <w:color w:val="DE003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7C177DE"/>
    <w:multiLevelType w:val="hybridMultilevel"/>
    <w:tmpl w:val="A37427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9"/>
  </w:num>
  <w:num w:numId="4">
    <w:abstractNumId w:val="8"/>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6"/>
  </w:num>
  <w:num w:numId="14">
    <w:abstractNumId w:val="10"/>
  </w:num>
  <w:num w:numId="15">
    <w:abstractNumId w:val="11"/>
  </w:num>
  <w:num w:numId="16">
    <w:abstractNumId w:val="15"/>
  </w:num>
  <w:num w:numId="17">
    <w:abstractNumId w:val="13"/>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embedTrueTypeFonts/>
  <w:hideSpellingErrors/>
  <w:hideGrammaticalErrors/>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formatting="1" w:enforcement="0"/>
  <w:defaultTabStop w:val="720"/>
  <w:hyphenationZone w:val="425"/>
  <w:drawingGridHorizontalSpacing w:val="11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0656"/>
    <w:rsid w:val="0000264E"/>
    <w:rsid w:val="00003FB5"/>
    <w:rsid w:val="00014D14"/>
    <w:rsid w:val="00015C8E"/>
    <w:rsid w:val="000515BC"/>
    <w:rsid w:val="0008108D"/>
    <w:rsid w:val="000A3542"/>
    <w:rsid w:val="000C3954"/>
    <w:rsid w:val="000D7EC0"/>
    <w:rsid w:val="000E43F5"/>
    <w:rsid w:val="000E4723"/>
    <w:rsid w:val="0016796D"/>
    <w:rsid w:val="001705C3"/>
    <w:rsid w:val="0017658A"/>
    <w:rsid w:val="00186BEE"/>
    <w:rsid w:val="001A4293"/>
    <w:rsid w:val="001B7B78"/>
    <w:rsid w:val="001E6AD6"/>
    <w:rsid w:val="0023372A"/>
    <w:rsid w:val="002634CB"/>
    <w:rsid w:val="00272546"/>
    <w:rsid w:val="00287828"/>
    <w:rsid w:val="002E52D9"/>
    <w:rsid w:val="002F1429"/>
    <w:rsid w:val="00301157"/>
    <w:rsid w:val="00324588"/>
    <w:rsid w:val="0033126D"/>
    <w:rsid w:val="003356BD"/>
    <w:rsid w:val="00355903"/>
    <w:rsid w:val="00367E2B"/>
    <w:rsid w:val="00394C78"/>
    <w:rsid w:val="003A4E4E"/>
    <w:rsid w:val="003B56A1"/>
    <w:rsid w:val="003C22C9"/>
    <w:rsid w:val="003C2824"/>
    <w:rsid w:val="003D517E"/>
    <w:rsid w:val="004061DC"/>
    <w:rsid w:val="0041367F"/>
    <w:rsid w:val="004161C5"/>
    <w:rsid w:val="00424FD6"/>
    <w:rsid w:val="00462AA6"/>
    <w:rsid w:val="0047156F"/>
    <w:rsid w:val="00480616"/>
    <w:rsid w:val="00483AED"/>
    <w:rsid w:val="004879C5"/>
    <w:rsid w:val="004C6A4E"/>
    <w:rsid w:val="004E1355"/>
    <w:rsid w:val="00542A45"/>
    <w:rsid w:val="00555DE8"/>
    <w:rsid w:val="005A1D25"/>
    <w:rsid w:val="005C20B2"/>
    <w:rsid w:val="005C2A0E"/>
    <w:rsid w:val="005E2660"/>
    <w:rsid w:val="005F0BA9"/>
    <w:rsid w:val="006033FB"/>
    <w:rsid w:val="00672089"/>
    <w:rsid w:val="00684C30"/>
    <w:rsid w:val="00685C12"/>
    <w:rsid w:val="0068716B"/>
    <w:rsid w:val="00693376"/>
    <w:rsid w:val="006C17CE"/>
    <w:rsid w:val="0073592A"/>
    <w:rsid w:val="0074480E"/>
    <w:rsid w:val="0079073D"/>
    <w:rsid w:val="007B7B80"/>
    <w:rsid w:val="007F6E30"/>
    <w:rsid w:val="00803AA5"/>
    <w:rsid w:val="00805AE2"/>
    <w:rsid w:val="00810656"/>
    <w:rsid w:val="00852746"/>
    <w:rsid w:val="00873DD8"/>
    <w:rsid w:val="00877D05"/>
    <w:rsid w:val="008903B2"/>
    <w:rsid w:val="008929F3"/>
    <w:rsid w:val="00893D75"/>
    <w:rsid w:val="008C20F5"/>
    <w:rsid w:val="008C5861"/>
    <w:rsid w:val="008D2D44"/>
    <w:rsid w:val="008D3973"/>
    <w:rsid w:val="008D581A"/>
    <w:rsid w:val="008D7221"/>
    <w:rsid w:val="008E4CBF"/>
    <w:rsid w:val="0090068F"/>
    <w:rsid w:val="009134B9"/>
    <w:rsid w:val="00914803"/>
    <w:rsid w:val="009173F6"/>
    <w:rsid w:val="0097514B"/>
    <w:rsid w:val="00992716"/>
    <w:rsid w:val="009A3DA0"/>
    <w:rsid w:val="009C06B4"/>
    <w:rsid w:val="009E1DEA"/>
    <w:rsid w:val="00A06698"/>
    <w:rsid w:val="00A237BB"/>
    <w:rsid w:val="00AB090B"/>
    <w:rsid w:val="00AC7C32"/>
    <w:rsid w:val="00AD6656"/>
    <w:rsid w:val="00AE0AF5"/>
    <w:rsid w:val="00AF698D"/>
    <w:rsid w:val="00B31749"/>
    <w:rsid w:val="00B338E7"/>
    <w:rsid w:val="00B50EDA"/>
    <w:rsid w:val="00B962F6"/>
    <w:rsid w:val="00BB07B4"/>
    <w:rsid w:val="00BB708E"/>
    <w:rsid w:val="00BD4713"/>
    <w:rsid w:val="00BE6336"/>
    <w:rsid w:val="00BF3FD0"/>
    <w:rsid w:val="00C20296"/>
    <w:rsid w:val="00C52A73"/>
    <w:rsid w:val="00C53A7C"/>
    <w:rsid w:val="00C712A2"/>
    <w:rsid w:val="00C77A3B"/>
    <w:rsid w:val="00C962B0"/>
    <w:rsid w:val="00CA4C0D"/>
    <w:rsid w:val="00CA5809"/>
    <w:rsid w:val="00CB2245"/>
    <w:rsid w:val="00CD0913"/>
    <w:rsid w:val="00CD170F"/>
    <w:rsid w:val="00CE775A"/>
    <w:rsid w:val="00D22FCA"/>
    <w:rsid w:val="00D2698E"/>
    <w:rsid w:val="00D30F9D"/>
    <w:rsid w:val="00D32F7C"/>
    <w:rsid w:val="00D43C25"/>
    <w:rsid w:val="00D45BE7"/>
    <w:rsid w:val="00D607CA"/>
    <w:rsid w:val="00D9019E"/>
    <w:rsid w:val="00DA0154"/>
    <w:rsid w:val="00DC3AEA"/>
    <w:rsid w:val="00DE1774"/>
    <w:rsid w:val="00E21117"/>
    <w:rsid w:val="00E222B7"/>
    <w:rsid w:val="00E24418"/>
    <w:rsid w:val="00E26F83"/>
    <w:rsid w:val="00E34584"/>
    <w:rsid w:val="00E37A94"/>
    <w:rsid w:val="00E417A4"/>
    <w:rsid w:val="00E76AD4"/>
    <w:rsid w:val="00E8553E"/>
    <w:rsid w:val="00E90491"/>
    <w:rsid w:val="00EC5842"/>
    <w:rsid w:val="00EC615F"/>
    <w:rsid w:val="00F22E9A"/>
    <w:rsid w:val="00F30289"/>
    <w:rsid w:val="00F40336"/>
    <w:rsid w:val="00F60496"/>
    <w:rsid w:val="00FD3E1F"/>
    <w:rsid w:val="00FD7B70"/>
    <w:rsid w:val="00FF7CF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7168009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sv-SE" w:bidi="sv-SE"/>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semiHidden="1" w:uiPriority="9"/>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lsdException w:name="Body Text Indent 2" w:semiHidden="1"/>
    <w:lsdException w:name="Body Text Indent 3" w:semiHidden="1"/>
    <w:lsdException w:name="Block Text" w:semiHidden="1"/>
    <w:lsdException w:name="Hyperlink" w:semiHidden="1" w:uiPriority="2"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semiHidden="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qFormat="1"/>
    <w:lsdException w:name="Quote" w:uiPriority="29" w:qFormat="1"/>
    <w:lsdException w:name="Intense Quote"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semiHidden/>
    <w:rsid w:val="00272546"/>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semiHidden/>
    <w:rsid w:val="003356BD"/>
    <w:pPr>
      <w:tabs>
        <w:tab w:val="center" w:pos="4680"/>
        <w:tab w:val="right" w:pos="9360"/>
      </w:tabs>
      <w:spacing w:after="0" w:line="240" w:lineRule="auto"/>
    </w:pPr>
  </w:style>
  <w:style w:type="character" w:customStyle="1" w:styleId="FuzeileZchn">
    <w:name w:val="Fußzeile Zchn"/>
    <w:basedOn w:val="Absatz-Standardschriftart"/>
    <w:link w:val="Fuzeile"/>
    <w:uiPriority w:val="99"/>
    <w:semiHidden/>
    <w:rsid w:val="008D581A"/>
  </w:style>
  <w:style w:type="paragraph" w:customStyle="1" w:styleId="HWPR-Body-Bullets">
    <w:name w:val="* HW PR-Body-Bullets"/>
    <w:basedOn w:val="HWPR-Body"/>
    <w:rsid w:val="00B50EDA"/>
    <w:pPr>
      <w:numPr>
        <w:numId w:val="2"/>
      </w:numPr>
      <w:ind w:left="576" w:right="720" w:hanging="216"/>
      <w:contextualSpacing/>
    </w:pPr>
  </w:style>
  <w:style w:type="paragraph" w:customStyle="1" w:styleId="HWPR-Body">
    <w:name w:val="* HW PR-Body"/>
    <w:rsid w:val="00B50EDA"/>
    <w:pPr>
      <w:suppressAutoHyphens/>
      <w:autoSpaceDE w:val="0"/>
      <w:autoSpaceDN w:val="0"/>
      <w:adjustRightInd w:val="0"/>
      <w:spacing w:after="180" w:line="280" w:lineRule="atLeast"/>
      <w:textAlignment w:val="center"/>
    </w:pPr>
    <w:rPr>
      <w:rFonts w:ascii="Arial" w:hAnsi="Arial" w:cs="HelveticaNeueLT Std Lt"/>
      <w:color w:val="000000"/>
      <w:kern w:val="20"/>
      <w:sz w:val="20"/>
      <w:szCs w:val="20"/>
    </w:rPr>
  </w:style>
  <w:style w:type="paragraph" w:customStyle="1" w:styleId="NoParagraphStyle">
    <w:name w:val="[No Paragraph Style]"/>
    <w:semiHidden/>
    <w:rsid w:val="005C20B2"/>
    <w:pPr>
      <w:autoSpaceDE w:val="0"/>
      <w:autoSpaceDN w:val="0"/>
      <w:adjustRightInd w:val="0"/>
      <w:spacing w:after="0" w:line="288" w:lineRule="auto"/>
      <w:textAlignment w:val="center"/>
    </w:pPr>
    <w:rPr>
      <w:rFonts w:ascii="Arial" w:hAnsi="Arial" w:cs="Minion Pro"/>
      <w:color w:val="000000"/>
      <w:sz w:val="20"/>
      <w:szCs w:val="24"/>
    </w:rPr>
  </w:style>
  <w:style w:type="paragraph" w:customStyle="1" w:styleId="AddressBlockBusinessUnit">
    <w:name w:val="Address Block: Business Unit"/>
    <w:basedOn w:val="NoParagraphStyle"/>
    <w:next w:val="AddressBlockAddress"/>
    <w:uiPriority w:val="1"/>
    <w:rsid w:val="00355903"/>
    <w:pPr>
      <w:suppressAutoHyphens/>
      <w:spacing w:after="23" w:line="200" w:lineRule="atLeast"/>
    </w:pPr>
    <w:rPr>
      <w:rFonts w:cs="HelveticaNeueLT Std Cn"/>
      <w:b/>
      <w:bCs/>
      <w:kern w:val="16"/>
      <w:sz w:val="16"/>
      <w:szCs w:val="16"/>
    </w:rPr>
  </w:style>
  <w:style w:type="paragraph" w:customStyle="1" w:styleId="AddressBlockAddress">
    <w:name w:val="Address Block: Address"/>
    <w:basedOn w:val="NoParagraphStyle"/>
    <w:uiPriority w:val="1"/>
    <w:rsid w:val="00355903"/>
    <w:pPr>
      <w:suppressAutoHyphens/>
      <w:spacing w:line="200" w:lineRule="atLeast"/>
    </w:pPr>
    <w:rPr>
      <w:rFonts w:cs="HelveticaNeueLT Std Cn"/>
      <w:kern w:val="16"/>
      <w:sz w:val="16"/>
      <w:szCs w:val="16"/>
    </w:rPr>
  </w:style>
  <w:style w:type="paragraph" w:styleId="Sprechblasentext">
    <w:name w:val="Balloon Text"/>
    <w:basedOn w:val="Standard"/>
    <w:link w:val="SprechblasentextZchn"/>
    <w:uiPriority w:val="99"/>
    <w:semiHidden/>
    <w:rsid w:val="002E52D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D581A"/>
    <w:rPr>
      <w:rFonts w:ascii="Tahoma" w:hAnsi="Tahoma" w:cs="Tahoma"/>
      <w:sz w:val="16"/>
      <w:szCs w:val="16"/>
    </w:rPr>
  </w:style>
  <w:style w:type="paragraph" w:customStyle="1" w:styleId="HWPR-Heading">
    <w:name w:val="* HW PR-Heading"/>
    <w:basedOn w:val="HWPR-Body"/>
    <w:rsid w:val="00B50EDA"/>
    <w:pPr>
      <w:spacing w:before="480"/>
    </w:pPr>
    <w:rPr>
      <w:b/>
    </w:rPr>
  </w:style>
  <w:style w:type="paragraph" w:customStyle="1" w:styleId="HWPR-Title">
    <w:name w:val="* HW PR-Title"/>
    <w:basedOn w:val="HWPR-Body"/>
    <w:rsid w:val="001E6AD6"/>
    <w:rPr>
      <w:b/>
      <w:color w:val="000000" w:themeColor="text1"/>
      <w:sz w:val="32"/>
      <w:szCs w:val="32"/>
      <w14:textFill>
        <w14:gradFill>
          <w14:gsLst>
            <w14:gs w14:pos="0">
              <w14:schemeClr w14:val="tx1"/>
            </w14:gs>
            <w14:gs w14:pos="100000">
              <w14:schemeClr w14:val="tx1"/>
            </w14:gs>
          </w14:gsLst>
          <w14:lin w14:ang="5400000" w14:scaled="0"/>
        </w14:gradFill>
      </w14:textFill>
    </w:rPr>
  </w:style>
  <w:style w:type="table" w:styleId="Tabellenraster">
    <w:name w:val="Table Grid"/>
    <w:basedOn w:val="NormaleTabelle"/>
    <w:uiPriority w:val="59"/>
    <w:locked/>
    <w:rsid w:val="001E6A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WPR-ContactsHeading">
    <w:name w:val="* HW PR-Contacts Heading"/>
    <w:rsid w:val="00483AED"/>
    <w:pPr>
      <w:spacing w:line="240" w:lineRule="auto"/>
    </w:pPr>
    <w:rPr>
      <w:rFonts w:ascii="Arial" w:hAnsi="Arial" w:cs="HelveticaNeueLT Std Cn"/>
      <w:b/>
      <w:bCs/>
      <w:color w:val="000000"/>
      <w:kern w:val="16"/>
      <w:sz w:val="18"/>
      <w:szCs w:val="18"/>
    </w:rPr>
  </w:style>
  <w:style w:type="character" w:styleId="Hyperlink">
    <w:name w:val="Hyperlink"/>
    <w:uiPriority w:val="2"/>
    <w:rsid w:val="00272546"/>
    <w:rPr>
      <w:color w:val="1792E5"/>
      <w:u w:val="single"/>
    </w:rPr>
  </w:style>
  <w:style w:type="paragraph" w:styleId="Kopfzeile">
    <w:name w:val="header"/>
    <w:basedOn w:val="Standard"/>
    <w:link w:val="KopfzeileZchn"/>
    <w:uiPriority w:val="99"/>
    <w:unhideWhenUsed/>
    <w:rsid w:val="00324588"/>
    <w:pPr>
      <w:tabs>
        <w:tab w:val="center" w:pos="4680"/>
        <w:tab w:val="right" w:pos="9360"/>
      </w:tabs>
      <w:spacing w:after="0" w:line="240" w:lineRule="auto"/>
    </w:pPr>
  </w:style>
  <w:style w:type="character" w:customStyle="1" w:styleId="KopfzeileZchn">
    <w:name w:val="Kopfzeile Zchn"/>
    <w:basedOn w:val="Absatz-Standardschriftart"/>
    <w:link w:val="Kopfzeile"/>
    <w:uiPriority w:val="99"/>
    <w:rsid w:val="00324588"/>
  </w:style>
  <w:style w:type="character" w:customStyle="1" w:styleId="a-list-item">
    <w:name w:val="a-list-item"/>
    <w:basedOn w:val="Absatz-Standardschriftart"/>
    <w:rsid w:val="00E90491"/>
  </w:style>
  <w:style w:type="character" w:customStyle="1" w:styleId="caretnext">
    <w:name w:val="caretnext"/>
    <w:basedOn w:val="Absatz-Standardschriftart"/>
    <w:rsid w:val="00E90491"/>
  </w:style>
  <w:style w:type="character" w:styleId="BesuchterLink">
    <w:name w:val="FollowedHyperlink"/>
    <w:basedOn w:val="Absatz-Standardschriftart"/>
    <w:uiPriority w:val="99"/>
    <w:semiHidden/>
    <w:unhideWhenUsed/>
    <w:rsid w:val="00FF7CF1"/>
    <w:rPr>
      <w:color w:val="800080" w:themeColor="followedHyperlink"/>
      <w:u w:val="single"/>
    </w:rPr>
  </w:style>
  <w:style w:type="paragraph" w:styleId="Listenabsatz">
    <w:name w:val="List Paragraph"/>
    <w:basedOn w:val="Standard"/>
    <w:uiPriority w:val="34"/>
    <w:qFormat/>
    <w:rsid w:val="00D30F9D"/>
    <w:pPr>
      <w:ind w:left="720"/>
      <w:contextualSpacing/>
    </w:pPr>
  </w:style>
  <w:style w:type="paragraph" w:styleId="Untertitel">
    <w:name w:val="Subtitle"/>
    <w:basedOn w:val="Standard"/>
    <w:next w:val="Standard"/>
    <w:link w:val="UntertitelZchn"/>
    <w:uiPriority w:val="11"/>
    <w:qFormat/>
    <w:rsid w:val="008D2D44"/>
    <w:pPr>
      <w:numPr>
        <w:ilvl w:val="1"/>
      </w:numPr>
      <w:spacing w:after="160"/>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8D2D44"/>
    <w:rPr>
      <w:rFonts w:eastAsiaTheme="minorEastAsia"/>
      <w:color w:val="5A5A5A" w:themeColor="text1" w:themeTint="A5"/>
      <w:spacing w:val="15"/>
    </w:rPr>
  </w:style>
  <w:style w:type="paragraph" w:styleId="Titel">
    <w:name w:val="Title"/>
    <w:basedOn w:val="Standard"/>
    <w:next w:val="Standard"/>
    <w:link w:val="TitelZchn"/>
    <w:uiPriority w:val="10"/>
    <w:qFormat/>
    <w:rsid w:val="008D2D4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D2D44"/>
    <w:rPr>
      <w:rFonts w:asciiTheme="majorHAnsi" w:eastAsiaTheme="majorEastAsia" w:hAnsiTheme="majorHAnsi" w:cstheme="majorBidi"/>
      <w:spacing w:val="-10"/>
      <w:kern w:val="28"/>
      <w:sz w:val="56"/>
      <w:szCs w:val="56"/>
    </w:rPr>
  </w:style>
  <w:style w:type="paragraph" w:styleId="KeinLeerraum">
    <w:name w:val="No Spacing"/>
    <w:uiPriority w:val="1"/>
    <w:qFormat/>
    <w:rsid w:val="00D9019E"/>
    <w:pPr>
      <w:spacing w:after="0" w:line="240" w:lineRule="auto"/>
    </w:pPr>
    <w:rPr>
      <w:rFonts w:ascii="Arial" w:eastAsia="Times New Roman" w:hAnsi="Arial"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1469942">
      <w:bodyDiv w:val="1"/>
      <w:marLeft w:val="0"/>
      <w:marRight w:val="0"/>
      <w:marTop w:val="0"/>
      <w:marBottom w:val="0"/>
      <w:divBdr>
        <w:top w:val="none" w:sz="0" w:space="0" w:color="auto"/>
        <w:left w:val="none" w:sz="0" w:space="0" w:color="auto"/>
        <w:bottom w:val="none" w:sz="0" w:space="0" w:color="auto"/>
        <w:right w:val="none" w:sz="0" w:space="0" w:color="auto"/>
      </w:divBdr>
      <w:divsChild>
        <w:div w:id="1500466170">
          <w:marLeft w:val="0"/>
          <w:marRight w:val="0"/>
          <w:marTop w:val="0"/>
          <w:marBottom w:val="0"/>
          <w:divBdr>
            <w:top w:val="none" w:sz="0" w:space="0" w:color="auto"/>
            <w:left w:val="none" w:sz="0" w:space="0" w:color="auto"/>
            <w:bottom w:val="none" w:sz="0" w:space="0" w:color="auto"/>
            <w:right w:val="none" w:sz="0" w:space="0" w:color="auto"/>
          </w:divBdr>
          <w:divsChild>
            <w:div w:id="1142498809">
              <w:marLeft w:val="0"/>
              <w:marRight w:val="0"/>
              <w:marTop w:val="0"/>
              <w:marBottom w:val="0"/>
              <w:divBdr>
                <w:top w:val="none" w:sz="0" w:space="0" w:color="auto"/>
                <w:left w:val="none" w:sz="0" w:space="0" w:color="auto"/>
                <w:bottom w:val="none" w:sz="0" w:space="0" w:color="auto"/>
                <w:right w:val="none" w:sz="0" w:space="0" w:color="auto"/>
              </w:divBdr>
              <w:divsChild>
                <w:div w:id="1362166689">
                  <w:marLeft w:val="0"/>
                  <w:marRight w:val="0"/>
                  <w:marTop w:val="0"/>
                  <w:marBottom w:val="0"/>
                  <w:divBdr>
                    <w:top w:val="none" w:sz="0" w:space="0" w:color="auto"/>
                    <w:left w:val="none" w:sz="0" w:space="0" w:color="auto"/>
                    <w:bottom w:val="none" w:sz="0" w:space="0" w:color="auto"/>
                    <w:right w:val="none" w:sz="0" w:space="0" w:color="auto"/>
                  </w:divBdr>
                  <w:divsChild>
                    <w:div w:id="1179387216">
                      <w:marLeft w:val="0"/>
                      <w:marRight w:val="0"/>
                      <w:marTop w:val="0"/>
                      <w:marBottom w:val="0"/>
                      <w:divBdr>
                        <w:top w:val="none" w:sz="0" w:space="0" w:color="auto"/>
                        <w:left w:val="none" w:sz="0" w:space="0" w:color="auto"/>
                        <w:bottom w:val="none" w:sz="0" w:space="0" w:color="auto"/>
                        <w:right w:val="none" w:sz="0" w:space="0" w:color="auto"/>
                      </w:divBdr>
                      <w:divsChild>
                        <w:div w:id="838235476">
                          <w:marLeft w:val="0"/>
                          <w:marRight w:val="0"/>
                          <w:marTop w:val="0"/>
                          <w:marBottom w:val="0"/>
                          <w:divBdr>
                            <w:top w:val="none" w:sz="0" w:space="0" w:color="auto"/>
                            <w:left w:val="none" w:sz="0" w:space="0" w:color="auto"/>
                            <w:bottom w:val="none" w:sz="0" w:space="0" w:color="auto"/>
                            <w:right w:val="none" w:sz="0" w:space="0" w:color="auto"/>
                          </w:divBdr>
                          <w:divsChild>
                            <w:div w:id="1694068588">
                              <w:marLeft w:val="0"/>
                              <w:marRight w:val="0"/>
                              <w:marTop w:val="0"/>
                              <w:marBottom w:val="0"/>
                              <w:divBdr>
                                <w:top w:val="none" w:sz="0" w:space="0" w:color="auto"/>
                                <w:left w:val="none" w:sz="0" w:space="0" w:color="auto"/>
                                <w:bottom w:val="none" w:sz="0" w:space="0" w:color="auto"/>
                                <w:right w:val="none" w:sz="0" w:space="0" w:color="auto"/>
                              </w:divBdr>
                              <w:divsChild>
                                <w:div w:id="173207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Giudici@technical-group.com" TargetMode="Externa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honeywell.com/newsro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neywell.co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honeywellaidc.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honeywellsafety.com/Products/Hearing/Hearing_Protection/Honeywell_Howard_Leight_Sync_Wireless_Earmuff.aspx?site=/usa"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59CDFC24-CD0C-48A9-A6B3-DE60271FC0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649</Words>
  <Characters>4093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Milan, Lisa</dc:creator>
  <cp:lastModifiedBy>Annika</cp:lastModifiedBy>
  <cp:revision>4</cp:revision>
  <dcterms:created xsi:type="dcterms:W3CDTF">2017-06-21T15:39:00Z</dcterms:created>
  <dcterms:modified xsi:type="dcterms:W3CDTF">2017-09-25T08:55:00Z</dcterms:modified>
</cp:coreProperties>
</file>