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D1A" w:rsidRPr="00A673D3" w:rsidRDefault="00924D1A" w:rsidP="00924D1A">
      <w:pPr>
        <w:rPr>
          <w:rFonts w:ascii="Arial" w:hAnsi="Arial" w:cs="Arial"/>
        </w:rPr>
      </w:pPr>
      <w:r w:rsidRPr="00A673D3">
        <w:rPr>
          <w:rFonts w:ascii="Arial" w:hAnsi="Arial" w:cs="Arial"/>
        </w:rPr>
        <w:t>1</w:t>
      </w:r>
      <w:r w:rsidR="00D770BB">
        <w:rPr>
          <w:rFonts w:ascii="Arial" w:hAnsi="Arial" w:cs="Arial"/>
        </w:rPr>
        <w:t>7</w:t>
      </w:r>
      <w:bookmarkStart w:id="0" w:name="_GoBack"/>
      <w:bookmarkEnd w:id="0"/>
      <w:r w:rsidRPr="00A673D3">
        <w:rPr>
          <w:rFonts w:ascii="Arial" w:hAnsi="Arial" w:cs="Arial"/>
        </w:rPr>
        <w:t xml:space="preserve"> maj 2018</w:t>
      </w:r>
    </w:p>
    <w:p w:rsidR="00924D1A" w:rsidRPr="00A673D3" w:rsidRDefault="00924D1A" w:rsidP="00924D1A">
      <w:pPr>
        <w:rPr>
          <w:rFonts w:ascii="Arial" w:hAnsi="Arial" w:cs="Arial"/>
        </w:rPr>
      </w:pPr>
    </w:p>
    <w:p w:rsidR="00924D1A" w:rsidRPr="00A673D3" w:rsidRDefault="00924D1A" w:rsidP="00924D1A">
      <w:pPr>
        <w:rPr>
          <w:rFonts w:ascii="Arial" w:hAnsi="Arial" w:cs="Arial"/>
          <w:b/>
          <w:sz w:val="24"/>
          <w:szCs w:val="24"/>
        </w:rPr>
      </w:pPr>
      <w:r w:rsidRPr="00A673D3">
        <w:rPr>
          <w:rFonts w:ascii="Arial" w:hAnsi="Arial" w:cs="Arial"/>
          <w:b/>
          <w:sz w:val="24"/>
          <w:szCs w:val="24"/>
        </w:rPr>
        <w:t xml:space="preserve">DAF lanserar den första CF </w:t>
      </w:r>
      <w:r w:rsidR="00860365">
        <w:rPr>
          <w:rFonts w:ascii="Arial" w:hAnsi="Arial" w:cs="Arial"/>
          <w:b/>
          <w:sz w:val="24"/>
          <w:szCs w:val="24"/>
        </w:rPr>
        <w:t>Electric</w:t>
      </w:r>
      <w:r w:rsidRPr="00A673D3">
        <w:rPr>
          <w:rFonts w:ascii="Arial" w:hAnsi="Arial" w:cs="Arial"/>
          <w:b/>
          <w:sz w:val="24"/>
          <w:szCs w:val="24"/>
        </w:rPr>
        <w:t xml:space="preserve"> </w:t>
      </w:r>
    </w:p>
    <w:p w:rsidR="00A673D3" w:rsidRPr="00A673D3" w:rsidRDefault="00924D1A" w:rsidP="00924D1A">
      <w:pPr>
        <w:rPr>
          <w:rFonts w:ascii="Arial" w:hAnsi="Arial" w:cs="Arial"/>
          <w:b/>
        </w:rPr>
      </w:pPr>
      <w:r w:rsidRPr="00A673D3">
        <w:rPr>
          <w:rFonts w:ascii="Arial" w:hAnsi="Arial" w:cs="Arial"/>
          <w:b/>
        </w:rPr>
        <w:t>Tillsammans med VDL</w:t>
      </w:r>
      <w:r w:rsidR="004877C8">
        <w:rPr>
          <w:rFonts w:ascii="Arial" w:hAnsi="Arial" w:cs="Arial"/>
          <w:b/>
        </w:rPr>
        <w:t xml:space="preserve"> Groep</w:t>
      </w:r>
      <w:r w:rsidRPr="00A673D3">
        <w:rPr>
          <w:rFonts w:ascii="Arial" w:hAnsi="Arial" w:cs="Arial"/>
          <w:b/>
        </w:rPr>
        <w:t xml:space="preserve"> kommer DAF Trucks</w:t>
      </w:r>
      <w:r w:rsidR="00A673D3" w:rsidRPr="00A673D3">
        <w:rPr>
          <w:rFonts w:ascii="Arial" w:hAnsi="Arial" w:cs="Arial"/>
          <w:b/>
        </w:rPr>
        <w:t xml:space="preserve"> under 2018</w:t>
      </w:r>
      <w:r w:rsidRPr="00A673D3">
        <w:rPr>
          <w:rFonts w:ascii="Arial" w:hAnsi="Arial" w:cs="Arial"/>
          <w:b/>
        </w:rPr>
        <w:t xml:space="preserve"> att släppa den första serien av CF el</w:t>
      </w:r>
      <w:r w:rsidR="00A673D3" w:rsidRPr="00A673D3">
        <w:rPr>
          <w:rFonts w:ascii="Arial" w:hAnsi="Arial" w:cs="Arial"/>
          <w:b/>
        </w:rPr>
        <w:t xml:space="preserve">-fordon i drift hos några av deras största kunder. Fordonen består av toppmoderna VDL E-Power Technology för noll utsläpp och extremt låg ljudnivå.  </w:t>
      </w:r>
    </w:p>
    <w:p w:rsidR="00924D1A" w:rsidRPr="004877C8" w:rsidRDefault="00A673D3" w:rsidP="00924D1A">
      <w:pPr>
        <w:rPr>
          <w:rFonts w:ascii="Arial" w:hAnsi="Arial" w:cs="Arial"/>
          <w:b/>
        </w:rPr>
      </w:pPr>
      <w:r w:rsidRPr="00A673D3">
        <w:rPr>
          <w:rFonts w:ascii="Arial" w:hAnsi="Arial" w:cs="Arial"/>
          <w:b/>
        </w:rPr>
        <w:t xml:space="preserve">Testbilarna tillverkas av DAF och elinstallationen slutförs av VDL Groep. </w:t>
      </w:r>
    </w:p>
    <w:p w:rsidR="00924D1A" w:rsidRPr="00A673D3" w:rsidRDefault="00924D1A" w:rsidP="00924D1A">
      <w:pPr>
        <w:rPr>
          <w:rFonts w:ascii="Arial" w:hAnsi="Arial" w:cs="Arial"/>
        </w:rPr>
      </w:pPr>
      <w:r w:rsidRPr="00A673D3">
        <w:rPr>
          <w:rFonts w:ascii="Arial" w:hAnsi="Arial" w:cs="Arial"/>
        </w:rPr>
        <w:t xml:space="preserve">"DAF har en stark historia av att utveckla innovativa lösningar för att möta våra kunders utvecklingsbehov och vi kommer att fortsätta att </w:t>
      </w:r>
      <w:r w:rsidR="004877C8">
        <w:rPr>
          <w:rFonts w:ascii="Arial" w:hAnsi="Arial" w:cs="Arial"/>
        </w:rPr>
        <w:t xml:space="preserve">erbjuda </w:t>
      </w:r>
      <w:r w:rsidRPr="00A673D3">
        <w:rPr>
          <w:rFonts w:ascii="Arial" w:hAnsi="Arial" w:cs="Arial"/>
        </w:rPr>
        <w:t xml:space="preserve">ett komplett utbud av </w:t>
      </w:r>
      <w:r w:rsidR="00A673D3">
        <w:rPr>
          <w:rFonts w:ascii="Arial" w:hAnsi="Arial" w:cs="Arial"/>
        </w:rPr>
        <w:t>produkter</w:t>
      </w:r>
      <w:r w:rsidRPr="00A673D3">
        <w:rPr>
          <w:rFonts w:ascii="Arial" w:hAnsi="Arial" w:cs="Arial"/>
        </w:rPr>
        <w:t xml:space="preserve"> för att säkerställa </w:t>
      </w:r>
      <w:r w:rsidR="00A673D3">
        <w:rPr>
          <w:rFonts w:ascii="Arial" w:hAnsi="Arial" w:cs="Arial"/>
        </w:rPr>
        <w:t>våra kunders</w:t>
      </w:r>
      <w:r w:rsidRPr="00A673D3">
        <w:rPr>
          <w:rFonts w:ascii="Arial" w:hAnsi="Arial" w:cs="Arial"/>
        </w:rPr>
        <w:t xml:space="preserve"> framgångar",</w:t>
      </w:r>
      <w:r w:rsidR="00A673D3">
        <w:rPr>
          <w:rFonts w:ascii="Arial" w:hAnsi="Arial" w:cs="Arial"/>
        </w:rPr>
        <w:t xml:space="preserve"> Preston Feight,</w:t>
      </w:r>
      <w:r w:rsidRPr="00A673D3">
        <w:rPr>
          <w:rFonts w:ascii="Arial" w:hAnsi="Arial" w:cs="Arial"/>
        </w:rPr>
        <w:t xml:space="preserve"> DAF Trucks</w:t>
      </w:r>
      <w:r w:rsidR="00A673D3">
        <w:rPr>
          <w:rFonts w:ascii="Arial" w:hAnsi="Arial" w:cs="Arial"/>
        </w:rPr>
        <w:t xml:space="preserve"> President</w:t>
      </w:r>
      <w:r w:rsidRPr="00A673D3">
        <w:rPr>
          <w:rFonts w:ascii="Arial" w:hAnsi="Arial" w:cs="Arial"/>
        </w:rPr>
        <w:t>. "DAF var bland de första tillverkarna att introducera en hybrid el</w:t>
      </w:r>
      <w:r w:rsidR="00DC13C8">
        <w:rPr>
          <w:rFonts w:ascii="Arial" w:hAnsi="Arial" w:cs="Arial"/>
        </w:rPr>
        <w:t>-</w:t>
      </w:r>
      <w:r w:rsidR="00A673D3">
        <w:rPr>
          <w:rFonts w:ascii="Arial" w:hAnsi="Arial" w:cs="Arial"/>
        </w:rPr>
        <w:t>lastbil</w:t>
      </w:r>
      <w:r w:rsidRPr="00A673D3">
        <w:rPr>
          <w:rFonts w:ascii="Arial" w:hAnsi="Arial" w:cs="Arial"/>
        </w:rPr>
        <w:t xml:space="preserve"> i Europa och har fortsatt att utveckla hybrid- och elmotorer. </w:t>
      </w:r>
      <w:r w:rsidR="00A673D3">
        <w:rPr>
          <w:rFonts w:ascii="Arial" w:hAnsi="Arial" w:cs="Arial"/>
        </w:rPr>
        <w:t xml:space="preserve">Fler städer kommer att </w:t>
      </w:r>
      <w:r w:rsidRPr="00A673D3">
        <w:rPr>
          <w:rFonts w:ascii="Arial" w:hAnsi="Arial" w:cs="Arial"/>
        </w:rPr>
        <w:t xml:space="preserve">kräva nollutsläpp och </w:t>
      </w:r>
      <w:r w:rsidR="00A673D3">
        <w:rPr>
          <w:rFonts w:ascii="Arial" w:hAnsi="Arial" w:cs="Arial"/>
        </w:rPr>
        <w:t>inför</w:t>
      </w:r>
      <w:r w:rsidR="00DC13C8">
        <w:rPr>
          <w:rFonts w:ascii="Arial" w:hAnsi="Arial" w:cs="Arial"/>
        </w:rPr>
        <w:t>a</w:t>
      </w:r>
      <w:r w:rsidR="00A673D3">
        <w:rPr>
          <w:rFonts w:ascii="Arial" w:hAnsi="Arial" w:cs="Arial"/>
        </w:rPr>
        <w:t xml:space="preserve"> fler bullrestriktioner och </w:t>
      </w:r>
      <w:r w:rsidR="00DC13C8">
        <w:rPr>
          <w:rFonts w:ascii="Arial" w:hAnsi="Arial" w:cs="Arial"/>
        </w:rPr>
        <w:t>DAF</w:t>
      </w:r>
      <w:r w:rsidRPr="00A673D3">
        <w:rPr>
          <w:rFonts w:ascii="Arial" w:hAnsi="Arial" w:cs="Arial"/>
        </w:rPr>
        <w:t xml:space="preserve"> kommer att se till att våra kunder har de optimala lösningarna för deras framgång"</w:t>
      </w:r>
      <w:r w:rsidR="00B10CA0">
        <w:rPr>
          <w:rFonts w:ascii="Arial" w:hAnsi="Arial" w:cs="Arial"/>
        </w:rPr>
        <w:t>.</w:t>
      </w:r>
    </w:p>
    <w:p w:rsidR="00924D1A" w:rsidRPr="00DC13C8" w:rsidRDefault="00924D1A" w:rsidP="00924D1A">
      <w:pPr>
        <w:rPr>
          <w:rFonts w:ascii="Arial" w:hAnsi="Arial" w:cs="Arial"/>
          <w:b/>
        </w:rPr>
      </w:pPr>
      <w:r w:rsidRPr="00DC13C8">
        <w:rPr>
          <w:rFonts w:ascii="Arial" w:hAnsi="Arial" w:cs="Arial"/>
          <w:b/>
        </w:rPr>
        <w:t>VDL Groep: ledare inom kommersiell fordons elektrifiering</w:t>
      </w:r>
    </w:p>
    <w:p w:rsidR="00924D1A" w:rsidRPr="00A673D3" w:rsidRDefault="00924D1A" w:rsidP="00924D1A">
      <w:pPr>
        <w:rPr>
          <w:rFonts w:ascii="Arial" w:hAnsi="Arial" w:cs="Arial"/>
        </w:rPr>
      </w:pPr>
      <w:r w:rsidRPr="00A673D3">
        <w:rPr>
          <w:rFonts w:ascii="Arial" w:hAnsi="Arial" w:cs="Arial"/>
        </w:rPr>
        <w:t>För CF Electric samarbetar DAF med VDL Groep, som också är baserad i Eindhoven, Nederländerna. VDL är ett tekniskt ledande företag med stor erfarenhet av elektrifiering av kommersiell</w:t>
      </w:r>
      <w:r w:rsidR="00DC13C8">
        <w:rPr>
          <w:rFonts w:ascii="Arial" w:hAnsi="Arial" w:cs="Arial"/>
        </w:rPr>
        <w:t>a</w:t>
      </w:r>
      <w:r w:rsidRPr="00A673D3">
        <w:rPr>
          <w:rFonts w:ascii="Arial" w:hAnsi="Arial" w:cs="Arial"/>
        </w:rPr>
        <w:t xml:space="preserve"> fordon, särskilt inom kollektivtrafikbussar. "VDL har visat sig vara ledande inom el</w:t>
      </w:r>
      <w:r w:rsidR="00DC13C8">
        <w:rPr>
          <w:rFonts w:ascii="Arial" w:hAnsi="Arial" w:cs="Arial"/>
        </w:rPr>
        <w:t>-</w:t>
      </w:r>
      <w:r w:rsidRPr="00A673D3">
        <w:rPr>
          <w:rFonts w:ascii="Arial" w:hAnsi="Arial" w:cs="Arial"/>
        </w:rPr>
        <w:t>bussar för kollektivtrafik och har redan levererat hundratals el</w:t>
      </w:r>
      <w:r w:rsidR="00DC13C8">
        <w:rPr>
          <w:rFonts w:ascii="Arial" w:hAnsi="Arial" w:cs="Arial"/>
        </w:rPr>
        <w:t>-</w:t>
      </w:r>
      <w:r w:rsidRPr="00A673D3">
        <w:rPr>
          <w:rFonts w:ascii="Arial" w:hAnsi="Arial" w:cs="Arial"/>
        </w:rPr>
        <w:t>bussar till kollektivtrafikföretag över hela Europa", säger Willem van der Leegte, VDL Groep</w:t>
      </w:r>
      <w:r w:rsidR="00DC13C8">
        <w:rPr>
          <w:rFonts w:ascii="Arial" w:hAnsi="Arial" w:cs="Arial"/>
        </w:rPr>
        <w:t xml:space="preserve"> President</w:t>
      </w:r>
      <w:r w:rsidRPr="00A673D3">
        <w:rPr>
          <w:rFonts w:ascii="Arial" w:hAnsi="Arial" w:cs="Arial"/>
        </w:rPr>
        <w:t>. "</w:t>
      </w:r>
      <w:r w:rsidR="00DC13C8">
        <w:rPr>
          <w:rFonts w:ascii="Arial" w:hAnsi="Arial" w:cs="Arial"/>
        </w:rPr>
        <w:t>Vårt samarbete med DAF</w:t>
      </w:r>
      <w:r w:rsidRPr="00A673D3">
        <w:rPr>
          <w:rFonts w:ascii="Arial" w:hAnsi="Arial" w:cs="Arial"/>
        </w:rPr>
        <w:t xml:space="preserve"> är en spännande utveckling och utgör en enorm möjlighet för två Eindhoven-baserade teknikföretag att leda den elektriska kommersiella fordons</w:t>
      </w:r>
      <w:r w:rsidR="00DC13C8">
        <w:rPr>
          <w:rFonts w:ascii="Arial" w:hAnsi="Arial" w:cs="Arial"/>
        </w:rPr>
        <w:t>markanden</w:t>
      </w:r>
      <w:r w:rsidRPr="00A673D3">
        <w:rPr>
          <w:rFonts w:ascii="Arial" w:hAnsi="Arial" w:cs="Arial"/>
        </w:rPr>
        <w:t>."</w:t>
      </w:r>
    </w:p>
    <w:p w:rsidR="00DC13C8" w:rsidRPr="00DC13C8" w:rsidRDefault="00DC13C8" w:rsidP="00924D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924D1A" w:rsidRPr="00DC13C8">
        <w:rPr>
          <w:rFonts w:ascii="Arial" w:hAnsi="Arial" w:cs="Arial"/>
          <w:b/>
        </w:rPr>
        <w:t>ollutsläpp i stads</w:t>
      </w:r>
      <w:r>
        <w:rPr>
          <w:rFonts w:ascii="Arial" w:hAnsi="Arial" w:cs="Arial"/>
          <w:b/>
        </w:rPr>
        <w:t>körning</w:t>
      </w:r>
    </w:p>
    <w:p w:rsidR="00924D1A" w:rsidRDefault="00924D1A" w:rsidP="00924D1A">
      <w:pPr>
        <w:rPr>
          <w:rFonts w:ascii="Arial" w:hAnsi="Arial" w:cs="Arial"/>
        </w:rPr>
      </w:pPr>
      <w:r w:rsidRPr="00A673D3">
        <w:rPr>
          <w:rFonts w:ascii="Arial" w:hAnsi="Arial" w:cs="Arial"/>
        </w:rPr>
        <w:t xml:space="preserve">CF Electric är en 4x2 </w:t>
      </w:r>
      <w:r w:rsidR="00DC13C8">
        <w:rPr>
          <w:rFonts w:ascii="Arial" w:hAnsi="Arial" w:cs="Arial"/>
        </w:rPr>
        <w:t>dragbil s</w:t>
      </w:r>
      <w:r w:rsidRPr="00A673D3">
        <w:rPr>
          <w:rFonts w:ascii="Arial" w:hAnsi="Arial" w:cs="Arial"/>
        </w:rPr>
        <w:t xml:space="preserve">om är utvecklad för upp till 40 ton </w:t>
      </w:r>
      <w:r w:rsidR="00DC13C8">
        <w:rPr>
          <w:rFonts w:ascii="Arial" w:hAnsi="Arial" w:cs="Arial"/>
        </w:rPr>
        <w:t>distributions</w:t>
      </w:r>
      <w:r w:rsidRPr="00A673D3">
        <w:rPr>
          <w:rFonts w:ascii="Arial" w:hAnsi="Arial" w:cs="Arial"/>
        </w:rPr>
        <w:t xml:space="preserve">applikationer </w:t>
      </w:r>
      <w:r w:rsidR="00B10CA0">
        <w:rPr>
          <w:rFonts w:ascii="Arial" w:hAnsi="Arial" w:cs="Arial"/>
        </w:rPr>
        <w:t xml:space="preserve">i </w:t>
      </w:r>
      <w:proofErr w:type="spellStart"/>
      <w:r w:rsidR="00B10CA0">
        <w:rPr>
          <w:rFonts w:ascii="Arial" w:hAnsi="Arial" w:cs="Arial"/>
        </w:rPr>
        <w:t>närdistribution</w:t>
      </w:r>
      <w:proofErr w:type="spellEnd"/>
      <w:r w:rsidRPr="00A673D3">
        <w:rPr>
          <w:rFonts w:ascii="Arial" w:hAnsi="Arial" w:cs="Arial"/>
        </w:rPr>
        <w:t xml:space="preserve"> där enkel- eller dubbelaxel semitrailers är standard. Lastbilen är baserad på </w:t>
      </w:r>
      <w:proofErr w:type="gramStart"/>
      <w:r w:rsidRPr="00A673D3">
        <w:rPr>
          <w:rFonts w:ascii="Arial" w:hAnsi="Arial" w:cs="Arial"/>
        </w:rPr>
        <w:t>DAFs</w:t>
      </w:r>
      <w:proofErr w:type="gramEnd"/>
      <w:r w:rsidRPr="00A673D3">
        <w:rPr>
          <w:rFonts w:ascii="Arial" w:hAnsi="Arial" w:cs="Arial"/>
        </w:rPr>
        <w:t xml:space="preserve"> CF </w:t>
      </w:r>
      <w:r w:rsidR="00860365">
        <w:rPr>
          <w:rFonts w:ascii="Arial" w:hAnsi="Arial" w:cs="Arial"/>
        </w:rPr>
        <w:t>(</w:t>
      </w:r>
      <w:r w:rsidR="00DC13C8">
        <w:rPr>
          <w:rFonts w:ascii="Arial" w:hAnsi="Arial" w:cs="Arial"/>
        </w:rPr>
        <w:t xml:space="preserve">International Truck </w:t>
      </w:r>
      <w:proofErr w:type="spellStart"/>
      <w:r w:rsidR="00DC13C8">
        <w:rPr>
          <w:rFonts w:ascii="Arial" w:hAnsi="Arial" w:cs="Arial"/>
        </w:rPr>
        <w:t>of</w:t>
      </w:r>
      <w:proofErr w:type="spellEnd"/>
      <w:r w:rsidR="00DC13C8">
        <w:rPr>
          <w:rFonts w:ascii="Arial" w:hAnsi="Arial" w:cs="Arial"/>
        </w:rPr>
        <w:t xml:space="preserve"> the </w:t>
      </w:r>
      <w:proofErr w:type="spellStart"/>
      <w:r w:rsidR="00DC13C8">
        <w:rPr>
          <w:rFonts w:ascii="Arial" w:hAnsi="Arial" w:cs="Arial"/>
        </w:rPr>
        <w:t>Year</w:t>
      </w:r>
      <w:proofErr w:type="spellEnd"/>
      <w:r w:rsidRPr="00A673D3">
        <w:rPr>
          <w:rFonts w:ascii="Arial" w:hAnsi="Arial" w:cs="Arial"/>
        </w:rPr>
        <w:t xml:space="preserve"> 2018</w:t>
      </w:r>
      <w:r w:rsidR="00860365">
        <w:rPr>
          <w:rFonts w:ascii="Arial" w:hAnsi="Arial" w:cs="Arial"/>
        </w:rPr>
        <w:t>)</w:t>
      </w:r>
      <w:r w:rsidRPr="00A673D3">
        <w:rPr>
          <w:rFonts w:ascii="Arial" w:hAnsi="Arial" w:cs="Arial"/>
        </w:rPr>
        <w:t xml:space="preserve"> och använder </w:t>
      </w:r>
      <w:proofErr w:type="spellStart"/>
      <w:r w:rsidRPr="00A673D3">
        <w:rPr>
          <w:rFonts w:ascii="Arial" w:hAnsi="Arial" w:cs="Arial"/>
        </w:rPr>
        <w:t>VDLs</w:t>
      </w:r>
      <w:proofErr w:type="spellEnd"/>
      <w:r w:rsidRPr="00A673D3">
        <w:rPr>
          <w:rFonts w:ascii="Arial" w:hAnsi="Arial" w:cs="Arial"/>
        </w:rPr>
        <w:t xml:space="preserve"> avancerade E-Power </w:t>
      </w:r>
      <w:proofErr w:type="spellStart"/>
      <w:r w:rsidRPr="00A673D3">
        <w:rPr>
          <w:rFonts w:ascii="Arial" w:hAnsi="Arial" w:cs="Arial"/>
        </w:rPr>
        <w:t>Technology</w:t>
      </w:r>
      <w:proofErr w:type="spellEnd"/>
      <w:r w:rsidRPr="00A673D3">
        <w:rPr>
          <w:rFonts w:ascii="Arial" w:hAnsi="Arial" w:cs="Arial"/>
        </w:rPr>
        <w:t xml:space="preserve"> för full elektrisk drift. Centrum för det intelligenta drivaggregatet är</w:t>
      </w:r>
      <w:r w:rsidR="00DC13C8">
        <w:rPr>
          <w:rFonts w:ascii="Arial" w:hAnsi="Arial" w:cs="Arial"/>
        </w:rPr>
        <w:t xml:space="preserve"> en</w:t>
      </w:r>
      <w:r w:rsidRPr="00A673D3">
        <w:rPr>
          <w:rFonts w:ascii="Arial" w:hAnsi="Arial" w:cs="Arial"/>
        </w:rPr>
        <w:t xml:space="preserve"> 210 kW elmotor, som </w:t>
      </w:r>
      <w:r w:rsidR="00DC13C8">
        <w:rPr>
          <w:rFonts w:ascii="Arial" w:hAnsi="Arial" w:cs="Arial"/>
        </w:rPr>
        <w:t>drivs med</w:t>
      </w:r>
      <w:r w:rsidRPr="00A673D3">
        <w:rPr>
          <w:rFonts w:ascii="Arial" w:hAnsi="Arial" w:cs="Arial"/>
        </w:rPr>
        <w:t xml:space="preserve"> </w:t>
      </w:r>
      <w:r w:rsidR="00B10CA0" w:rsidRPr="00B10CA0">
        <w:rPr>
          <w:rFonts w:ascii="Arial" w:hAnsi="Arial" w:cs="Arial"/>
        </w:rPr>
        <w:t>Litiumbatterie</w:t>
      </w:r>
      <w:r w:rsidR="00B10CA0">
        <w:rPr>
          <w:rFonts w:ascii="Arial" w:hAnsi="Arial" w:cs="Arial"/>
        </w:rPr>
        <w:t>r</w:t>
      </w:r>
      <w:r w:rsidRPr="00A673D3">
        <w:rPr>
          <w:rFonts w:ascii="Arial" w:hAnsi="Arial" w:cs="Arial"/>
        </w:rPr>
        <w:t xml:space="preserve"> med en strömkapacitet på 170 kWh. CF Electric har </w:t>
      </w:r>
      <w:r w:rsidR="009F52B6" w:rsidRPr="00A673D3">
        <w:rPr>
          <w:rFonts w:ascii="Arial" w:hAnsi="Arial" w:cs="Arial"/>
        </w:rPr>
        <w:t>en räckvidd</w:t>
      </w:r>
      <w:r w:rsidRPr="00A673D3">
        <w:rPr>
          <w:rFonts w:ascii="Arial" w:hAnsi="Arial" w:cs="Arial"/>
        </w:rPr>
        <w:t xml:space="preserve"> på cirka 100 kilometer</w:t>
      </w:r>
      <w:r w:rsidR="00DC13C8">
        <w:rPr>
          <w:rFonts w:ascii="Arial" w:hAnsi="Arial" w:cs="Arial"/>
        </w:rPr>
        <w:t>.</w:t>
      </w:r>
      <w:r w:rsidRPr="00A673D3">
        <w:rPr>
          <w:rFonts w:ascii="Arial" w:hAnsi="Arial" w:cs="Arial"/>
        </w:rPr>
        <w:t xml:space="preserve"> Snabbladdning av batterierna kan utföras på 30 minuter </w:t>
      </w:r>
      <w:r w:rsidR="00B10CA0" w:rsidRPr="00B10CA0">
        <w:rPr>
          <w:rFonts w:ascii="Arial" w:hAnsi="Arial" w:cs="Arial"/>
        </w:rPr>
        <w:t>och laddas fullt på så lite som 1 ½ timme.</w:t>
      </w:r>
    </w:p>
    <w:p w:rsidR="009F52B6" w:rsidRDefault="009F52B6" w:rsidP="00924D1A">
      <w:pPr>
        <w:rPr>
          <w:rFonts w:ascii="Arial" w:hAnsi="Arial" w:cs="Arial"/>
        </w:rPr>
      </w:pPr>
    </w:p>
    <w:p w:rsidR="009F52B6" w:rsidRPr="00A673D3" w:rsidRDefault="00B467FA" w:rsidP="00924D1A">
      <w:pPr>
        <w:rPr>
          <w:rFonts w:ascii="Arial" w:hAnsi="Arial" w:cs="Arial"/>
        </w:rPr>
      </w:pPr>
      <w:r>
        <w:rPr>
          <w:rFonts w:ascii="Arial" w:hAnsi="Arial" w:cs="Arial"/>
        </w:rPr>
        <w:t>För mer information, kontakta Nicolina Ruff, nicolina.ruff@nordictruckcenter.se</w:t>
      </w:r>
    </w:p>
    <w:sectPr w:rsidR="009F52B6" w:rsidRPr="00A673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2F6" w:rsidRDefault="00A472F6" w:rsidP="00924D1A">
      <w:pPr>
        <w:spacing w:after="0" w:line="240" w:lineRule="auto"/>
      </w:pPr>
      <w:r>
        <w:separator/>
      </w:r>
    </w:p>
  </w:endnote>
  <w:endnote w:type="continuationSeparator" w:id="0">
    <w:p w:rsidR="00A472F6" w:rsidRDefault="00A472F6" w:rsidP="00924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2F6" w:rsidRDefault="00A472F6" w:rsidP="00924D1A">
      <w:pPr>
        <w:spacing w:after="0" w:line="240" w:lineRule="auto"/>
      </w:pPr>
      <w:r>
        <w:separator/>
      </w:r>
    </w:p>
  </w:footnote>
  <w:footnote w:type="continuationSeparator" w:id="0">
    <w:p w:rsidR="00A472F6" w:rsidRDefault="00A472F6" w:rsidP="00924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D1A" w:rsidRPr="008C4AF2" w:rsidRDefault="00924D1A" w:rsidP="00924D1A">
    <w:pPr>
      <w:pStyle w:val="HeaderTextLeft"/>
      <w:framePr w:w="0" w:hSpace="0" w:vSpace="0" w:wrap="auto" w:vAnchor="margin" w:hAnchor="text" w:xAlign="left" w:yAlign="inline"/>
      <w:spacing w:line="420" w:lineRule="exact"/>
      <w:rPr>
        <w:rFonts w:ascii="HelveticaNeueLT Pro 45 Lt" w:hAnsi="HelveticaNeueLT Pro 45 Lt"/>
        <w:b w:val="0"/>
      </w:rPr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2F61E5B3" wp14:editId="59B5C4FD">
          <wp:simplePos x="0" y="0"/>
          <wp:positionH relativeFrom="margin">
            <wp:posOffset>4548505</wp:posOffset>
          </wp:positionH>
          <wp:positionV relativeFrom="paragraph">
            <wp:posOffset>-121920</wp:posOffset>
          </wp:positionV>
          <wp:extent cx="1799590" cy="565785"/>
          <wp:effectExtent l="0" t="0" r="0" b="5715"/>
          <wp:wrapTight wrapText="bothSides">
            <wp:wrapPolygon edited="0">
              <wp:start x="0" y="0"/>
              <wp:lineTo x="0" y="21091"/>
              <wp:lineTo x="21265" y="21091"/>
              <wp:lineTo x="21265" y="0"/>
              <wp:lineTo x="0" y="0"/>
            </wp:wrapPolygon>
          </wp:wrapTight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A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4AF2">
      <w:rPr>
        <w:rFonts w:ascii="HelveticaNeueLT Pro 45 Lt" w:hAnsi="HelveticaNeueLT Pro 45 Lt"/>
        <w:noProof/>
        <w:lang w:eastAsia="sv-SE"/>
      </w:rPr>
      <w:t>Pressmeddelande</w:t>
    </w:r>
  </w:p>
  <w:p w:rsidR="00924D1A" w:rsidRDefault="00924D1A">
    <w:pPr>
      <w:pStyle w:val="Sidhuvud"/>
    </w:pPr>
  </w:p>
  <w:p w:rsidR="00924D1A" w:rsidRDefault="00924D1A">
    <w:pPr>
      <w:pStyle w:val="Sidhuvud"/>
    </w:pPr>
  </w:p>
  <w:p w:rsidR="00924D1A" w:rsidRDefault="00924D1A">
    <w:pPr>
      <w:pStyle w:val="Sidhuvud"/>
    </w:pPr>
  </w:p>
  <w:p w:rsidR="00924D1A" w:rsidRDefault="00924D1A">
    <w:pPr>
      <w:pStyle w:val="Sidhuvud"/>
    </w:pPr>
  </w:p>
  <w:p w:rsidR="00924D1A" w:rsidRDefault="00924D1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1A"/>
    <w:rsid w:val="000E7740"/>
    <w:rsid w:val="004357B9"/>
    <w:rsid w:val="004877C8"/>
    <w:rsid w:val="00860365"/>
    <w:rsid w:val="00924D1A"/>
    <w:rsid w:val="009F52B6"/>
    <w:rsid w:val="00A472F6"/>
    <w:rsid w:val="00A673D3"/>
    <w:rsid w:val="00B10CA0"/>
    <w:rsid w:val="00B467FA"/>
    <w:rsid w:val="00D770BB"/>
    <w:rsid w:val="00DC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B954"/>
  <w15:chartTrackingRefBased/>
  <w15:docId w15:val="{AAC05DE4-DE7D-4F2C-9185-5FB04D10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24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24D1A"/>
  </w:style>
  <w:style w:type="paragraph" w:styleId="Sidfot">
    <w:name w:val="footer"/>
    <w:basedOn w:val="Normal"/>
    <w:link w:val="SidfotChar"/>
    <w:uiPriority w:val="99"/>
    <w:unhideWhenUsed/>
    <w:rsid w:val="00924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24D1A"/>
  </w:style>
  <w:style w:type="paragraph" w:customStyle="1" w:styleId="HeaderTextLeft">
    <w:name w:val="Header Text Left"/>
    <w:basedOn w:val="Sidhuvud"/>
    <w:rsid w:val="00924D1A"/>
    <w:pPr>
      <w:framePr w:w="5670" w:hSpace="142" w:vSpace="142" w:wrap="around" w:vAnchor="page" w:hAnchor="page" w:x="681" w:y="455" w:anchorLock="1"/>
      <w:spacing w:line="510" w:lineRule="exact"/>
    </w:pPr>
    <w:rPr>
      <w:rFonts w:ascii="Arial" w:eastAsia="Times New Roman" w:hAnsi="Arial" w:cs="Times New Roman"/>
      <w:b/>
      <w:sz w:val="3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7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366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Nicolina Ruff</dc:creator>
  <cp:keywords/>
  <dc:description/>
  <cp:lastModifiedBy>Nicolina Ruff</cp:lastModifiedBy>
  <cp:revision>4</cp:revision>
  <dcterms:created xsi:type="dcterms:W3CDTF">2018-05-16T10:45:00Z</dcterms:created>
  <dcterms:modified xsi:type="dcterms:W3CDTF">2018-05-17T06:08:00Z</dcterms:modified>
</cp:coreProperties>
</file>