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D28EA" w14:textId="77777777" w:rsidR="00FA4BDC" w:rsidRPr="00FA4BDC" w:rsidRDefault="00FA4BDC" w:rsidP="00FA4BDC">
      <w:pPr>
        <w:pStyle w:val="NormalWeb"/>
        <w:spacing w:before="0" w:beforeAutospacing="0" w:after="0" w:afterAutospacing="0"/>
        <w:jc w:val="center"/>
        <w:rPr>
          <w:rFonts w:ascii="Arial" w:hAnsi="Arial" w:cs="Arial"/>
          <w:b/>
          <w:sz w:val="28"/>
          <w:szCs w:val="28"/>
        </w:rPr>
      </w:pPr>
    </w:p>
    <w:p w14:paraId="22BC1C18" w14:textId="1745B5CC" w:rsidR="008E3DDB" w:rsidRDefault="00FA4BDC" w:rsidP="008E3DDB">
      <w:pPr>
        <w:pStyle w:val="NormalWeb"/>
        <w:spacing w:before="0" w:beforeAutospacing="0" w:after="0" w:afterAutospacing="0"/>
        <w:jc w:val="center"/>
        <w:rPr>
          <w:rFonts w:ascii="Arial" w:hAnsi="Arial" w:cs="Arial"/>
          <w:b/>
          <w:sz w:val="28"/>
          <w:szCs w:val="28"/>
        </w:rPr>
      </w:pPr>
      <w:r w:rsidRPr="00FA4BDC">
        <w:rPr>
          <w:rFonts w:ascii="Arial" w:hAnsi="Arial" w:cs="Arial"/>
          <w:b/>
          <w:sz w:val="28"/>
          <w:szCs w:val="28"/>
        </w:rPr>
        <w:t>Isansys ‘smart patch’ wireless monitoring platform</w:t>
      </w:r>
      <w:r w:rsidR="008E3DDB">
        <w:rPr>
          <w:rFonts w:ascii="Arial" w:hAnsi="Arial" w:cs="Arial"/>
          <w:b/>
          <w:sz w:val="28"/>
          <w:szCs w:val="28"/>
        </w:rPr>
        <w:t xml:space="preserve"> supports</w:t>
      </w:r>
    </w:p>
    <w:p w14:paraId="258E7C51" w14:textId="247EFE7B" w:rsidR="00FA4BDC" w:rsidRPr="00FA4BDC" w:rsidRDefault="008E3DDB" w:rsidP="00FA4BDC">
      <w:pPr>
        <w:pStyle w:val="NormalWeb"/>
        <w:spacing w:before="0" w:beforeAutospacing="0" w:after="0" w:afterAutospacing="0"/>
        <w:jc w:val="center"/>
        <w:rPr>
          <w:rFonts w:ascii="Arial" w:hAnsi="Arial" w:cs="Arial"/>
          <w:b/>
          <w:sz w:val="28"/>
          <w:szCs w:val="28"/>
        </w:rPr>
      </w:pPr>
      <w:r>
        <w:rPr>
          <w:rFonts w:ascii="Arial" w:hAnsi="Arial" w:cs="Arial"/>
          <w:b/>
          <w:sz w:val="28"/>
          <w:szCs w:val="28"/>
        </w:rPr>
        <w:t xml:space="preserve"> </w:t>
      </w:r>
      <w:r w:rsidRPr="008E3DDB">
        <w:rPr>
          <w:rFonts w:ascii="Arial" w:hAnsi="Arial" w:cs="Arial"/>
          <w:b/>
          <w:sz w:val="28"/>
          <w:szCs w:val="28"/>
        </w:rPr>
        <w:t>early intervention</w:t>
      </w:r>
      <w:r w:rsidR="00AE3505">
        <w:rPr>
          <w:rFonts w:ascii="Arial" w:hAnsi="Arial" w:cs="Arial"/>
          <w:b/>
          <w:sz w:val="28"/>
          <w:szCs w:val="28"/>
        </w:rPr>
        <w:t>s and opens potential new pathways</w:t>
      </w:r>
      <w:r w:rsidRPr="008E3DDB">
        <w:rPr>
          <w:rFonts w:ascii="Arial" w:hAnsi="Arial" w:cs="Arial"/>
          <w:b/>
          <w:sz w:val="28"/>
          <w:szCs w:val="28"/>
        </w:rPr>
        <w:t xml:space="preserve"> </w:t>
      </w:r>
      <w:r w:rsidR="00AE3505">
        <w:rPr>
          <w:rFonts w:ascii="Arial" w:hAnsi="Arial" w:cs="Arial"/>
          <w:b/>
          <w:sz w:val="28"/>
          <w:szCs w:val="28"/>
        </w:rPr>
        <w:t xml:space="preserve">for </w:t>
      </w:r>
      <w:r w:rsidRPr="008E3DDB">
        <w:rPr>
          <w:rFonts w:ascii="Arial" w:hAnsi="Arial" w:cs="Arial"/>
          <w:b/>
          <w:sz w:val="28"/>
          <w:szCs w:val="28"/>
        </w:rPr>
        <w:t>patients with advanced liver disease</w:t>
      </w:r>
      <w:r w:rsidR="00FA4BDC" w:rsidRPr="008E3DDB">
        <w:rPr>
          <w:rFonts w:ascii="Arial" w:hAnsi="Arial" w:cs="Arial"/>
          <w:b/>
          <w:sz w:val="28"/>
          <w:szCs w:val="28"/>
        </w:rPr>
        <w:t xml:space="preserve"> </w:t>
      </w:r>
    </w:p>
    <w:p w14:paraId="664400B9" w14:textId="77777777" w:rsidR="00FA4BDC" w:rsidRPr="00FA4BDC" w:rsidRDefault="00FA4BDC" w:rsidP="00FA4BDC">
      <w:pPr>
        <w:rPr>
          <w:rFonts w:ascii="Arial" w:hAnsi="Arial" w:cs="Arial"/>
          <w:sz w:val="24"/>
          <w:szCs w:val="24"/>
        </w:rPr>
      </w:pPr>
    </w:p>
    <w:p w14:paraId="1B655EA8" w14:textId="77777777" w:rsidR="00737DCB" w:rsidRDefault="00FA4BDC" w:rsidP="000115A3">
      <w:pPr>
        <w:pStyle w:val="CommentText"/>
        <w:rPr>
          <w:rFonts w:ascii="Arial" w:hAnsi="Arial" w:cs="Arial"/>
          <w:color w:val="000000" w:themeColor="text1"/>
          <w:sz w:val="24"/>
          <w:szCs w:val="24"/>
        </w:rPr>
      </w:pPr>
      <w:bookmarkStart w:id="0" w:name="_Hlk14854365"/>
      <w:r w:rsidRPr="00FA4BDC">
        <w:rPr>
          <w:rFonts w:ascii="Arial" w:hAnsi="Arial" w:cs="Arial"/>
          <w:sz w:val="24"/>
          <w:szCs w:val="24"/>
        </w:rPr>
        <w:t xml:space="preserve">Isansys Lifecare, </w:t>
      </w:r>
      <w:r w:rsidRPr="00FA4BDC">
        <w:rPr>
          <w:rFonts w:ascii="Arial" w:hAnsi="Arial" w:cs="Arial"/>
          <w:color w:val="000000" w:themeColor="text1"/>
          <w:sz w:val="24"/>
          <w:szCs w:val="24"/>
        </w:rPr>
        <w:t xml:space="preserve">a </w:t>
      </w:r>
      <w:r w:rsidRPr="00FA4BDC">
        <w:rPr>
          <w:rFonts w:ascii="Arial" w:hAnsi="Arial" w:cs="Arial"/>
          <w:bCs/>
          <w:color w:val="000000" w:themeColor="text1"/>
          <w:sz w:val="24"/>
          <w:szCs w:val="24"/>
        </w:rPr>
        <w:t xml:space="preserve">digital healthcare company and developer of </w:t>
      </w:r>
      <w:r w:rsidR="00746230">
        <w:rPr>
          <w:rFonts w:ascii="Arial" w:hAnsi="Arial" w:cs="Arial"/>
          <w:bCs/>
          <w:color w:val="000000" w:themeColor="text1"/>
          <w:sz w:val="24"/>
          <w:szCs w:val="24"/>
        </w:rPr>
        <w:t>the Patient Status Engine</w:t>
      </w:r>
      <w:r w:rsidR="000115A3">
        <w:rPr>
          <w:rFonts w:ascii="Arial" w:hAnsi="Arial" w:cs="Arial"/>
          <w:bCs/>
          <w:color w:val="000000" w:themeColor="text1"/>
          <w:sz w:val="24"/>
          <w:szCs w:val="24"/>
        </w:rPr>
        <w:t>,</w:t>
      </w:r>
      <w:r w:rsidR="00746230">
        <w:rPr>
          <w:rFonts w:ascii="Arial" w:hAnsi="Arial" w:cs="Arial"/>
          <w:bCs/>
          <w:color w:val="000000" w:themeColor="text1"/>
          <w:sz w:val="24"/>
          <w:szCs w:val="24"/>
        </w:rPr>
        <w:t xml:space="preserve"> </w:t>
      </w:r>
      <w:r w:rsidRPr="00FA4BDC">
        <w:rPr>
          <w:rFonts w:ascii="Arial" w:hAnsi="Arial" w:cs="Arial"/>
          <w:bCs/>
          <w:color w:val="000000" w:themeColor="text1"/>
          <w:sz w:val="24"/>
          <w:szCs w:val="24"/>
        </w:rPr>
        <w:t>an innovative patient monitoring platform</w:t>
      </w:r>
      <w:r w:rsidR="000115A3">
        <w:rPr>
          <w:rFonts w:ascii="Arial" w:hAnsi="Arial" w:cs="Arial"/>
          <w:bCs/>
          <w:color w:val="000000" w:themeColor="text1"/>
          <w:sz w:val="24"/>
          <w:szCs w:val="24"/>
        </w:rPr>
        <w:t>,</w:t>
      </w:r>
      <w:r w:rsidRPr="00FA4BDC">
        <w:rPr>
          <w:rFonts w:ascii="Arial" w:hAnsi="Arial" w:cs="Arial"/>
          <w:bCs/>
          <w:color w:val="000000" w:themeColor="text1"/>
          <w:sz w:val="24"/>
          <w:szCs w:val="24"/>
        </w:rPr>
        <w:t xml:space="preserve"> </w:t>
      </w:r>
      <w:r w:rsidR="00746230">
        <w:rPr>
          <w:rFonts w:ascii="Arial" w:hAnsi="Arial" w:cs="Arial"/>
          <w:bCs/>
          <w:color w:val="000000" w:themeColor="text1"/>
          <w:sz w:val="24"/>
          <w:szCs w:val="24"/>
        </w:rPr>
        <w:t xml:space="preserve">and </w:t>
      </w:r>
      <w:r w:rsidR="000115A3">
        <w:rPr>
          <w:rFonts w:ascii="Arial" w:hAnsi="Arial" w:cs="Arial"/>
          <w:bCs/>
          <w:color w:val="000000" w:themeColor="text1"/>
          <w:sz w:val="24"/>
          <w:szCs w:val="24"/>
        </w:rPr>
        <w:t xml:space="preserve">the </w:t>
      </w:r>
      <w:r w:rsidR="00746230">
        <w:rPr>
          <w:rFonts w:ascii="Arial" w:hAnsi="Arial" w:cs="Arial"/>
          <w:bCs/>
          <w:color w:val="000000" w:themeColor="text1"/>
          <w:sz w:val="24"/>
          <w:szCs w:val="24"/>
        </w:rPr>
        <w:t>Lifetouch</w:t>
      </w:r>
      <w:r w:rsidR="000115A3">
        <w:rPr>
          <w:rFonts w:ascii="Arial" w:hAnsi="Arial" w:cs="Arial"/>
          <w:bCs/>
          <w:color w:val="000000" w:themeColor="text1"/>
          <w:sz w:val="24"/>
          <w:szCs w:val="24"/>
        </w:rPr>
        <w:t xml:space="preserve"> </w:t>
      </w:r>
      <w:r w:rsidR="00746230">
        <w:rPr>
          <w:rFonts w:ascii="Arial" w:hAnsi="Arial" w:cs="Arial"/>
          <w:bCs/>
          <w:color w:val="000000" w:themeColor="text1"/>
          <w:sz w:val="24"/>
          <w:szCs w:val="24"/>
        </w:rPr>
        <w:t>wireless</w:t>
      </w:r>
      <w:r w:rsidR="000115A3">
        <w:rPr>
          <w:rFonts w:ascii="Arial" w:hAnsi="Arial" w:cs="Arial"/>
          <w:bCs/>
          <w:color w:val="000000" w:themeColor="text1"/>
          <w:sz w:val="24"/>
          <w:szCs w:val="24"/>
        </w:rPr>
        <w:t xml:space="preserve"> </w:t>
      </w:r>
      <w:r w:rsidR="00746230">
        <w:rPr>
          <w:rFonts w:ascii="Arial" w:hAnsi="Arial" w:cs="Arial"/>
          <w:bCs/>
          <w:color w:val="000000" w:themeColor="text1"/>
          <w:sz w:val="24"/>
          <w:szCs w:val="24"/>
        </w:rPr>
        <w:t xml:space="preserve">“smart patch” </w:t>
      </w:r>
      <w:r w:rsidR="000115A3">
        <w:rPr>
          <w:rFonts w:ascii="Arial" w:hAnsi="Arial" w:cs="Arial"/>
          <w:bCs/>
          <w:color w:val="000000" w:themeColor="text1"/>
          <w:sz w:val="24"/>
          <w:szCs w:val="24"/>
        </w:rPr>
        <w:t xml:space="preserve">cardiac </w:t>
      </w:r>
      <w:r w:rsidR="00746230">
        <w:rPr>
          <w:rFonts w:ascii="Arial" w:hAnsi="Arial" w:cs="Arial"/>
          <w:bCs/>
          <w:color w:val="000000" w:themeColor="text1"/>
          <w:sz w:val="24"/>
          <w:szCs w:val="24"/>
        </w:rPr>
        <w:t>sensor</w:t>
      </w:r>
      <w:r w:rsidRPr="00FA4BDC">
        <w:rPr>
          <w:rFonts w:ascii="Arial" w:hAnsi="Arial" w:cs="Arial"/>
          <w:bCs/>
          <w:color w:val="000000" w:themeColor="text1"/>
          <w:sz w:val="24"/>
          <w:szCs w:val="24"/>
        </w:rPr>
        <w:t>,</w:t>
      </w:r>
      <w:r w:rsidRPr="00FA4BDC">
        <w:rPr>
          <w:rFonts w:ascii="Arial" w:hAnsi="Arial" w:cs="Arial"/>
          <w:color w:val="000000" w:themeColor="text1"/>
          <w:sz w:val="24"/>
          <w:szCs w:val="24"/>
        </w:rPr>
        <w:t xml:space="preserve"> today announces the results</w:t>
      </w:r>
      <w:r w:rsidR="00746230">
        <w:rPr>
          <w:rFonts w:ascii="Arial" w:hAnsi="Arial" w:cs="Arial"/>
          <w:color w:val="000000" w:themeColor="text1"/>
          <w:sz w:val="24"/>
          <w:szCs w:val="24"/>
        </w:rPr>
        <w:t xml:space="preserve"> of a study </w:t>
      </w:r>
      <w:r w:rsidR="00BA2E8F">
        <w:rPr>
          <w:rFonts w:ascii="Arial" w:hAnsi="Arial" w:cs="Arial"/>
          <w:color w:val="000000" w:themeColor="text1"/>
          <w:sz w:val="24"/>
          <w:szCs w:val="24"/>
        </w:rPr>
        <w:t>pointing to</w:t>
      </w:r>
      <w:r w:rsidR="00746230">
        <w:rPr>
          <w:rFonts w:ascii="Arial" w:hAnsi="Arial" w:cs="Arial"/>
          <w:color w:val="000000" w:themeColor="text1"/>
          <w:sz w:val="24"/>
          <w:szCs w:val="24"/>
        </w:rPr>
        <w:t xml:space="preserve"> a new pathway for managing patients with</w:t>
      </w:r>
      <w:r w:rsidR="005B29BA">
        <w:rPr>
          <w:rFonts w:ascii="Arial" w:hAnsi="Arial" w:cs="Arial"/>
          <w:color w:val="000000" w:themeColor="text1"/>
          <w:sz w:val="24"/>
          <w:szCs w:val="24"/>
        </w:rPr>
        <w:t xml:space="preserve"> </w:t>
      </w:r>
      <w:r w:rsidR="00746230">
        <w:rPr>
          <w:rFonts w:ascii="Arial" w:hAnsi="Arial" w:cs="Arial"/>
          <w:color w:val="000000" w:themeColor="text1"/>
          <w:sz w:val="24"/>
          <w:szCs w:val="24"/>
        </w:rPr>
        <w:t xml:space="preserve">advanced liver disease based on new methods </w:t>
      </w:r>
      <w:r w:rsidR="000115A3">
        <w:rPr>
          <w:rFonts w:ascii="Arial" w:hAnsi="Arial" w:cs="Arial"/>
          <w:color w:val="000000" w:themeColor="text1"/>
          <w:sz w:val="24"/>
          <w:szCs w:val="24"/>
        </w:rPr>
        <w:t xml:space="preserve">employing </w:t>
      </w:r>
      <w:r w:rsidR="00746230">
        <w:rPr>
          <w:rFonts w:ascii="Arial" w:hAnsi="Arial" w:cs="Arial"/>
          <w:color w:val="000000" w:themeColor="text1"/>
          <w:sz w:val="24"/>
          <w:szCs w:val="24"/>
        </w:rPr>
        <w:t>data-driven biomarker</w:t>
      </w:r>
      <w:r w:rsidR="000115A3">
        <w:rPr>
          <w:rFonts w:ascii="Arial" w:hAnsi="Arial" w:cs="Arial"/>
          <w:color w:val="000000" w:themeColor="text1"/>
          <w:sz w:val="24"/>
          <w:szCs w:val="24"/>
        </w:rPr>
        <w:t xml:space="preserve">s. </w:t>
      </w:r>
    </w:p>
    <w:p w14:paraId="6640955B" w14:textId="50523C91" w:rsidR="000115A3" w:rsidRPr="00203165" w:rsidRDefault="005B29BA" w:rsidP="000115A3">
      <w:pPr>
        <w:pStyle w:val="CommentText"/>
        <w:rPr>
          <w:rFonts w:ascii="Arial" w:hAnsi="Arial" w:cs="Arial"/>
          <w:sz w:val="24"/>
          <w:szCs w:val="24"/>
          <w:lang w:val="en-GB"/>
        </w:rPr>
      </w:pPr>
      <w:r>
        <w:rPr>
          <w:rFonts w:ascii="Arial" w:hAnsi="Arial" w:cs="Arial"/>
          <w:color w:val="000000" w:themeColor="text1"/>
          <w:sz w:val="24"/>
          <w:szCs w:val="24"/>
        </w:rPr>
        <w:t xml:space="preserve">One </w:t>
      </w:r>
      <w:r w:rsidR="009D6F03">
        <w:rPr>
          <w:rFonts w:ascii="Arial" w:hAnsi="Arial" w:cs="Arial"/>
          <w:color w:val="000000" w:themeColor="text1"/>
          <w:sz w:val="24"/>
          <w:szCs w:val="24"/>
        </w:rPr>
        <w:t>h</w:t>
      </w:r>
      <w:bookmarkStart w:id="1" w:name="_GoBack"/>
      <w:bookmarkEnd w:id="1"/>
      <w:r>
        <w:rPr>
          <w:rFonts w:ascii="Arial" w:hAnsi="Arial" w:cs="Arial"/>
          <w:color w:val="000000" w:themeColor="text1"/>
          <w:sz w:val="24"/>
          <w:szCs w:val="24"/>
        </w:rPr>
        <w:t>undred and eleven patients were included in t</w:t>
      </w:r>
      <w:r w:rsidR="000115A3">
        <w:rPr>
          <w:rFonts w:ascii="Arial" w:hAnsi="Arial" w:cs="Arial"/>
          <w:color w:val="000000" w:themeColor="text1"/>
          <w:sz w:val="24"/>
          <w:szCs w:val="24"/>
        </w:rPr>
        <w:t xml:space="preserve">he </w:t>
      </w:r>
      <w:r w:rsidR="00FA4BDC" w:rsidRPr="00FA4BDC">
        <w:rPr>
          <w:rFonts w:ascii="Arial" w:hAnsi="Arial" w:cs="Arial"/>
          <w:sz w:val="24"/>
          <w:szCs w:val="24"/>
        </w:rPr>
        <w:t>collaborative study</w:t>
      </w:r>
      <w:r>
        <w:rPr>
          <w:rFonts w:ascii="Arial" w:hAnsi="Arial" w:cs="Arial"/>
          <w:sz w:val="24"/>
          <w:szCs w:val="24"/>
        </w:rPr>
        <w:t xml:space="preserve"> </w:t>
      </w:r>
      <w:r w:rsidR="00FA4BDC" w:rsidRPr="00FA4BDC">
        <w:rPr>
          <w:rFonts w:ascii="Arial" w:hAnsi="Arial" w:cs="Arial"/>
          <w:sz w:val="24"/>
          <w:szCs w:val="24"/>
        </w:rPr>
        <w:t xml:space="preserve">between the </w:t>
      </w:r>
      <w:r w:rsidR="00AE3505">
        <w:rPr>
          <w:rFonts w:ascii="Arial" w:hAnsi="Arial" w:cs="Arial"/>
          <w:sz w:val="24"/>
          <w:szCs w:val="24"/>
        </w:rPr>
        <w:t xml:space="preserve">University College London </w:t>
      </w:r>
      <w:r w:rsidR="00FA4BDC" w:rsidRPr="00FA4BDC">
        <w:rPr>
          <w:rFonts w:ascii="Arial" w:hAnsi="Arial" w:cs="Arial"/>
          <w:sz w:val="24"/>
          <w:szCs w:val="24"/>
        </w:rPr>
        <w:t>Royal Free Hospital,</w:t>
      </w:r>
      <w:r w:rsidR="00AE3505">
        <w:rPr>
          <w:rFonts w:ascii="Arial" w:hAnsi="Arial" w:cs="Arial"/>
          <w:sz w:val="24"/>
          <w:szCs w:val="24"/>
        </w:rPr>
        <w:t xml:space="preserve"> UK, </w:t>
      </w:r>
      <w:r w:rsidR="00FA4BDC" w:rsidRPr="00FA4BDC">
        <w:rPr>
          <w:rFonts w:ascii="Arial" w:hAnsi="Arial" w:cs="Arial"/>
          <w:sz w:val="24"/>
          <w:szCs w:val="24"/>
        </w:rPr>
        <w:t>and the University of Bonn, Germany</w:t>
      </w:r>
      <w:r w:rsidR="00AE3505">
        <w:rPr>
          <w:rFonts w:ascii="Arial" w:hAnsi="Arial" w:cs="Arial"/>
          <w:sz w:val="24"/>
          <w:szCs w:val="24"/>
        </w:rPr>
        <w:t>,</w:t>
      </w:r>
      <w:r w:rsidR="000115A3">
        <w:rPr>
          <w:rFonts w:ascii="Arial" w:hAnsi="Arial" w:cs="Arial"/>
          <w:sz w:val="24"/>
          <w:szCs w:val="24"/>
        </w:rPr>
        <w:t xml:space="preserve"> </w:t>
      </w:r>
      <w:r>
        <w:rPr>
          <w:rFonts w:ascii="Arial" w:hAnsi="Arial" w:cs="Arial"/>
          <w:sz w:val="24"/>
          <w:szCs w:val="24"/>
        </w:rPr>
        <w:t xml:space="preserve">which </w:t>
      </w:r>
      <w:r w:rsidR="000115A3">
        <w:rPr>
          <w:rFonts w:ascii="Arial" w:hAnsi="Arial" w:cs="Arial"/>
          <w:sz w:val="24"/>
          <w:szCs w:val="24"/>
        </w:rPr>
        <w:t xml:space="preserve">showed </w:t>
      </w:r>
      <w:r w:rsidR="000115A3">
        <w:rPr>
          <w:rFonts w:ascii="Arial" w:hAnsi="Arial" w:cs="Arial"/>
          <w:sz w:val="24"/>
          <w:szCs w:val="24"/>
          <w:lang w:val="en-GB"/>
        </w:rPr>
        <w:t>that a s</w:t>
      </w:r>
      <w:r w:rsidR="000115A3" w:rsidRPr="000115A3">
        <w:rPr>
          <w:rFonts w:ascii="Arial" w:hAnsi="Arial" w:cs="Arial"/>
          <w:sz w:val="24"/>
          <w:szCs w:val="24"/>
          <w:lang w:val="en-GB"/>
        </w:rPr>
        <w:t>ignificant reduction in heart rate variability is a feature</w:t>
      </w:r>
      <w:r w:rsidR="000115A3">
        <w:rPr>
          <w:rFonts w:ascii="Arial" w:hAnsi="Arial" w:cs="Arial"/>
          <w:sz w:val="24"/>
          <w:szCs w:val="24"/>
          <w:lang w:val="en-GB"/>
        </w:rPr>
        <w:t xml:space="preserve"> </w:t>
      </w:r>
      <w:r w:rsidR="000115A3" w:rsidRPr="000115A3">
        <w:rPr>
          <w:rFonts w:ascii="Arial" w:hAnsi="Arial" w:cs="Arial"/>
          <w:sz w:val="24"/>
          <w:szCs w:val="24"/>
          <w:lang w:val="en-GB"/>
        </w:rPr>
        <w:t>of acute decompensation of cirrhosis and</w:t>
      </w:r>
      <w:r w:rsidR="000115A3">
        <w:rPr>
          <w:rFonts w:ascii="Arial" w:hAnsi="Arial" w:cs="Arial"/>
          <w:sz w:val="24"/>
          <w:szCs w:val="24"/>
          <w:lang w:val="en-GB"/>
        </w:rPr>
        <w:t>,</w:t>
      </w:r>
      <w:r w:rsidR="000115A3" w:rsidRPr="000115A3">
        <w:rPr>
          <w:rFonts w:ascii="Arial" w:hAnsi="Arial" w:cs="Arial"/>
          <w:sz w:val="24"/>
          <w:szCs w:val="24"/>
          <w:lang w:val="en-GB"/>
        </w:rPr>
        <w:t xml:space="preserve"> </w:t>
      </w:r>
      <w:r w:rsidR="000115A3">
        <w:rPr>
          <w:rFonts w:ascii="Arial" w:hAnsi="Arial" w:cs="Arial"/>
          <w:sz w:val="24"/>
          <w:szCs w:val="24"/>
          <w:lang w:val="en-GB"/>
        </w:rPr>
        <w:t xml:space="preserve">remarkably, </w:t>
      </w:r>
      <w:r w:rsidR="000115A3" w:rsidRPr="000115A3">
        <w:rPr>
          <w:rFonts w:ascii="Arial" w:hAnsi="Arial" w:cs="Arial"/>
          <w:sz w:val="24"/>
          <w:szCs w:val="24"/>
          <w:lang w:val="en-GB"/>
        </w:rPr>
        <w:t>predict</w:t>
      </w:r>
      <w:r>
        <w:rPr>
          <w:rFonts w:ascii="Arial" w:hAnsi="Arial" w:cs="Arial"/>
          <w:sz w:val="24"/>
          <w:szCs w:val="24"/>
          <w:lang w:val="en-GB"/>
        </w:rPr>
        <w:t>s</w:t>
      </w:r>
      <w:r w:rsidR="000115A3" w:rsidRPr="000115A3">
        <w:rPr>
          <w:rFonts w:ascii="Arial" w:hAnsi="Arial" w:cs="Arial"/>
          <w:sz w:val="24"/>
          <w:szCs w:val="24"/>
          <w:lang w:val="en-GB"/>
        </w:rPr>
        <w:t xml:space="preserve"> 90</w:t>
      </w:r>
      <w:r w:rsidR="000115A3" w:rsidRPr="000115A3">
        <w:rPr>
          <w:rFonts w:ascii="Cambria Math" w:hAnsi="Cambria Math" w:cs="Cambria Math"/>
          <w:sz w:val="24"/>
          <w:szCs w:val="24"/>
          <w:lang w:val="en-GB"/>
        </w:rPr>
        <w:t>‐</w:t>
      </w:r>
      <w:r w:rsidR="000115A3" w:rsidRPr="000115A3">
        <w:rPr>
          <w:rFonts w:ascii="Arial" w:hAnsi="Arial" w:cs="Arial"/>
          <w:sz w:val="24"/>
          <w:szCs w:val="24"/>
          <w:lang w:val="en-GB"/>
        </w:rPr>
        <w:t>day</w:t>
      </w:r>
      <w:r w:rsidR="000115A3">
        <w:rPr>
          <w:rFonts w:ascii="Arial" w:hAnsi="Arial" w:cs="Arial"/>
          <w:sz w:val="24"/>
          <w:szCs w:val="24"/>
          <w:lang w:val="en-GB"/>
        </w:rPr>
        <w:t xml:space="preserve"> </w:t>
      </w:r>
      <w:r w:rsidR="000115A3" w:rsidRPr="000115A3">
        <w:rPr>
          <w:rFonts w:ascii="Arial" w:hAnsi="Arial" w:cs="Arial"/>
          <w:sz w:val="24"/>
          <w:szCs w:val="24"/>
          <w:lang w:val="en-GB"/>
        </w:rPr>
        <w:t>mortality</w:t>
      </w:r>
      <w:r w:rsidR="000115A3">
        <w:rPr>
          <w:rFonts w:ascii="Arial" w:hAnsi="Arial" w:cs="Arial"/>
          <w:sz w:val="24"/>
          <w:szCs w:val="24"/>
          <w:lang w:val="en-GB"/>
        </w:rPr>
        <w:t xml:space="preserve"> in these patients. </w:t>
      </w:r>
    </w:p>
    <w:p w14:paraId="70158FA0" w14:textId="709588EE" w:rsidR="00B166ED" w:rsidRPr="00FA4BDC" w:rsidRDefault="00D65872" w:rsidP="00B166ED">
      <w:pPr>
        <w:rPr>
          <w:rFonts w:ascii="Arial" w:hAnsi="Arial" w:cs="Arial"/>
          <w:sz w:val="24"/>
          <w:szCs w:val="24"/>
        </w:rPr>
      </w:pPr>
      <w:r>
        <w:rPr>
          <w:rFonts w:ascii="Arial" w:hAnsi="Arial" w:cs="Arial"/>
          <w:sz w:val="24"/>
          <w:szCs w:val="24"/>
        </w:rPr>
        <w:t>In a preliminary study, t</w:t>
      </w:r>
      <w:r w:rsidR="005B29BA">
        <w:rPr>
          <w:rFonts w:ascii="Arial" w:hAnsi="Arial" w:cs="Arial"/>
          <w:sz w:val="24"/>
          <w:szCs w:val="24"/>
        </w:rPr>
        <w:t>he London team</w:t>
      </w:r>
      <w:r>
        <w:rPr>
          <w:rFonts w:ascii="Arial" w:hAnsi="Arial" w:cs="Arial"/>
          <w:sz w:val="24"/>
          <w:szCs w:val="24"/>
        </w:rPr>
        <w:t xml:space="preserve"> validated the Patient Status Engine and Lifetouch sensor as a</w:t>
      </w:r>
      <w:r w:rsidR="00B166ED">
        <w:rPr>
          <w:rFonts w:ascii="Arial" w:hAnsi="Arial" w:cs="Arial"/>
          <w:sz w:val="24"/>
          <w:szCs w:val="24"/>
        </w:rPr>
        <w:t>n ideal</w:t>
      </w:r>
      <w:r>
        <w:rPr>
          <w:rFonts w:ascii="Arial" w:hAnsi="Arial" w:cs="Arial"/>
          <w:sz w:val="24"/>
          <w:szCs w:val="24"/>
        </w:rPr>
        <w:t xml:space="preserve"> remote monitoring system and used it to create a baseline heart rate variability </w:t>
      </w:r>
      <w:r w:rsidR="00B166ED">
        <w:rPr>
          <w:rFonts w:ascii="Arial" w:hAnsi="Arial" w:cs="Arial"/>
          <w:sz w:val="24"/>
          <w:szCs w:val="24"/>
        </w:rPr>
        <w:t xml:space="preserve">(HRV) </w:t>
      </w:r>
      <w:r>
        <w:rPr>
          <w:rFonts w:ascii="Arial" w:hAnsi="Arial" w:cs="Arial"/>
          <w:sz w:val="24"/>
          <w:szCs w:val="24"/>
        </w:rPr>
        <w:t xml:space="preserve">data set from </w:t>
      </w:r>
      <w:r w:rsidR="00B166ED">
        <w:rPr>
          <w:rFonts w:ascii="Arial" w:hAnsi="Arial" w:cs="Arial"/>
          <w:sz w:val="24"/>
          <w:szCs w:val="24"/>
        </w:rPr>
        <w:t xml:space="preserve">a group of </w:t>
      </w:r>
      <w:r>
        <w:rPr>
          <w:rFonts w:ascii="Arial" w:hAnsi="Arial" w:cs="Arial"/>
          <w:sz w:val="24"/>
          <w:szCs w:val="24"/>
        </w:rPr>
        <w:t>healthy volunteers.</w:t>
      </w:r>
      <w:r w:rsidR="00B166ED">
        <w:rPr>
          <w:rFonts w:ascii="Arial" w:hAnsi="Arial" w:cs="Arial"/>
          <w:sz w:val="24"/>
          <w:szCs w:val="24"/>
        </w:rPr>
        <w:t xml:space="preserve"> They then used </w:t>
      </w:r>
      <w:r w:rsidR="00B166ED" w:rsidRPr="00FA4BDC">
        <w:rPr>
          <w:rFonts w:ascii="Arial" w:hAnsi="Arial" w:cs="Arial"/>
          <w:sz w:val="24"/>
          <w:szCs w:val="24"/>
        </w:rPr>
        <w:t>the Lifetouch</w:t>
      </w:r>
      <w:r w:rsidR="00B166ED" w:rsidRPr="00FA4BDC" w:rsidDel="00361220">
        <w:rPr>
          <w:rFonts w:ascii="Arial" w:hAnsi="Arial" w:cs="Arial"/>
          <w:sz w:val="24"/>
          <w:szCs w:val="24"/>
        </w:rPr>
        <w:t xml:space="preserve"> </w:t>
      </w:r>
      <w:r w:rsidR="00B166ED" w:rsidRPr="00FA4BDC">
        <w:rPr>
          <w:rFonts w:ascii="Arial" w:hAnsi="Arial" w:cs="Arial"/>
          <w:sz w:val="24"/>
          <w:szCs w:val="24"/>
        </w:rPr>
        <w:t xml:space="preserve">to assess heart rate variability (HRV) remotely </w:t>
      </w:r>
      <w:r w:rsidR="00B166ED">
        <w:rPr>
          <w:rFonts w:ascii="Arial" w:hAnsi="Arial" w:cs="Arial"/>
          <w:sz w:val="24"/>
          <w:szCs w:val="24"/>
        </w:rPr>
        <w:t xml:space="preserve">and non-invasively </w:t>
      </w:r>
      <w:r w:rsidR="00B166ED" w:rsidRPr="00FA4BDC">
        <w:rPr>
          <w:rFonts w:ascii="Arial" w:hAnsi="Arial" w:cs="Arial"/>
          <w:sz w:val="24"/>
          <w:szCs w:val="24"/>
        </w:rPr>
        <w:t xml:space="preserve">on patients admitted to </w:t>
      </w:r>
      <w:r w:rsidR="00B166ED">
        <w:rPr>
          <w:rFonts w:ascii="Arial" w:hAnsi="Arial" w:cs="Arial"/>
          <w:sz w:val="24"/>
          <w:szCs w:val="24"/>
        </w:rPr>
        <w:t>the Royal Free</w:t>
      </w:r>
      <w:r w:rsidR="00B166ED" w:rsidRPr="00FA4BDC">
        <w:rPr>
          <w:rFonts w:ascii="Arial" w:hAnsi="Arial" w:cs="Arial"/>
          <w:sz w:val="24"/>
          <w:szCs w:val="24"/>
        </w:rPr>
        <w:t xml:space="preserve"> </w:t>
      </w:r>
      <w:r w:rsidR="00B166ED">
        <w:rPr>
          <w:rFonts w:ascii="Arial" w:hAnsi="Arial" w:cs="Arial"/>
          <w:sz w:val="24"/>
          <w:szCs w:val="24"/>
        </w:rPr>
        <w:t>H</w:t>
      </w:r>
      <w:r w:rsidR="00B166ED" w:rsidRPr="00FA4BDC">
        <w:rPr>
          <w:rFonts w:ascii="Arial" w:hAnsi="Arial" w:cs="Arial"/>
          <w:sz w:val="24"/>
          <w:szCs w:val="24"/>
        </w:rPr>
        <w:t xml:space="preserve">ospital with an acute </w:t>
      </w:r>
      <w:r w:rsidR="00B166ED">
        <w:rPr>
          <w:rFonts w:ascii="Arial" w:hAnsi="Arial" w:cs="Arial"/>
          <w:sz w:val="24"/>
          <w:szCs w:val="24"/>
        </w:rPr>
        <w:t xml:space="preserve">decompensation (a significant deterioration) </w:t>
      </w:r>
      <w:r w:rsidR="00B166ED" w:rsidRPr="00FA4BDC">
        <w:rPr>
          <w:rFonts w:ascii="Arial" w:hAnsi="Arial" w:cs="Arial"/>
          <w:sz w:val="24"/>
          <w:szCs w:val="24"/>
        </w:rPr>
        <w:t xml:space="preserve">of advanced cirrhosis. </w:t>
      </w:r>
    </w:p>
    <w:bookmarkEnd w:id="0"/>
    <w:p w14:paraId="3F477E98" w14:textId="21EF0FF3" w:rsidR="00B445E6" w:rsidRPr="0050194D" w:rsidRDefault="00FA4BDC" w:rsidP="002579F0">
      <w:pPr>
        <w:pStyle w:val="NormalWeb"/>
        <w:spacing w:before="0" w:beforeAutospacing="0" w:after="0" w:afterAutospacing="0"/>
        <w:contextualSpacing/>
        <w:jc w:val="both"/>
        <w:rPr>
          <w:rFonts w:ascii="Arial" w:hAnsi="Arial" w:cs="Arial"/>
        </w:rPr>
      </w:pPr>
      <w:r w:rsidRPr="00FA4BDC">
        <w:rPr>
          <w:rFonts w:ascii="Arial" w:hAnsi="Arial" w:cs="Arial"/>
        </w:rPr>
        <w:t xml:space="preserve">The results concluded that continuous, wireless monitoring of HRV is feasible in patients with </w:t>
      </w:r>
      <w:r w:rsidR="005E7A66">
        <w:rPr>
          <w:rFonts w:ascii="Arial" w:hAnsi="Arial" w:cs="Arial"/>
        </w:rPr>
        <w:t>advanced liver disease</w:t>
      </w:r>
      <w:r w:rsidRPr="00FA4BDC">
        <w:rPr>
          <w:rFonts w:ascii="Arial" w:hAnsi="Arial" w:cs="Arial"/>
        </w:rPr>
        <w:t>. The study also supported the hypothesis of both hospital teams that reduced HRV</w:t>
      </w:r>
      <w:r w:rsidRPr="0050194D">
        <w:rPr>
          <w:rFonts w:ascii="Arial" w:hAnsi="Arial" w:cs="Arial"/>
        </w:rPr>
        <w:t>,</w:t>
      </w:r>
      <w:r w:rsidR="003112F3" w:rsidRPr="0050194D">
        <w:rPr>
          <w:rFonts w:ascii="Arial" w:hAnsi="Arial" w:cs="Arial"/>
        </w:rPr>
        <w:t xml:space="preserve"> correlates with</w:t>
      </w:r>
      <w:r w:rsidR="0050194D" w:rsidRPr="0050194D">
        <w:rPr>
          <w:rFonts w:ascii="Arial" w:hAnsi="Arial" w:cs="Arial"/>
        </w:rPr>
        <w:t xml:space="preserve"> severity of liver decompensation</w:t>
      </w:r>
      <w:r w:rsidR="0050194D">
        <w:rPr>
          <w:rFonts w:ascii="Arial" w:hAnsi="Arial" w:cs="Arial"/>
        </w:rPr>
        <w:t xml:space="preserve">, facilitating the </w:t>
      </w:r>
      <w:r w:rsidR="003112F3" w:rsidRPr="0050194D">
        <w:rPr>
          <w:rFonts w:ascii="Arial" w:hAnsi="Arial" w:cs="Arial"/>
        </w:rPr>
        <w:t>identification of high</w:t>
      </w:r>
      <w:r w:rsidR="00737DCB">
        <w:rPr>
          <w:rFonts w:ascii="Arial" w:hAnsi="Arial" w:cs="Arial"/>
        </w:rPr>
        <w:t>-</w:t>
      </w:r>
      <w:r w:rsidR="003112F3" w:rsidRPr="0050194D">
        <w:rPr>
          <w:rFonts w:ascii="Arial" w:hAnsi="Arial" w:cs="Arial"/>
        </w:rPr>
        <w:t xml:space="preserve">risk patients, </w:t>
      </w:r>
      <w:r w:rsidR="0050194D" w:rsidRPr="0050194D">
        <w:rPr>
          <w:rFonts w:ascii="Arial" w:hAnsi="Arial" w:cs="Arial"/>
        </w:rPr>
        <w:t xml:space="preserve">and </w:t>
      </w:r>
      <w:r w:rsidR="003112F3" w:rsidRPr="0050194D">
        <w:rPr>
          <w:rFonts w:ascii="Arial" w:hAnsi="Arial" w:cs="Arial"/>
        </w:rPr>
        <w:t>allowing for timely interventions</w:t>
      </w:r>
      <w:r w:rsidR="0050194D" w:rsidRPr="0050194D">
        <w:rPr>
          <w:rFonts w:ascii="Arial" w:hAnsi="Arial" w:cs="Arial"/>
        </w:rPr>
        <w:t xml:space="preserve">. </w:t>
      </w:r>
      <w:r w:rsidR="004408FA" w:rsidRPr="0050194D">
        <w:rPr>
          <w:rFonts w:ascii="Arial" w:hAnsi="Arial" w:cs="Arial"/>
        </w:rPr>
        <w:t xml:space="preserve">In light of these findings, the study </w:t>
      </w:r>
      <w:r w:rsidR="005E7A66">
        <w:rPr>
          <w:rFonts w:ascii="Arial" w:hAnsi="Arial" w:cs="Arial"/>
        </w:rPr>
        <w:t>suggest</w:t>
      </w:r>
      <w:r w:rsidR="00C478C5">
        <w:rPr>
          <w:rFonts w:ascii="Arial" w:hAnsi="Arial" w:cs="Arial"/>
        </w:rPr>
        <w:t>s</w:t>
      </w:r>
      <w:r w:rsidR="004408FA" w:rsidRPr="0050194D">
        <w:rPr>
          <w:rFonts w:ascii="Arial" w:hAnsi="Arial" w:cs="Arial"/>
        </w:rPr>
        <w:t xml:space="preserve"> the future potential for such continuous monitoring and the prospective health economic benefit of measuring HRV remotely</w:t>
      </w:r>
      <w:r w:rsidR="00206583">
        <w:rPr>
          <w:rFonts w:ascii="Arial" w:hAnsi="Arial" w:cs="Arial"/>
        </w:rPr>
        <w:t>.</w:t>
      </w:r>
      <w:r w:rsidR="004408FA" w:rsidRPr="0050194D">
        <w:rPr>
          <w:rFonts w:ascii="Arial" w:hAnsi="Arial" w:cs="Arial"/>
        </w:rPr>
        <w:t xml:space="preserve"> </w:t>
      </w:r>
    </w:p>
    <w:p w14:paraId="3A7BB735" w14:textId="77777777" w:rsidR="00B445E6" w:rsidRDefault="00B445E6" w:rsidP="002579F0">
      <w:pPr>
        <w:pStyle w:val="NormalWeb"/>
        <w:spacing w:before="0" w:beforeAutospacing="0" w:after="0" w:afterAutospacing="0"/>
        <w:contextualSpacing/>
        <w:jc w:val="both"/>
        <w:rPr>
          <w:rFonts w:ascii="Arial" w:hAnsi="Arial" w:cs="Arial"/>
        </w:rPr>
      </w:pPr>
    </w:p>
    <w:p w14:paraId="347A534C" w14:textId="43DE94BE" w:rsidR="00FA4BDC" w:rsidRPr="00FA4BDC" w:rsidRDefault="00FA4BDC" w:rsidP="002579F0">
      <w:pPr>
        <w:pStyle w:val="NormalWeb"/>
        <w:spacing w:before="0" w:beforeAutospacing="0" w:after="0" w:afterAutospacing="0"/>
        <w:contextualSpacing/>
        <w:jc w:val="both"/>
        <w:rPr>
          <w:rFonts w:ascii="Arial" w:hAnsi="Arial" w:cs="Arial"/>
        </w:rPr>
      </w:pPr>
      <w:r w:rsidRPr="00FA4BDC">
        <w:rPr>
          <w:rFonts w:ascii="Arial" w:hAnsi="Arial" w:cs="Arial"/>
        </w:rPr>
        <w:t>The report said: “Traditional ECG measurement of HRV encompasses short-term 5-minute ECG segments being interpreted separately as reflecting HRV in that specific time window, under stable physiological conditions. The Lifetouch system by contrast, not only facilitates continuous monitoring irrespective of the individuals’ daily activity or physical ill-health but also helps negate the short coming of limited ECG time capture which make further interpretation difficult. Using the remote monitoring device, we were able to interpret HRV in all monitored in</w:t>
      </w:r>
      <w:r w:rsidR="00203165">
        <w:rPr>
          <w:rFonts w:ascii="Arial" w:hAnsi="Arial" w:cs="Arial"/>
        </w:rPr>
        <w:t>-</w:t>
      </w:r>
      <w:r w:rsidRPr="00FA4BDC">
        <w:rPr>
          <w:rFonts w:ascii="Arial" w:hAnsi="Arial" w:cs="Arial"/>
        </w:rPr>
        <w:t xml:space="preserve">patients with acute decompensation.” </w:t>
      </w:r>
    </w:p>
    <w:p w14:paraId="0C72FC3E" w14:textId="77777777" w:rsidR="00FF6F35" w:rsidRDefault="00FF6F35" w:rsidP="002579F0">
      <w:pPr>
        <w:pStyle w:val="NormalWeb"/>
        <w:spacing w:before="0" w:beforeAutospacing="0" w:after="0" w:afterAutospacing="0"/>
        <w:rPr>
          <w:rFonts w:ascii="Arial" w:hAnsi="Arial" w:cs="Arial"/>
        </w:rPr>
      </w:pPr>
    </w:p>
    <w:p w14:paraId="38ACA2D7" w14:textId="6823FB53" w:rsidR="001E7E35" w:rsidRDefault="00FA4BDC" w:rsidP="002579F0">
      <w:pPr>
        <w:pStyle w:val="NormalWeb"/>
        <w:spacing w:before="0" w:beforeAutospacing="0" w:after="0" w:afterAutospacing="0"/>
        <w:rPr>
          <w:rFonts w:ascii="Arial" w:hAnsi="Arial" w:cs="Arial"/>
        </w:rPr>
      </w:pPr>
      <w:r w:rsidRPr="00FA4BDC">
        <w:rPr>
          <w:rFonts w:ascii="Arial" w:hAnsi="Arial" w:cs="Arial"/>
        </w:rPr>
        <w:t>Keith Errey, CEO of Isansys, sa</w:t>
      </w:r>
      <w:r w:rsidR="00737DCB">
        <w:rPr>
          <w:rFonts w:ascii="Arial" w:hAnsi="Arial" w:cs="Arial"/>
        </w:rPr>
        <w:t>i</w:t>
      </w:r>
      <w:r w:rsidRPr="00FA4BDC">
        <w:rPr>
          <w:rFonts w:ascii="Arial" w:hAnsi="Arial" w:cs="Arial"/>
        </w:rPr>
        <w:t>d</w:t>
      </w:r>
      <w:r w:rsidR="00737DCB">
        <w:rPr>
          <w:rFonts w:ascii="Arial" w:hAnsi="Arial" w:cs="Arial"/>
        </w:rPr>
        <w:t>:</w:t>
      </w:r>
      <w:r w:rsidRPr="00FA4BDC">
        <w:rPr>
          <w:rFonts w:ascii="Arial" w:hAnsi="Arial" w:cs="Arial"/>
        </w:rPr>
        <w:t xml:space="preserve"> “We are pleased to have been able to contribute to this important and groundbreaking work</w:t>
      </w:r>
      <w:r w:rsidR="00AE3505">
        <w:rPr>
          <w:rFonts w:ascii="Arial" w:hAnsi="Arial" w:cs="Arial"/>
        </w:rPr>
        <w:t xml:space="preserve"> </w:t>
      </w:r>
      <w:r w:rsidR="00C478C5">
        <w:rPr>
          <w:rFonts w:ascii="Arial" w:hAnsi="Arial" w:cs="Arial"/>
        </w:rPr>
        <w:t>that</w:t>
      </w:r>
      <w:r w:rsidR="00AE3505">
        <w:rPr>
          <w:rFonts w:ascii="Arial" w:hAnsi="Arial" w:cs="Arial"/>
        </w:rPr>
        <w:t xml:space="preserve"> </w:t>
      </w:r>
      <w:r w:rsidR="00C478C5">
        <w:rPr>
          <w:rFonts w:ascii="Arial" w:hAnsi="Arial" w:cs="Arial"/>
        </w:rPr>
        <w:t xml:space="preserve">has </w:t>
      </w:r>
      <w:r w:rsidR="00AE3505">
        <w:rPr>
          <w:rFonts w:ascii="Arial" w:hAnsi="Arial" w:cs="Arial"/>
        </w:rPr>
        <w:t>shown how patients, clinicians and providers will benefit from a new class of data driven biomarkers</w:t>
      </w:r>
      <w:r w:rsidRPr="00FA4BDC">
        <w:rPr>
          <w:rFonts w:ascii="Arial" w:hAnsi="Arial" w:cs="Arial"/>
        </w:rPr>
        <w:t xml:space="preserve">. </w:t>
      </w:r>
      <w:r w:rsidR="001E7E35" w:rsidRPr="00FA4BDC">
        <w:rPr>
          <w:rFonts w:ascii="Arial" w:hAnsi="Arial" w:cs="Arial"/>
        </w:rPr>
        <w:t>We look forward to continuing the work with the two teams on the next full-scale demonstrator phase of this vital project</w:t>
      </w:r>
      <w:r w:rsidR="001E7E35">
        <w:rPr>
          <w:rFonts w:ascii="Arial" w:hAnsi="Arial" w:cs="Arial"/>
        </w:rPr>
        <w:t>.</w:t>
      </w:r>
    </w:p>
    <w:p w14:paraId="7BD6D91C" w14:textId="77777777" w:rsidR="001E7E35" w:rsidRDefault="001E7E35" w:rsidP="002579F0">
      <w:pPr>
        <w:pStyle w:val="NormalWeb"/>
        <w:spacing w:before="0" w:beforeAutospacing="0" w:after="0" w:afterAutospacing="0"/>
        <w:rPr>
          <w:rFonts w:ascii="Arial" w:hAnsi="Arial" w:cs="Arial"/>
        </w:rPr>
      </w:pPr>
    </w:p>
    <w:p w14:paraId="4FDBD375" w14:textId="6036E725" w:rsidR="00517DFA" w:rsidRDefault="00737DCB" w:rsidP="002579F0">
      <w:pPr>
        <w:pStyle w:val="NormalWeb"/>
        <w:spacing w:before="0" w:beforeAutospacing="0" w:after="0" w:afterAutospacing="0"/>
        <w:rPr>
          <w:rFonts w:ascii="Arial" w:hAnsi="Arial" w:cs="Arial"/>
        </w:rPr>
      </w:pPr>
      <w:r>
        <w:rPr>
          <w:rFonts w:ascii="Arial" w:hAnsi="Arial" w:cs="Arial"/>
        </w:rPr>
        <w:t>“</w:t>
      </w:r>
      <w:r w:rsidR="00C478C5">
        <w:rPr>
          <w:rFonts w:ascii="Arial" w:hAnsi="Arial" w:cs="Arial"/>
        </w:rPr>
        <w:t>The Patient Status Engine is more than a remote patient monitoring platform. It is able to directly produce the most complete and accurate physiological data sets</w:t>
      </w:r>
      <w:r w:rsidR="00AE3505">
        <w:rPr>
          <w:rFonts w:ascii="Arial" w:hAnsi="Arial" w:cs="Arial"/>
        </w:rPr>
        <w:t xml:space="preserve"> outside an intensive care unit</w:t>
      </w:r>
      <w:r w:rsidR="001E7E35">
        <w:rPr>
          <w:rFonts w:ascii="Arial" w:hAnsi="Arial" w:cs="Arial"/>
        </w:rPr>
        <w:t xml:space="preserve">, </w:t>
      </w:r>
      <w:r w:rsidR="00C478C5">
        <w:rPr>
          <w:rFonts w:ascii="Arial" w:hAnsi="Arial" w:cs="Arial"/>
        </w:rPr>
        <w:t xml:space="preserve">for all patients including </w:t>
      </w:r>
      <w:r w:rsidR="00AE3505">
        <w:rPr>
          <w:rFonts w:ascii="Arial" w:hAnsi="Arial" w:cs="Arial"/>
        </w:rPr>
        <w:t>those</w:t>
      </w:r>
      <w:r w:rsidR="00C478C5">
        <w:rPr>
          <w:rFonts w:ascii="Arial" w:hAnsi="Arial" w:cs="Arial"/>
        </w:rPr>
        <w:t xml:space="preserve"> at home. </w:t>
      </w:r>
      <w:r w:rsidR="001E7E35">
        <w:rPr>
          <w:rFonts w:ascii="Arial" w:hAnsi="Arial" w:cs="Arial"/>
        </w:rPr>
        <w:t>These data sets are the basic requirement</w:t>
      </w:r>
      <w:r w:rsidR="00BA2E8F">
        <w:rPr>
          <w:rFonts w:ascii="Arial" w:hAnsi="Arial" w:cs="Arial"/>
        </w:rPr>
        <w:t>s</w:t>
      </w:r>
      <w:r w:rsidR="001E7E35">
        <w:rPr>
          <w:rFonts w:ascii="Arial" w:hAnsi="Arial" w:cs="Arial"/>
        </w:rPr>
        <w:t xml:space="preserve"> for transformative new way</w:t>
      </w:r>
      <w:r w:rsidR="00BA2E8F">
        <w:rPr>
          <w:rFonts w:ascii="Arial" w:hAnsi="Arial" w:cs="Arial"/>
        </w:rPr>
        <w:t>s</w:t>
      </w:r>
      <w:r w:rsidR="001E7E35">
        <w:rPr>
          <w:rFonts w:ascii="Arial" w:hAnsi="Arial" w:cs="Arial"/>
        </w:rPr>
        <w:t xml:space="preserve"> of diagnosing and managing patients as AI and deep learning methods become more widely used in healthcare</w:t>
      </w:r>
      <w:r w:rsidR="00FA4BDC" w:rsidRPr="00FA4BDC">
        <w:rPr>
          <w:rFonts w:ascii="Arial" w:hAnsi="Arial" w:cs="Arial"/>
        </w:rPr>
        <w:t>.</w:t>
      </w:r>
      <w:r w:rsidR="00FA4BDC">
        <w:rPr>
          <w:rFonts w:ascii="Arial" w:hAnsi="Arial" w:cs="Arial"/>
        </w:rPr>
        <w:t>”</w:t>
      </w:r>
    </w:p>
    <w:p w14:paraId="7E085A85" w14:textId="2F536B8E" w:rsidR="00A44DDE" w:rsidRPr="005668EE" w:rsidRDefault="00A44DDE" w:rsidP="00FA4BDC">
      <w:pPr>
        <w:pStyle w:val="NormalWeb"/>
        <w:rPr>
          <w:rFonts w:asciiTheme="minorHAnsi" w:hAnsiTheme="minorHAnsi" w:cstheme="minorHAnsi"/>
          <w:color w:val="000000" w:themeColor="text1"/>
        </w:rPr>
      </w:pPr>
      <w:r>
        <w:rPr>
          <w:rFonts w:ascii="Arial" w:hAnsi="Arial" w:cs="Arial"/>
        </w:rPr>
        <w:t xml:space="preserve">The full clinical paper can be read </w:t>
      </w:r>
      <w:hyperlink r:id="rId8" w:anchor="/documents/significant-reduction-in-heart-rate-variability-is-a-feature-of-acute-decompensation-of-cirrhosis-and-predicts-90-day-mortality-89423" w:history="1">
        <w:r w:rsidRPr="00A44DDE">
          <w:rPr>
            <w:rStyle w:val="Hyperlink"/>
            <w:rFonts w:ascii="Arial" w:hAnsi="Arial" w:cs="Arial"/>
          </w:rPr>
          <w:t>here</w:t>
        </w:r>
      </w:hyperlink>
      <w:r>
        <w:rPr>
          <w:rFonts w:ascii="Arial" w:hAnsi="Arial" w:cs="Arial"/>
        </w:rPr>
        <w:t>.</w:t>
      </w:r>
    </w:p>
    <w:p w14:paraId="07A1F72D" w14:textId="77777777" w:rsidR="005668EE" w:rsidRDefault="005668EE" w:rsidP="00FA0F22">
      <w:pPr>
        <w:pStyle w:val="Default"/>
        <w:jc w:val="both"/>
        <w:rPr>
          <w:rFonts w:asciiTheme="minorHAnsi" w:hAnsiTheme="minorHAnsi" w:cstheme="minorHAnsi"/>
          <w:color w:val="000000" w:themeColor="text1"/>
          <w:sz w:val="22"/>
          <w:szCs w:val="22"/>
        </w:rPr>
      </w:pPr>
    </w:p>
    <w:p w14:paraId="767E1A14" w14:textId="77777777" w:rsidR="003E4432" w:rsidRPr="003E4432" w:rsidRDefault="003E4432" w:rsidP="003E4432">
      <w:pPr>
        <w:shd w:val="clear" w:color="auto" w:fill="FFFFFF"/>
        <w:spacing w:line="240" w:lineRule="auto"/>
        <w:jc w:val="center"/>
        <w:rPr>
          <w:rFonts w:ascii="Arial" w:hAnsi="Arial" w:cs="Arial"/>
          <w:color w:val="3B3838" w:themeColor="background2" w:themeShade="40"/>
          <w:sz w:val="24"/>
          <w:szCs w:val="24"/>
        </w:rPr>
      </w:pPr>
      <w:r w:rsidRPr="003E4432">
        <w:rPr>
          <w:rFonts w:ascii="Arial" w:hAnsi="Arial" w:cs="Arial"/>
          <w:color w:val="3B3838" w:themeColor="background2" w:themeShade="40"/>
          <w:sz w:val="24"/>
          <w:szCs w:val="24"/>
        </w:rPr>
        <w:t>Ends</w:t>
      </w:r>
    </w:p>
    <w:p w14:paraId="5EBB5C1D" w14:textId="77777777" w:rsidR="003E4432" w:rsidRPr="00D5797D" w:rsidRDefault="003E4432" w:rsidP="003E4432">
      <w:pPr>
        <w:spacing w:after="0" w:line="240" w:lineRule="auto"/>
        <w:jc w:val="center"/>
        <w:rPr>
          <w:rFonts w:ascii="Times New Roman" w:hAnsi="Times New Roman" w:cs="Times New Roman"/>
          <w:sz w:val="24"/>
          <w:szCs w:val="24"/>
        </w:rPr>
      </w:pPr>
    </w:p>
    <w:p w14:paraId="54C99F46" w14:textId="77777777" w:rsidR="003E4432" w:rsidRDefault="003E4432" w:rsidP="003E4432">
      <w:pPr>
        <w:spacing w:after="0" w:line="240" w:lineRule="auto"/>
        <w:jc w:val="both"/>
        <w:rPr>
          <w:rFonts w:ascii="Times New Roman" w:hAnsi="Times New Roman" w:cs="Times New Roman"/>
          <w:b/>
        </w:rPr>
      </w:pPr>
    </w:p>
    <w:p w14:paraId="147A0A7B" w14:textId="77777777" w:rsidR="00A741E4" w:rsidRDefault="00A741E4" w:rsidP="003E4432">
      <w:pPr>
        <w:spacing w:after="0" w:line="240" w:lineRule="auto"/>
        <w:jc w:val="both"/>
        <w:rPr>
          <w:rFonts w:ascii="Times New Roman" w:hAnsi="Times New Roman" w:cs="Times New Roman"/>
          <w:b/>
        </w:rPr>
      </w:pPr>
    </w:p>
    <w:p w14:paraId="3865A1C6" w14:textId="77777777" w:rsidR="00A741E4" w:rsidRDefault="00A741E4" w:rsidP="003E4432">
      <w:pPr>
        <w:spacing w:after="0" w:line="240" w:lineRule="auto"/>
        <w:jc w:val="both"/>
        <w:rPr>
          <w:rFonts w:ascii="Times New Roman" w:hAnsi="Times New Roman" w:cs="Times New Roman"/>
          <w:b/>
        </w:rPr>
      </w:pPr>
    </w:p>
    <w:p w14:paraId="36316631" w14:textId="77777777" w:rsidR="00A741E4" w:rsidRDefault="00A741E4" w:rsidP="003E4432">
      <w:pPr>
        <w:spacing w:after="0" w:line="240" w:lineRule="auto"/>
        <w:jc w:val="both"/>
        <w:rPr>
          <w:rFonts w:ascii="Times New Roman" w:hAnsi="Times New Roman" w:cs="Times New Roman"/>
          <w:b/>
        </w:rPr>
      </w:pPr>
    </w:p>
    <w:p w14:paraId="0C57709A" w14:textId="77777777" w:rsidR="00A741E4" w:rsidRDefault="00A741E4" w:rsidP="003E4432">
      <w:pPr>
        <w:spacing w:after="0" w:line="240" w:lineRule="auto"/>
        <w:jc w:val="both"/>
        <w:rPr>
          <w:rFonts w:ascii="Times New Roman" w:hAnsi="Times New Roman" w:cs="Times New Roman"/>
          <w:b/>
        </w:rPr>
      </w:pPr>
    </w:p>
    <w:p w14:paraId="17E2DA8B" w14:textId="77777777" w:rsidR="00A741E4" w:rsidRDefault="00A741E4" w:rsidP="003E4432">
      <w:pPr>
        <w:spacing w:after="0" w:line="240" w:lineRule="auto"/>
        <w:jc w:val="both"/>
        <w:rPr>
          <w:rFonts w:ascii="Times New Roman" w:hAnsi="Times New Roman" w:cs="Times New Roman"/>
          <w:b/>
        </w:rPr>
      </w:pPr>
    </w:p>
    <w:p w14:paraId="540BC506" w14:textId="77777777" w:rsidR="00A741E4" w:rsidRDefault="00A741E4" w:rsidP="003E4432">
      <w:pPr>
        <w:spacing w:after="0" w:line="240" w:lineRule="auto"/>
        <w:jc w:val="both"/>
        <w:rPr>
          <w:rFonts w:ascii="Times New Roman" w:hAnsi="Times New Roman" w:cs="Times New Roman"/>
          <w:b/>
        </w:rPr>
      </w:pPr>
    </w:p>
    <w:p w14:paraId="43315380" w14:textId="74E6C475" w:rsidR="003E4432" w:rsidRDefault="003E4432" w:rsidP="003E4432">
      <w:pPr>
        <w:spacing w:after="0" w:line="240" w:lineRule="auto"/>
        <w:jc w:val="both"/>
        <w:rPr>
          <w:rFonts w:ascii="Times New Roman" w:hAnsi="Times New Roman" w:cs="Times New Roman"/>
          <w:b/>
        </w:rPr>
      </w:pPr>
      <w:r w:rsidRPr="00D5797D">
        <w:rPr>
          <w:rFonts w:ascii="Times New Roman" w:hAnsi="Times New Roman" w:cs="Times New Roman"/>
          <w:b/>
        </w:rPr>
        <w:t>NOTES TO EDITORS:</w:t>
      </w:r>
    </w:p>
    <w:p w14:paraId="565D36C2" w14:textId="77777777" w:rsidR="003E4432" w:rsidRDefault="003E4432" w:rsidP="003E4432">
      <w:pPr>
        <w:spacing w:after="0" w:line="240" w:lineRule="auto"/>
        <w:jc w:val="both"/>
        <w:rPr>
          <w:rFonts w:ascii="Times New Roman" w:hAnsi="Times New Roman" w:cs="Times New Roman"/>
          <w:b/>
        </w:rPr>
      </w:pPr>
    </w:p>
    <w:p w14:paraId="510A8179" w14:textId="77777777" w:rsidR="003E4432" w:rsidRDefault="003E4432" w:rsidP="003E4432">
      <w:pPr>
        <w:spacing w:after="0" w:line="240" w:lineRule="auto"/>
        <w:jc w:val="both"/>
        <w:rPr>
          <w:rFonts w:ascii="Times New Roman" w:hAnsi="Times New Roman" w:cs="Times New Roman"/>
          <w:b/>
          <w:sz w:val="24"/>
          <w:szCs w:val="24"/>
        </w:rPr>
      </w:pPr>
      <w:r w:rsidRPr="00D5797D">
        <w:rPr>
          <w:rFonts w:ascii="Times New Roman" w:hAnsi="Times New Roman" w:cs="Times New Roman"/>
          <w:b/>
          <w:sz w:val="24"/>
          <w:szCs w:val="24"/>
        </w:rPr>
        <w:t xml:space="preserve">About Isansys Lifecare Ltd </w:t>
      </w:r>
    </w:p>
    <w:p w14:paraId="1B15E65C" w14:textId="77777777" w:rsidR="003E4432" w:rsidRPr="00D5797D" w:rsidRDefault="003E4432" w:rsidP="003E4432">
      <w:pPr>
        <w:spacing w:after="0" w:line="240" w:lineRule="auto"/>
        <w:jc w:val="both"/>
        <w:rPr>
          <w:rFonts w:ascii="Times New Roman" w:hAnsi="Times New Roman" w:cs="Times New Roman"/>
          <w:b/>
          <w:sz w:val="24"/>
          <w:szCs w:val="24"/>
        </w:rPr>
      </w:pPr>
    </w:p>
    <w:p w14:paraId="32332460" w14:textId="77777777" w:rsidR="003E4432" w:rsidRPr="00584025" w:rsidRDefault="003E4432" w:rsidP="003E4432">
      <w:pPr>
        <w:autoSpaceDE w:val="0"/>
        <w:autoSpaceDN w:val="0"/>
        <w:jc w:val="both"/>
        <w:rPr>
          <w:rFonts w:ascii="Arial" w:hAnsi="Arial" w:cs="Arial"/>
          <w:color w:val="404040" w:themeColor="text1" w:themeTint="BF"/>
        </w:rPr>
      </w:pPr>
      <w:r w:rsidRPr="00584025">
        <w:rPr>
          <w:rFonts w:ascii="Arial" w:hAnsi="Arial" w:cs="Arial"/>
          <w:color w:val="404040" w:themeColor="text1" w:themeTint="BF"/>
        </w:rPr>
        <w:t xml:space="preserve">Isansys is a best in class digital healthcare company with an innovative patient monitoring platform, streamlining patient observations and enabling the early detection of deterioration in patients. With adequate warning of adverse events, clinicians can intervene more quickly and confidently, and patient outcomes can be improved. The Patient Status Engine (PSE), Isansys’ proprietary technology platform, is a complete end-to-end, fully certified Class IIa CE-marked and class II 510(k) cleared medical device which uses wireless body-worn sensors to automatically collect and analyse vital signs continuously and in real-time using proprietary algorithms. This data is then streamed via a patient gateway network and delivered to the nurses’ station or remotely to clinicians. </w:t>
      </w:r>
    </w:p>
    <w:p w14:paraId="6F073F41" w14:textId="77777777" w:rsidR="003E4432" w:rsidRPr="00584025" w:rsidRDefault="003E4432" w:rsidP="003E4432">
      <w:pPr>
        <w:pStyle w:val="NormalWeb"/>
        <w:shd w:val="clear" w:color="auto" w:fill="FFFFFF"/>
        <w:spacing w:before="0" w:beforeAutospacing="0" w:after="0" w:afterAutospacing="0"/>
        <w:jc w:val="both"/>
        <w:rPr>
          <w:rFonts w:ascii="Arial" w:hAnsi="Arial" w:cs="Arial"/>
          <w:color w:val="404040" w:themeColor="text1" w:themeTint="BF"/>
          <w:sz w:val="22"/>
          <w:szCs w:val="22"/>
        </w:rPr>
      </w:pPr>
      <w:r w:rsidRPr="00584025">
        <w:rPr>
          <w:rFonts w:ascii="Arial" w:hAnsi="Arial" w:cs="Arial"/>
          <w:color w:val="404040" w:themeColor="text1" w:themeTint="BF"/>
          <w:sz w:val="22"/>
          <w:szCs w:val="22"/>
        </w:rPr>
        <w:t>Clinical teams globally are using the data collected and analysed by the PSE to gain insights into the future health status of their patients, which is achieved through data-driven methods such as predictive algorithms, the automatic calculation of Early Warning Scores, and new physiologically based biomarkers. These enable clinicians and nurses to improve patient outcomes and reduce the costs of hospital stays and facilitate proactive care. The wireless nature of the PSE also means patients can be monitored in hospitals, in the community or at home.</w:t>
      </w:r>
    </w:p>
    <w:p w14:paraId="04128C4A" w14:textId="77777777" w:rsidR="003E4432" w:rsidRPr="00584025" w:rsidRDefault="003E4432" w:rsidP="003E4432">
      <w:pPr>
        <w:spacing w:after="0" w:line="240" w:lineRule="auto"/>
        <w:jc w:val="both"/>
        <w:rPr>
          <w:rFonts w:ascii="Arial" w:hAnsi="Arial" w:cs="Arial"/>
          <w:color w:val="404040" w:themeColor="text1" w:themeTint="BF"/>
        </w:rPr>
      </w:pPr>
    </w:p>
    <w:p w14:paraId="569CA71B" w14:textId="77777777" w:rsidR="003E4432" w:rsidRPr="00584025" w:rsidRDefault="003E4432" w:rsidP="003E4432">
      <w:pPr>
        <w:spacing w:after="0" w:line="240" w:lineRule="auto"/>
        <w:jc w:val="both"/>
        <w:rPr>
          <w:rFonts w:ascii="Arial" w:hAnsi="Arial" w:cs="Arial"/>
          <w:color w:val="404040" w:themeColor="text1" w:themeTint="BF"/>
        </w:rPr>
      </w:pPr>
      <w:r w:rsidRPr="00584025">
        <w:rPr>
          <w:rFonts w:ascii="Arial" w:hAnsi="Arial" w:cs="Arial"/>
          <w:color w:val="404040" w:themeColor="text1" w:themeTint="BF"/>
        </w:rPr>
        <w:t xml:space="preserve">Isansys a privately held company based in Abingdon, Oxfordshire, England. For more information about Isansys, please visit </w:t>
      </w:r>
      <w:hyperlink r:id="rId9" w:history="1">
        <w:r w:rsidRPr="00584025">
          <w:rPr>
            <w:rStyle w:val="Hyperlink"/>
            <w:rFonts w:ascii="Arial" w:hAnsi="Arial" w:cs="Arial"/>
            <w:color w:val="404040" w:themeColor="text1" w:themeTint="BF"/>
          </w:rPr>
          <w:t>www.isansys.com</w:t>
        </w:r>
      </w:hyperlink>
    </w:p>
    <w:p w14:paraId="52C3A7CD" w14:textId="77777777" w:rsidR="003E4432" w:rsidRDefault="003E4432" w:rsidP="003E4432">
      <w:pPr>
        <w:spacing w:after="0" w:line="240" w:lineRule="auto"/>
        <w:jc w:val="both"/>
        <w:rPr>
          <w:rFonts w:ascii="Times New Roman" w:hAnsi="Times New Roman" w:cs="Times New Roman"/>
          <w:sz w:val="24"/>
          <w:szCs w:val="24"/>
        </w:rPr>
      </w:pPr>
    </w:p>
    <w:p w14:paraId="37093A04" w14:textId="77777777" w:rsidR="003E4432" w:rsidRPr="00D5797D" w:rsidRDefault="003E4432" w:rsidP="003E4432">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P</w:t>
      </w:r>
      <w:r w:rsidRPr="00D5797D">
        <w:rPr>
          <w:rFonts w:ascii="Times New Roman" w:hAnsi="Times New Roman" w:cs="Times New Roman"/>
          <w:b/>
          <w:sz w:val="24"/>
          <w:szCs w:val="24"/>
        </w:rPr>
        <w:t>ress Contacts:</w:t>
      </w:r>
    </w:p>
    <w:p w14:paraId="78037D6C" w14:textId="77777777" w:rsidR="003E4432" w:rsidRDefault="003E4432" w:rsidP="003E4432">
      <w:pPr>
        <w:spacing w:after="0" w:line="240" w:lineRule="auto"/>
        <w:jc w:val="right"/>
        <w:rPr>
          <w:rFonts w:ascii="Times New Roman" w:eastAsiaTheme="minorEastAsia" w:hAnsi="Times New Roman" w:cs="Times New Roman"/>
          <w:noProof/>
          <w:sz w:val="24"/>
          <w:szCs w:val="24"/>
          <w:lang w:eastAsia="en-GB"/>
        </w:rPr>
      </w:pPr>
      <w:r w:rsidRPr="00D5797D">
        <w:rPr>
          <w:rFonts w:ascii="Times New Roman" w:eastAsiaTheme="minorEastAsia" w:hAnsi="Times New Roman" w:cs="Times New Roman"/>
          <w:noProof/>
          <w:sz w:val="24"/>
          <w:szCs w:val="24"/>
          <w:lang w:eastAsia="en-GB"/>
        </w:rPr>
        <w:t>Georgina Horton</w:t>
      </w:r>
      <w:r>
        <w:rPr>
          <w:rFonts w:ascii="Times New Roman" w:eastAsiaTheme="minorEastAsia" w:hAnsi="Times New Roman" w:cs="Times New Roman"/>
          <w:noProof/>
          <w:sz w:val="24"/>
          <w:szCs w:val="24"/>
          <w:lang w:eastAsia="en-GB"/>
        </w:rPr>
        <w:t xml:space="preserve">, </w:t>
      </w:r>
      <w:r w:rsidRPr="00D5797D">
        <w:rPr>
          <w:rFonts w:ascii="Times New Roman" w:eastAsiaTheme="minorEastAsia" w:hAnsi="Times New Roman" w:cs="Times New Roman"/>
          <w:noProof/>
          <w:sz w:val="24"/>
          <w:szCs w:val="24"/>
          <w:lang w:eastAsia="en-GB"/>
        </w:rPr>
        <w:t>PR and Marketing Executive</w:t>
      </w:r>
    </w:p>
    <w:p w14:paraId="38EF8D7F" w14:textId="77777777" w:rsidR="003E4432" w:rsidRDefault="003E4432" w:rsidP="003E4432">
      <w:pPr>
        <w:spacing w:after="0" w:line="240" w:lineRule="auto"/>
        <w:jc w:val="right"/>
        <w:rPr>
          <w:rFonts w:ascii="Times New Roman" w:eastAsiaTheme="minorEastAsia" w:hAnsi="Times New Roman" w:cs="Times New Roman"/>
          <w:noProof/>
          <w:sz w:val="24"/>
          <w:szCs w:val="24"/>
          <w:lang w:eastAsia="en-GB"/>
        </w:rPr>
      </w:pPr>
      <w:r w:rsidRPr="00D5797D">
        <w:rPr>
          <w:rFonts w:ascii="Times New Roman" w:eastAsiaTheme="minorEastAsia" w:hAnsi="Times New Roman" w:cs="Times New Roman"/>
          <w:noProof/>
          <w:sz w:val="24"/>
          <w:szCs w:val="24"/>
          <w:lang w:eastAsia="en-GB"/>
        </w:rPr>
        <w:t>Tel: 01235 43622</w:t>
      </w:r>
      <w:r>
        <w:rPr>
          <w:rFonts w:ascii="Times New Roman" w:eastAsiaTheme="minorEastAsia" w:hAnsi="Times New Roman" w:cs="Times New Roman"/>
          <w:noProof/>
          <w:sz w:val="24"/>
          <w:szCs w:val="24"/>
          <w:lang w:eastAsia="en-GB"/>
        </w:rPr>
        <w:t>5</w:t>
      </w:r>
    </w:p>
    <w:p w14:paraId="59142551" w14:textId="77777777" w:rsidR="003E4432" w:rsidRDefault="003E4432" w:rsidP="003E4432">
      <w:pPr>
        <w:spacing w:after="0" w:line="240" w:lineRule="auto"/>
        <w:jc w:val="right"/>
        <w:rPr>
          <w:rFonts w:ascii="Times New Roman" w:eastAsiaTheme="minorEastAsia" w:hAnsi="Times New Roman" w:cs="Times New Roman"/>
          <w:noProof/>
          <w:sz w:val="24"/>
          <w:szCs w:val="24"/>
          <w:lang w:eastAsia="en-GB"/>
        </w:rPr>
      </w:pPr>
      <w:r w:rsidRPr="00D5797D">
        <w:rPr>
          <w:rFonts w:ascii="Times New Roman" w:eastAsiaTheme="minorEastAsia" w:hAnsi="Times New Roman" w:cs="Times New Roman"/>
          <w:noProof/>
          <w:sz w:val="24"/>
          <w:szCs w:val="24"/>
          <w:lang w:eastAsia="en-GB"/>
        </w:rPr>
        <w:t>Mob: 07852 181898</w:t>
      </w:r>
    </w:p>
    <w:p w14:paraId="74E868A4" w14:textId="77777777" w:rsidR="003E4432" w:rsidRDefault="003E4432" w:rsidP="003E4432">
      <w:pPr>
        <w:spacing w:after="0" w:line="240" w:lineRule="auto"/>
        <w:jc w:val="right"/>
      </w:pPr>
      <w:r w:rsidRPr="00D5797D">
        <w:rPr>
          <w:rFonts w:ascii="Times New Roman" w:eastAsiaTheme="minorEastAsia" w:hAnsi="Times New Roman" w:cs="Times New Roman"/>
          <w:noProof/>
          <w:sz w:val="24"/>
          <w:szCs w:val="24"/>
          <w:lang w:eastAsia="en-GB"/>
        </w:rPr>
        <w:t xml:space="preserve">Email: </w:t>
      </w:r>
      <w:hyperlink r:id="rId10" w:history="1">
        <w:r w:rsidRPr="00D5797D">
          <w:rPr>
            <w:rStyle w:val="Hyperlink"/>
            <w:rFonts w:ascii="Times New Roman" w:eastAsiaTheme="minorEastAsia" w:hAnsi="Times New Roman" w:cs="Times New Roman"/>
            <w:noProof/>
            <w:color w:val="auto"/>
            <w:sz w:val="24"/>
            <w:szCs w:val="24"/>
            <w:u w:val="none"/>
          </w:rPr>
          <w:t>georgina.horton@isansys.com</w:t>
        </w:r>
      </w:hyperlink>
    </w:p>
    <w:p w14:paraId="66A9FD20" w14:textId="77777777" w:rsidR="00E37917" w:rsidRDefault="00E37917" w:rsidP="00FA0F22">
      <w:pPr>
        <w:pStyle w:val="Default"/>
        <w:jc w:val="both"/>
        <w:rPr>
          <w:rFonts w:asciiTheme="minorHAnsi" w:hAnsiTheme="minorHAnsi" w:cstheme="minorHAnsi"/>
          <w:color w:val="000000" w:themeColor="text1"/>
          <w:sz w:val="22"/>
          <w:szCs w:val="22"/>
        </w:rPr>
      </w:pPr>
    </w:p>
    <w:p w14:paraId="57671164" w14:textId="0712C31E" w:rsidR="00C06689" w:rsidRDefault="00C06689" w:rsidP="00FA0F22">
      <w:pPr>
        <w:jc w:val="both"/>
      </w:pPr>
    </w:p>
    <w:p w14:paraId="75D40194" w14:textId="614D86FF" w:rsidR="003031F3" w:rsidRDefault="003031F3" w:rsidP="00FA0F22">
      <w:pPr>
        <w:jc w:val="both"/>
      </w:pPr>
    </w:p>
    <w:sectPr w:rsidR="003031F3" w:rsidSect="00FA0F22">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99B25" w14:textId="77777777" w:rsidR="00634050" w:rsidRDefault="00634050" w:rsidP="00FA0F22">
      <w:pPr>
        <w:spacing w:after="0" w:line="240" w:lineRule="auto"/>
      </w:pPr>
      <w:r>
        <w:separator/>
      </w:r>
    </w:p>
  </w:endnote>
  <w:endnote w:type="continuationSeparator" w:id="0">
    <w:p w14:paraId="5E1C5F2E" w14:textId="77777777" w:rsidR="00634050" w:rsidRDefault="00634050" w:rsidP="00FA0F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9EEF2" w14:textId="77777777" w:rsidR="00634050" w:rsidRDefault="00634050" w:rsidP="00FA0F22">
      <w:pPr>
        <w:spacing w:after="0" w:line="240" w:lineRule="auto"/>
      </w:pPr>
      <w:r>
        <w:separator/>
      </w:r>
    </w:p>
  </w:footnote>
  <w:footnote w:type="continuationSeparator" w:id="0">
    <w:p w14:paraId="1DC5C483" w14:textId="77777777" w:rsidR="00634050" w:rsidRDefault="00634050" w:rsidP="00FA0F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A705D" w14:textId="77777777" w:rsidR="00D63F30" w:rsidRDefault="00D63F30" w:rsidP="00FA0F22">
    <w:pPr>
      <w:pStyle w:val="Header"/>
      <w:jc w:val="center"/>
    </w:pPr>
    <w:r>
      <w:rPr>
        <w:noProof/>
      </w:rPr>
      <w:drawing>
        <wp:inline distT="0" distB="0" distL="0" distR="0" wp14:anchorId="2877491C" wp14:editId="033C87F3">
          <wp:extent cx="2381250" cy="6858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381788" cy="685955"/>
                  </a:xfrm>
                  <a:prstGeom prst="rect">
                    <a:avLst/>
                  </a:prstGeom>
                  <a:noFill/>
                  <a:ln>
                    <a:noFill/>
                    <a:prstDash/>
                  </a:ln>
                </pic:spPr>
              </pic:pic>
            </a:graphicData>
          </a:graphic>
        </wp:inline>
      </w:drawing>
    </w:r>
  </w:p>
  <w:p w14:paraId="1A9566E5" w14:textId="77777777" w:rsidR="00D63F30" w:rsidRDefault="00D63F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277D5"/>
    <w:multiLevelType w:val="hybridMultilevel"/>
    <w:tmpl w:val="EFC05AEC"/>
    <w:lvl w:ilvl="0" w:tplc="13A03DAA">
      <w:numFmt w:val="bullet"/>
      <w:lvlText w:val="-"/>
      <w:lvlJc w:val="left"/>
      <w:pPr>
        <w:ind w:left="3960" w:hanging="360"/>
      </w:pPr>
      <w:rPr>
        <w:rFonts w:ascii="Calibri" w:eastAsia="Times New Roman" w:hAnsi="Calibri" w:cs="Calibri"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 w15:restartNumberingAfterBreak="0">
    <w:nsid w:val="6EB200C2"/>
    <w:multiLevelType w:val="hybridMultilevel"/>
    <w:tmpl w:val="67D4ADAE"/>
    <w:lvl w:ilvl="0" w:tplc="7B14235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644"/>
    <w:rsid w:val="000115A3"/>
    <w:rsid w:val="000A28F0"/>
    <w:rsid w:val="001450CC"/>
    <w:rsid w:val="001609DC"/>
    <w:rsid w:val="001E7E35"/>
    <w:rsid w:val="00203165"/>
    <w:rsid w:val="00206583"/>
    <w:rsid w:val="00211A76"/>
    <w:rsid w:val="002579F0"/>
    <w:rsid w:val="002962E5"/>
    <w:rsid w:val="002C643D"/>
    <w:rsid w:val="002D5333"/>
    <w:rsid w:val="003031F3"/>
    <w:rsid w:val="003112F3"/>
    <w:rsid w:val="00375A5A"/>
    <w:rsid w:val="003A5E17"/>
    <w:rsid w:val="003B615A"/>
    <w:rsid w:val="003D2E73"/>
    <w:rsid w:val="003E4432"/>
    <w:rsid w:val="004408FA"/>
    <w:rsid w:val="00451A24"/>
    <w:rsid w:val="004A1924"/>
    <w:rsid w:val="0050194D"/>
    <w:rsid w:val="00517DFA"/>
    <w:rsid w:val="005526C1"/>
    <w:rsid w:val="005668EE"/>
    <w:rsid w:val="00584692"/>
    <w:rsid w:val="0059279A"/>
    <w:rsid w:val="005B29BA"/>
    <w:rsid w:val="005D5337"/>
    <w:rsid w:val="005E7A66"/>
    <w:rsid w:val="006234D0"/>
    <w:rsid w:val="00634050"/>
    <w:rsid w:val="00640A50"/>
    <w:rsid w:val="00650500"/>
    <w:rsid w:val="0065204D"/>
    <w:rsid w:val="00675B6F"/>
    <w:rsid w:val="00691792"/>
    <w:rsid w:val="006B09A0"/>
    <w:rsid w:val="006C2D39"/>
    <w:rsid w:val="006F2B72"/>
    <w:rsid w:val="00704C6A"/>
    <w:rsid w:val="00737DCB"/>
    <w:rsid w:val="00746230"/>
    <w:rsid w:val="00754E6F"/>
    <w:rsid w:val="007E670A"/>
    <w:rsid w:val="00803199"/>
    <w:rsid w:val="00833B7F"/>
    <w:rsid w:val="008665C2"/>
    <w:rsid w:val="0089499B"/>
    <w:rsid w:val="00897624"/>
    <w:rsid w:val="008D2D91"/>
    <w:rsid w:val="008D59C6"/>
    <w:rsid w:val="008E3DDB"/>
    <w:rsid w:val="00924180"/>
    <w:rsid w:val="009D6F03"/>
    <w:rsid w:val="009E2E29"/>
    <w:rsid w:val="00A17E88"/>
    <w:rsid w:val="00A34D91"/>
    <w:rsid w:val="00A44DDE"/>
    <w:rsid w:val="00A46275"/>
    <w:rsid w:val="00A741E4"/>
    <w:rsid w:val="00AC2644"/>
    <w:rsid w:val="00AE3505"/>
    <w:rsid w:val="00B166ED"/>
    <w:rsid w:val="00B445E6"/>
    <w:rsid w:val="00B60292"/>
    <w:rsid w:val="00BA2E8F"/>
    <w:rsid w:val="00BD4C07"/>
    <w:rsid w:val="00C06689"/>
    <w:rsid w:val="00C320FF"/>
    <w:rsid w:val="00C3295E"/>
    <w:rsid w:val="00C478C5"/>
    <w:rsid w:val="00C5762B"/>
    <w:rsid w:val="00CD7679"/>
    <w:rsid w:val="00CD7728"/>
    <w:rsid w:val="00CE2551"/>
    <w:rsid w:val="00D55DB8"/>
    <w:rsid w:val="00D63F30"/>
    <w:rsid w:val="00D65872"/>
    <w:rsid w:val="00D711C3"/>
    <w:rsid w:val="00DB0186"/>
    <w:rsid w:val="00E034E1"/>
    <w:rsid w:val="00E241C5"/>
    <w:rsid w:val="00E37917"/>
    <w:rsid w:val="00E64696"/>
    <w:rsid w:val="00E97AB3"/>
    <w:rsid w:val="00EE672D"/>
    <w:rsid w:val="00F01200"/>
    <w:rsid w:val="00F119BA"/>
    <w:rsid w:val="00F11D2D"/>
    <w:rsid w:val="00F17135"/>
    <w:rsid w:val="00F53AD9"/>
    <w:rsid w:val="00F8295D"/>
    <w:rsid w:val="00FA0F22"/>
    <w:rsid w:val="00FA4BDC"/>
    <w:rsid w:val="00FD2739"/>
    <w:rsid w:val="00FF6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669276"/>
  <w15:docId w15:val="{C1489415-0211-4B0D-AFDC-FDAF1058E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C26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644"/>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AC26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2644"/>
  </w:style>
  <w:style w:type="character" w:styleId="Hyperlink">
    <w:name w:val="Hyperlink"/>
    <w:basedOn w:val="DefaultParagraphFont"/>
    <w:uiPriority w:val="99"/>
    <w:unhideWhenUsed/>
    <w:rsid w:val="00AC2644"/>
    <w:rPr>
      <w:color w:val="0000FF"/>
      <w:u w:val="single"/>
    </w:rPr>
  </w:style>
  <w:style w:type="character" w:customStyle="1" w:styleId="xn-person">
    <w:name w:val="xn-person"/>
    <w:basedOn w:val="DefaultParagraphFont"/>
    <w:rsid w:val="00AC2644"/>
  </w:style>
  <w:style w:type="character" w:customStyle="1" w:styleId="xn-location">
    <w:name w:val="xn-location"/>
    <w:basedOn w:val="DefaultParagraphFont"/>
    <w:rsid w:val="00AC2644"/>
  </w:style>
  <w:style w:type="paragraph" w:customStyle="1" w:styleId="Default">
    <w:name w:val="Default"/>
    <w:rsid w:val="00AC2644"/>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FA0F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F22"/>
  </w:style>
  <w:style w:type="paragraph" w:styleId="Footer">
    <w:name w:val="footer"/>
    <w:basedOn w:val="Normal"/>
    <w:link w:val="FooterChar"/>
    <w:uiPriority w:val="99"/>
    <w:unhideWhenUsed/>
    <w:rsid w:val="00FA0F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F22"/>
  </w:style>
  <w:style w:type="paragraph" w:styleId="BalloonText">
    <w:name w:val="Balloon Text"/>
    <w:basedOn w:val="Normal"/>
    <w:link w:val="BalloonTextChar"/>
    <w:uiPriority w:val="99"/>
    <w:semiHidden/>
    <w:unhideWhenUsed/>
    <w:rsid w:val="00E379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917"/>
    <w:rPr>
      <w:rFonts w:ascii="Segoe UI" w:hAnsi="Segoe UI" w:cs="Segoe UI"/>
      <w:sz w:val="18"/>
      <w:szCs w:val="18"/>
    </w:rPr>
  </w:style>
  <w:style w:type="character" w:styleId="CommentReference">
    <w:name w:val="annotation reference"/>
    <w:basedOn w:val="DefaultParagraphFont"/>
    <w:uiPriority w:val="99"/>
    <w:semiHidden/>
    <w:unhideWhenUsed/>
    <w:rsid w:val="006B09A0"/>
    <w:rPr>
      <w:sz w:val="16"/>
      <w:szCs w:val="16"/>
    </w:rPr>
  </w:style>
  <w:style w:type="paragraph" w:styleId="CommentText">
    <w:name w:val="annotation text"/>
    <w:basedOn w:val="Normal"/>
    <w:link w:val="CommentTextChar"/>
    <w:uiPriority w:val="99"/>
    <w:unhideWhenUsed/>
    <w:rsid w:val="006B09A0"/>
    <w:pPr>
      <w:spacing w:line="240" w:lineRule="auto"/>
    </w:pPr>
    <w:rPr>
      <w:sz w:val="20"/>
      <w:szCs w:val="20"/>
    </w:rPr>
  </w:style>
  <w:style w:type="character" w:customStyle="1" w:styleId="CommentTextChar">
    <w:name w:val="Comment Text Char"/>
    <w:basedOn w:val="DefaultParagraphFont"/>
    <w:link w:val="CommentText"/>
    <w:uiPriority w:val="99"/>
    <w:rsid w:val="006B09A0"/>
    <w:rPr>
      <w:sz w:val="20"/>
      <w:szCs w:val="20"/>
    </w:rPr>
  </w:style>
  <w:style w:type="paragraph" w:styleId="CommentSubject">
    <w:name w:val="annotation subject"/>
    <w:basedOn w:val="CommentText"/>
    <w:next w:val="CommentText"/>
    <w:link w:val="CommentSubjectChar"/>
    <w:uiPriority w:val="99"/>
    <w:semiHidden/>
    <w:unhideWhenUsed/>
    <w:rsid w:val="006B09A0"/>
    <w:rPr>
      <w:b/>
      <w:bCs/>
    </w:rPr>
  </w:style>
  <w:style w:type="character" w:customStyle="1" w:styleId="CommentSubjectChar">
    <w:name w:val="Comment Subject Char"/>
    <w:basedOn w:val="CommentTextChar"/>
    <w:link w:val="CommentSubject"/>
    <w:uiPriority w:val="99"/>
    <w:semiHidden/>
    <w:rsid w:val="006B09A0"/>
    <w:rPr>
      <w:b/>
      <w:bCs/>
      <w:sz w:val="20"/>
      <w:szCs w:val="20"/>
    </w:rPr>
  </w:style>
  <w:style w:type="character" w:styleId="UnresolvedMention">
    <w:name w:val="Unresolved Mention"/>
    <w:basedOn w:val="DefaultParagraphFont"/>
    <w:uiPriority w:val="99"/>
    <w:semiHidden/>
    <w:unhideWhenUsed/>
    <w:rsid w:val="00A44DDE"/>
    <w:rPr>
      <w:color w:val="605E5C"/>
      <w:shd w:val="clear" w:color="auto" w:fill="E1DFDD"/>
    </w:rPr>
  </w:style>
  <w:style w:type="paragraph" w:styleId="Revision">
    <w:name w:val="Revision"/>
    <w:hidden/>
    <w:uiPriority w:val="99"/>
    <w:semiHidden/>
    <w:rsid w:val="00A741E4"/>
    <w:pPr>
      <w:spacing w:after="0" w:line="240" w:lineRule="auto"/>
    </w:pPr>
  </w:style>
  <w:style w:type="character" w:styleId="FollowedHyperlink">
    <w:name w:val="FollowedHyperlink"/>
    <w:basedOn w:val="DefaultParagraphFont"/>
    <w:uiPriority w:val="99"/>
    <w:semiHidden/>
    <w:unhideWhenUsed/>
    <w:rsid w:val="005846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250798">
      <w:bodyDiv w:val="1"/>
      <w:marLeft w:val="0"/>
      <w:marRight w:val="0"/>
      <w:marTop w:val="0"/>
      <w:marBottom w:val="0"/>
      <w:divBdr>
        <w:top w:val="none" w:sz="0" w:space="0" w:color="auto"/>
        <w:left w:val="none" w:sz="0" w:space="0" w:color="auto"/>
        <w:bottom w:val="none" w:sz="0" w:space="0" w:color="auto"/>
        <w:right w:val="none" w:sz="0" w:space="0" w:color="auto"/>
      </w:divBdr>
    </w:div>
    <w:div w:id="114373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ansys.com/en/Media-Centr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georgina.horton@isansys.com" TargetMode="External"/><Relationship Id="rId4" Type="http://schemas.openxmlformats.org/officeDocument/2006/relationships/settings" Target="settings.xml"/><Relationship Id="rId9" Type="http://schemas.openxmlformats.org/officeDocument/2006/relationships/hyperlink" Target="http://www.isansy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C5C7D-9599-47ED-80BC-2FEBE653F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Manager/>
  <Company>Huntsworth Plc</Company>
  <LinksUpToDate>false</LinksUpToDate>
  <CharactersWithSpaces>5238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dc:creator>
  <cp:keywords/>
  <dc:description/>
  <cp:lastModifiedBy>Georgina Horton</cp:lastModifiedBy>
  <cp:revision>3</cp:revision>
  <cp:lastPrinted>2019-08-27T10:06:00Z</cp:lastPrinted>
  <dcterms:created xsi:type="dcterms:W3CDTF">2019-08-27T10:06:00Z</dcterms:created>
  <dcterms:modified xsi:type="dcterms:W3CDTF">2019-08-27T10:08:00Z</dcterms:modified>
  <cp:category/>
</cp:coreProperties>
</file>