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45" w:rsidRPr="00AC2445" w:rsidRDefault="00AC2445" w:rsidP="00AC2445">
      <w:pPr>
        <w:jc w:val="center"/>
        <w:rPr>
          <w:rFonts w:ascii="Garamond 3 LT Std" w:hAnsi="Garamond 3 LT Std"/>
          <w:b/>
          <w:sz w:val="36"/>
          <w:szCs w:val="36"/>
        </w:rPr>
      </w:pPr>
      <w:r>
        <w:rPr>
          <w:rFonts w:ascii="Garamond 3 LT Std" w:hAnsi="Garamond 3 LT Std"/>
          <w:b/>
          <w:i/>
          <w:sz w:val="44"/>
          <w:szCs w:val="44"/>
        </w:rPr>
        <w:br/>
      </w:r>
      <w:r w:rsidRPr="00AC2445">
        <w:rPr>
          <w:rFonts w:ascii="Garamond 3 LT Std" w:hAnsi="Garamond 3 LT Std"/>
          <w:b/>
          <w:sz w:val="36"/>
          <w:szCs w:val="36"/>
        </w:rPr>
        <w:t>Astrid Lindgrens Värld storsatsar ännu en gång.</w:t>
      </w:r>
      <w:r w:rsidRPr="00AC2445">
        <w:rPr>
          <w:rFonts w:ascii="Garamond 3 LT Std" w:hAnsi="Garamond 3 LT Std"/>
          <w:b/>
          <w:sz w:val="36"/>
          <w:szCs w:val="36"/>
        </w:rPr>
        <w:br/>
        <w:t>75 miljoner investeras i Bröderna Lejonhjärta</w:t>
      </w:r>
      <w:r>
        <w:rPr>
          <w:rFonts w:ascii="Garamond 3 LT Std" w:hAnsi="Garamond 3 LT Std"/>
          <w:b/>
          <w:sz w:val="36"/>
          <w:szCs w:val="36"/>
        </w:rPr>
        <w:t>-miljö</w:t>
      </w:r>
      <w:r w:rsidRPr="00AC2445">
        <w:rPr>
          <w:rFonts w:ascii="Garamond 3 LT Std" w:hAnsi="Garamond 3 LT Std"/>
          <w:b/>
          <w:sz w:val="36"/>
          <w:szCs w:val="36"/>
        </w:rPr>
        <w:t>.</w:t>
      </w:r>
    </w:p>
    <w:p w:rsidR="00AC2445" w:rsidRPr="00AC2445" w:rsidRDefault="00AC2445" w:rsidP="00AC2445">
      <w:pPr>
        <w:rPr>
          <w:rFonts w:ascii="Garamond 3 LT Std" w:hAnsi="Garamond 3 LT Std"/>
          <w:b/>
          <w:sz w:val="24"/>
          <w:szCs w:val="36"/>
        </w:rPr>
      </w:pPr>
      <w:r w:rsidRPr="00AC2445">
        <w:rPr>
          <w:rFonts w:ascii="Garamond 3 LT Std" w:hAnsi="Garamond 3 LT Std"/>
          <w:b/>
          <w:sz w:val="24"/>
          <w:szCs w:val="36"/>
        </w:rPr>
        <w:t>Vid en presskonferens i Astrid Lindgrens Värld</w:t>
      </w:r>
      <w:r>
        <w:rPr>
          <w:rFonts w:ascii="Garamond 3 LT Std" w:hAnsi="Garamond 3 LT Std"/>
          <w:b/>
          <w:sz w:val="24"/>
          <w:szCs w:val="36"/>
        </w:rPr>
        <w:t>,</w:t>
      </w:r>
      <w:r w:rsidRPr="00AC2445">
        <w:rPr>
          <w:rFonts w:ascii="Garamond 3 LT Std" w:hAnsi="Garamond 3 LT Std"/>
          <w:b/>
          <w:sz w:val="24"/>
          <w:szCs w:val="36"/>
        </w:rPr>
        <w:t xml:space="preserve"> idag onsdag</w:t>
      </w:r>
      <w:r>
        <w:rPr>
          <w:rFonts w:ascii="Garamond 3 LT Std" w:hAnsi="Garamond 3 LT Std"/>
          <w:b/>
          <w:sz w:val="24"/>
          <w:szCs w:val="36"/>
        </w:rPr>
        <w:t>,</w:t>
      </w:r>
      <w:r w:rsidRPr="00AC2445">
        <w:rPr>
          <w:rFonts w:ascii="Garamond 3 LT Std" w:hAnsi="Garamond 3 LT Std"/>
          <w:b/>
          <w:sz w:val="24"/>
          <w:szCs w:val="36"/>
        </w:rPr>
        <w:t xml:space="preserve"> avslöjades att den 17 juni 2016 öppnas en ny miljö för berättelsen om Bröderna Lejonhjärta. Området som kommer att bli drygt 10 000 m</w:t>
      </w:r>
      <w:r w:rsidRPr="00AC2445">
        <w:rPr>
          <w:rFonts w:ascii="Garamond 3 LT Std" w:hAnsi="Garamond 3 LT Std"/>
          <w:b/>
          <w:sz w:val="24"/>
          <w:szCs w:val="36"/>
          <w:vertAlign w:val="superscript"/>
        </w:rPr>
        <w:t xml:space="preserve">2 </w:t>
      </w:r>
      <w:r w:rsidRPr="00AC2445">
        <w:rPr>
          <w:rFonts w:ascii="Garamond 3 LT Std" w:hAnsi="Garamond 3 LT Std"/>
          <w:b/>
          <w:sz w:val="24"/>
          <w:szCs w:val="36"/>
        </w:rPr>
        <w:t>stort</w:t>
      </w:r>
      <w:r w:rsidRPr="00AC2445">
        <w:rPr>
          <w:rFonts w:ascii="Garamond 3 LT Std" w:hAnsi="Garamond 3 LT Std"/>
          <w:b/>
          <w:sz w:val="24"/>
          <w:szCs w:val="36"/>
          <w:vertAlign w:val="superscript"/>
        </w:rPr>
        <w:t xml:space="preserve"> </w:t>
      </w:r>
      <w:r w:rsidRPr="00AC2445">
        <w:rPr>
          <w:rFonts w:ascii="Garamond 3 LT Std" w:hAnsi="Garamond 3 LT Std"/>
          <w:b/>
          <w:sz w:val="24"/>
          <w:szCs w:val="36"/>
        </w:rPr>
        <w:t>blir egentligen inte bara en miljö, utan två: Törnrosdalen och Körsbärsdalen. De bägge dalarna kommer</w:t>
      </w:r>
      <w:r w:rsidR="0048385F">
        <w:rPr>
          <w:rFonts w:ascii="Garamond 3 LT Std" w:hAnsi="Garamond 3 LT Std"/>
          <w:b/>
          <w:sz w:val="24"/>
          <w:szCs w:val="36"/>
        </w:rPr>
        <w:t>,</w:t>
      </w:r>
      <w:r>
        <w:rPr>
          <w:rFonts w:ascii="Garamond 3 LT Std" w:hAnsi="Garamond 3 LT Std"/>
          <w:b/>
          <w:sz w:val="24"/>
          <w:szCs w:val="36"/>
        </w:rPr>
        <w:t xml:space="preserve"> var för sig</w:t>
      </w:r>
      <w:r w:rsidR="0048385F">
        <w:rPr>
          <w:rFonts w:ascii="Garamond 3 LT Std" w:hAnsi="Garamond 3 LT Std"/>
          <w:b/>
          <w:sz w:val="24"/>
          <w:szCs w:val="36"/>
        </w:rPr>
        <w:t>,</w:t>
      </w:r>
      <w:r w:rsidRPr="00AC2445">
        <w:rPr>
          <w:rFonts w:ascii="Garamond 3 LT Std" w:hAnsi="Garamond 3 LT Std"/>
          <w:b/>
          <w:sz w:val="24"/>
          <w:szCs w:val="36"/>
        </w:rPr>
        <w:t xml:space="preserve"> att ha sittplatser för 800 personer.</w:t>
      </w:r>
    </w:p>
    <w:p w:rsidR="00AC2445" w:rsidRPr="00AC2445" w:rsidRDefault="00AC2445" w:rsidP="00AC2445">
      <w:pPr>
        <w:rPr>
          <w:rFonts w:ascii="Garamond 3 LT Std" w:hAnsi="Garamond 3 LT Std"/>
          <w:sz w:val="24"/>
          <w:szCs w:val="36"/>
        </w:rPr>
      </w:pPr>
      <w:r w:rsidRPr="00AC2445">
        <w:rPr>
          <w:rFonts w:ascii="Garamond 3 LT Std" w:hAnsi="Garamond 3 LT Std"/>
          <w:sz w:val="24"/>
          <w:szCs w:val="36"/>
        </w:rPr>
        <w:t xml:space="preserve">I den nya miljön kommer man att tas med till ”lägereldarnas </w:t>
      </w:r>
      <w:r w:rsidR="00E44928">
        <w:rPr>
          <w:rFonts w:ascii="Garamond 3 LT Std" w:hAnsi="Garamond 3 LT Std"/>
          <w:sz w:val="24"/>
          <w:szCs w:val="36"/>
        </w:rPr>
        <w:t xml:space="preserve">och sagornas </w:t>
      </w:r>
      <w:bookmarkStart w:id="0" w:name="_GoBack"/>
      <w:bookmarkEnd w:id="0"/>
      <w:r w:rsidRPr="00AC2445">
        <w:rPr>
          <w:rFonts w:ascii="Garamond 3 LT Std" w:hAnsi="Garamond 3 LT Std"/>
          <w:sz w:val="24"/>
          <w:szCs w:val="36"/>
        </w:rPr>
        <w:t>tid”. I den muromgärdade Törnrosdalen, översållad av rosor, blir det 12 byggnader, som alla kommer att vara inredda och visa tydliga spår av vem som bor där. I den vackra och närbelägna Körsbärsdalen hitta</w:t>
      </w:r>
      <w:r w:rsidR="005A6C6D">
        <w:rPr>
          <w:rFonts w:ascii="Garamond 3 LT Std" w:hAnsi="Garamond 3 LT Std"/>
          <w:sz w:val="24"/>
          <w:szCs w:val="36"/>
        </w:rPr>
        <w:t xml:space="preserve">r man bland annat Ryttargården </w:t>
      </w:r>
      <w:r w:rsidRPr="00AC2445">
        <w:rPr>
          <w:rFonts w:ascii="Garamond 3 LT Std" w:hAnsi="Garamond 3 LT Std"/>
          <w:sz w:val="24"/>
          <w:szCs w:val="36"/>
        </w:rPr>
        <w:t xml:space="preserve">och Tulipagården. </w:t>
      </w:r>
      <w:r w:rsidR="0048385F">
        <w:rPr>
          <w:rFonts w:ascii="Garamond 3 LT Std" w:hAnsi="Garamond 3 LT Std"/>
          <w:sz w:val="24"/>
          <w:szCs w:val="36"/>
        </w:rPr>
        <w:t>Man kommer också att återfinna</w:t>
      </w:r>
      <w:r w:rsidRPr="00AC2445">
        <w:rPr>
          <w:rFonts w:ascii="Garamond 3 LT Std" w:hAnsi="Garamond 3 LT Std"/>
          <w:sz w:val="24"/>
          <w:szCs w:val="36"/>
        </w:rPr>
        <w:t xml:space="preserve"> de uråldriga bergen</w:t>
      </w:r>
      <w:r>
        <w:rPr>
          <w:rFonts w:ascii="Garamond 3 LT Std" w:hAnsi="Garamond 3 LT Std"/>
          <w:sz w:val="24"/>
          <w:szCs w:val="36"/>
        </w:rPr>
        <w:t>,</w:t>
      </w:r>
      <w:r w:rsidRPr="00AC2445">
        <w:rPr>
          <w:rFonts w:ascii="Garamond 3 LT Std" w:hAnsi="Garamond 3 LT Std"/>
          <w:sz w:val="24"/>
          <w:szCs w:val="36"/>
        </w:rPr>
        <w:t xml:space="preserve"> hängbron till Karmanjaka</w:t>
      </w:r>
      <w:r>
        <w:rPr>
          <w:rFonts w:ascii="Garamond 3 LT Std" w:hAnsi="Garamond 3 LT Std"/>
          <w:sz w:val="24"/>
          <w:szCs w:val="36"/>
        </w:rPr>
        <w:t xml:space="preserve"> och </w:t>
      </w:r>
      <w:r w:rsidRPr="00AC2445">
        <w:rPr>
          <w:rFonts w:ascii="Garamond 3 LT Std" w:hAnsi="Garamond 3 LT Std"/>
          <w:sz w:val="24"/>
          <w:szCs w:val="36"/>
        </w:rPr>
        <w:t xml:space="preserve">Katlagrottan </w:t>
      </w:r>
      <w:r>
        <w:rPr>
          <w:rFonts w:ascii="Garamond 3 LT Std" w:hAnsi="Garamond 3 LT Std"/>
          <w:sz w:val="24"/>
          <w:szCs w:val="36"/>
        </w:rPr>
        <w:t xml:space="preserve">som </w:t>
      </w:r>
      <w:r w:rsidRPr="00AC2445">
        <w:rPr>
          <w:rFonts w:ascii="Garamond 3 LT Std" w:hAnsi="Garamond 3 LT Std"/>
          <w:sz w:val="24"/>
          <w:szCs w:val="36"/>
        </w:rPr>
        <w:t>kommer att kunna besökas, för den som vågar.</w:t>
      </w:r>
    </w:p>
    <w:p w:rsidR="00AC2445" w:rsidRPr="00AC2445" w:rsidRDefault="00AC2445" w:rsidP="00AC2445">
      <w:pPr>
        <w:pStyle w:val="Liststycke"/>
        <w:numPr>
          <w:ilvl w:val="0"/>
          <w:numId w:val="7"/>
        </w:numPr>
        <w:rPr>
          <w:rFonts w:ascii="Garamond 3 LT Std" w:hAnsi="Garamond 3 LT Std"/>
          <w:sz w:val="24"/>
          <w:szCs w:val="36"/>
        </w:rPr>
      </w:pPr>
      <w:r w:rsidRPr="00AC2445">
        <w:rPr>
          <w:rFonts w:ascii="Garamond 3 LT Std" w:hAnsi="Garamond 3 LT Std"/>
          <w:i/>
          <w:sz w:val="24"/>
          <w:szCs w:val="36"/>
        </w:rPr>
        <w:t>Med den här investeringen, den näst största i Astrid Lindgrens Världs historia, så fortsätter vi arbete</w:t>
      </w:r>
      <w:r w:rsidR="00185DCF">
        <w:rPr>
          <w:rFonts w:ascii="Garamond 3 LT Std" w:hAnsi="Garamond 3 LT Std"/>
          <w:i/>
          <w:sz w:val="24"/>
          <w:szCs w:val="36"/>
        </w:rPr>
        <w:t>t med</w:t>
      </w:r>
      <w:r w:rsidRPr="00AC2445">
        <w:rPr>
          <w:rFonts w:ascii="Garamond 3 LT Std" w:hAnsi="Garamond 3 LT Std"/>
          <w:i/>
          <w:sz w:val="24"/>
          <w:szCs w:val="36"/>
        </w:rPr>
        <w:t xml:space="preserve"> att utveckla miljöerna för lek och teater, säger Joacim Johansson, vd Astrid Lindgrens Värld. Upplevelsen i Bröderna Lejonhjärta-miljön blir mer spännande jämfört </w:t>
      </w:r>
      <w:r w:rsidR="00185DCF">
        <w:rPr>
          <w:rFonts w:ascii="Garamond 3 LT Std" w:hAnsi="Garamond 3 LT Std"/>
          <w:i/>
          <w:sz w:val="24"/>
          <w:szCs w:val="36"/>
        </w:rPr>
        <w:t>med de</w:t>
      </w:r>
      <w:r w:rsidRPr="00AC2445">
        <w:rPr>
          <w:rFonts w:ascii="Garamond 3 LT Std" w:hAnsi="Garamond 3 LT Std"/>
          <w:i/>
          <w:sz w:val="24"/>
          <w:szCs w:val="36"/>
        </w:rPr>
        <w:t xml:space="preserve"> övriga </w:t>
      </w:r>
      <w:r w:rsidR="00185DCF">
        <w:rPr>
          <w:rFonts w:ascii="Garamond 3 LT Std" w:hAnsi="Garamond 3 LT Std"/>
          <w:i/>
          <w:sz w:val="24"/>
          <w:szCs w:val="36"/>
        </w:rPr>
        <w:t xml:space="preserve">i </w:t>
      </w:r>
      <w:r w:rsidRPr="00AC2445">
        <w:rPr>
          <w:rFonts w:ascii="Garamond 3 LT Std" w:hAnsi="Garamond 3 LT Std"/>
          <w:i/>
          <w:sz w:val="24"/>
          <w:szCs w:val="36"/>
        </w:rPr>
        <w:t>parken och vänder sig till de lite</w:t>
      </w:r>
      <w:r w:rsidR="00185DCF">
        <w:rPr>
          <w:rFonts w:ascii="Garamond 3 LT Std" w:hAnsi="Garamond 3 LT Std"/>
          <w:i/>
          <w:sz w:val="24"/>
          <w:szCs w:val="36"/>
        </w:rPr>
        <w:t xml:space="preserve"> större barnen, avslutar Joacim.</w:t>
      </w:r>
    </w:p>
    <w:p w:rsidR="00AC2445" w:rsidRPr="00AC2445" w:rsidRDefault="00AC2445" w:rsidP="00AC2445">
      <w:pPr>
        <w:rPr>
          <w:rFonts w:ascii="Garamond 3 LT Std" w:hAnsi="Garamond 3 LT Std"/>
          <w:sz w:val="24"/>
          <w:szCs w:val="36"/>
        </w:rPr>
      </w:pPr>
      <w:r w:rsidRPr="00AC2445">
        <w:rPr>
          <w:rFonts w:ascii="Garamond 3 LT Std" w:hAnsi="Garamond 3 LT Std"/>
          <w:sz w:val="24"/>
          <w:szCs w:val="36"/>
        </w:rPr>
        <w:t>Spelplatserna för teatern komm</w:t>
      </w:r>
      <w:r w:rsidR="0048385F">
        <w:rPr>
          <w:rFonts w:ascii="Garamond 3 LT Std" w:hAnsi="Garamond 3 LT Std"/>
          <w:sz w:val="24"/>
          <w:szCs w:val="36"/>
        </w:rPr>
        <w:t>er att alternera mellan Törnrosdalen och Körsbärsdalen</w:t>
      </w:r>
      <w:r w:rsidRPr="00AC2445">
        <w:rPr>
          <w:rFonts w:ascii="Garamond 3 LT Std" w:hAnsi="Garamond 3 LT Std"/>
          <w:sz w:val="24"/>
          <w:szCs w:val="36"/>
        </w:rPr>
        <w:t xml:space="preserve">, vilket gör att en av platserna hela tiden är öppen för lek. </w:t>
      </w:r>
      <w:r>
        <w:rPr>
          <w:rFonts w:ascii="Garamond 3 LT Std" w:hAnsi="Garamond 3 LT Std"/>
          <w:sz w:val="24"/>
          <w:szCs w:val="36"/>
        </w:rPr>
        <w:t>E</w:t>
      </w:r>
      <w:r w:rsidRPr="00AC2445">
        <w:rPr>
          <w:rFonts w:ascii="Garamond 3 LT Std" w:hAnsi="Garamond 3 LT Std"/>
          <w:sz w:val="24"/>
          <w:szCs w:val="36"/>
        </w:rPr>
        <w:t>n viktig del</w:t>
      </w:r>
      <w:r>
        <w:rPr>
          <w:rFonts w:ascii="Garamond 3 LT Std" w:hAnsi="Garamond 3 LT Std"/>
          <w:sz w:val="24"/>
          <w:szCs w:val="36"/>
        </w:rPr>
        <w:t xml:space="preserve"> för besökarna</w:t>
      </w:r>
      <w:r w:rsidRPr="00AC2445">
        <w:rPr>
          <w:rFonts w:ascii="Garamond 3 LT Std" w:hAnsi="Garamond 3 LT Std"/>
          <w:sz w:val="24"/>
          <w:szCs w:val="36"/>
        </w:rPr>
        <w:t xml:space="preserve"> är </w:t>
      </w:r>
      <w:r>
        <w:rPr>
          <w:rFonts w:ascii="Garamond 3 LT Std" w:hAnsi="Garamond 3 LT Std"/>
          <w:sz w:val="24"/>
          <w:szCs w:val="36"/>
        </w:rPr>
        <w:t xml:space="preserve">också </w:t>
      </w:r>
      <w:r w:rsidRPr="00AC2445">
        <w:rPr>
          <w:rFonts w:ascii="Garamond 3 LT Std" w:hAnsi="Garamond 3 LT Std"/>
          <w:sz w:val="24"/>
          <w:szCs w:val="36"/>
        </w:rPr>
        <w:t>igenkänningen av historien och upplevelsen från boken</w:t>
      </w:r>
      <w:r>
        <w:rPr>
          <w:rFonts w:ascii="Garamond 3 LT Std" w:hAnsi="Garamond 3 LT Std"/>
          <w:sz w:val="24"/>
          <w:szCs w:val="36"/>
        </w:rPr>
        <w:t>.</w:t>
      </w:r>
    </w:p>
    <w:p w:rsidR="00AC2445" w:rsidRPr="00AC2445" w:rsidRDefault="00AC2445" w:rsidP="00AC2445">
      <w:pPr>
        <w:pStyle w:val="Liststycke"/>
        <w:numPr>
          <w:ilvl w:val="0"/>
          <w:numId w:val="7"/>
        </w:numPr>
        <w:rPr>
          <w:rFonts w:ascii="Garamond 3 LT Std" w:hAnsi="Garamond 3 LT Std"/>
          <w:i/>
          <w:sz w:val="24"/>
          <w:szCs w:val="24"/>
        </w:rPr>
      </w:pPr>
      <w:r w:rsidRPr="00AC2445">
        <w:rPr>
          <w:rFonts w:ascii="Garamond 3 LT Std" w:hAnsi="Garamond 3 LT Std"/>
          <w:i/>
          <w:sz w:val="24"/>
          <w:szCs w:val="24"/>
        </w:rPr>
        <w:t xml:space="preserve">Det här projektet är den största utmaningen vi ställts inför, säger Nicholas Lindström, </w:t>
      </w:r>
      <w:r w:rsidR="00AE4C31">
        <w:rPr>
          <w:rFonts w:ascii="Garamond 3 LT Std" w:hAnsi="Garamond 3 LT Std"/>
          <w:i/>
          <w:sz w:val="24"/>
          <w:szCs w:val="24"/>
        </w:rPr>
        <w:t>gestaltningsansvarig</w:t>
      </w:r>
      <w:r w:rsidRPr="00AC2445">
        <w:rPr>
          <w:rFonts w:ascii="Garamond 3 LT Std" w:hAnsi="Garamond 3 LT Std"/>
          <w:i/>
          <w:sz w:val="24"/>
          <w:szCs w:val="24"/>
        </w:rPr>
        <w:t xml:space="preserve"> Astrid Lindgrens Värld. Berättelsens huvudpersoner är i ständig förflyttning</w:t>
      </w:r>
      <w:r>
        <w:rPr>
          <w:rFonts w:ascii="Garamond 3 LT Std" w:hAnsi="Garamond 3 LT Std"/>
          <w:i/>
          <w:sz w:val="24"/>
          <w:szCs w:val="24"/>
        </w:rPr>
        <w:t>, mellan hus och dalar,</w:t>
      </w:r>
      <w:r w:rsidRPr="00AC2445">
        <w:rPr>
          <w:rFonts w:ascii="Garamond 3 LT Std" w:hAnsi="Garamond 3 LT Std"/>
          <w:i/>
          <w:sz w:val="24"/>
          <w:szCs w:val="24"/>
        </w:rPr>
        <w:t xml:space="preserve"> till och med mellan världar. Den pendlar också mellan myt och realism och mellan intimitet och det storslagna. Dessutom ska det lekas, spelas teater och se ut som sagan - allt på samma plats, </w:t>
      </w:r>
      <w:r>
        <w:rPr>
          <w:rFonts w:ascii="Garamond 3 LT Std" w:hAnsi="Garamond 3 LT Std"/>
          <w:i/>
          <w:sz w:val="24"/>
          <w:szCs w:val="24"/>
        </w:rPr>
        <w:t>säger</w:t>
      </w:r>
      <w:r w:rsidRPr="00AC2445">
        <w:rPr>
          <w:rFonts w:ascii="Garamond 3 LT Std" w:hAnsi="Garamond 3 LT Std"/>
          <w:i/>
          <w:sz w:val="24"/>
          <w:szCs w:val="24"/>
        </w:rPr>
        <w:t xml:space="preserve"> Nicholas Lindström. </w:t>
      </w:r>
    </w:p>
    <w:p w:rsidR="00E07AB7" w:rsidRPr="00AC2445" w:rsidRDefault="00E07AB7" w:rsidP="00AC2445">
      <w:pPr>
        <w:pBdr>
          <w:bottom w:val="single" w:sz="4" w:space="0" w:color="auto"/>
        </w:pBdr>
        <w:rPr>
          <w:rFonts w:ascii="Garamond 3 LT Std" w:hAnsi="Garamond 3 LT Std" w:cs="Helvetica"/>
          <w:b/>
          <w:sz w:val="28"/>
          <w:szCs w:val="24"/>
        </w:rPr>
      </w:pPr>
    </w:p>
    <w:p w:rsidR="004D1DDA" w:rsidRDefault="00232CE4" w:rsidP="004D1DDA">
      <w:pPr>
        <w:spacing w:line="240" w:lineRule="auto"/>
        <w:rPr>
          <w:rStyle w:val="Hyperlnk"/>
          <w:rFonts w:ascii="Garamond 3 LT Std" w:hAnsi="Garamond 3 LT Std"/>
          <w:color w:val="auto"/>
          <w:sz w:val="24"/>
          <w:u w:val="none"/>
        </w:rPr>
      </w:pPr>
      <w:r w:rsidRPr="00AC2445">
        <w:rPr>
          <w:rFonts w:ascii="Garamond 3 LT Std" w:hAnsi="Garamond 3 LT Std" w:cs="Helvetica"/>
          <w:b/>
          <w:sz w:val="24"/>
          <w:szCs w:val="24"/>
        </w:rPr>
        <w:t>För mer information:</w:t>
      </w:r>
      <w:r w:rsidRPr="00AC2445">
        <w:rPr>
          <w:rFonts w:ascii="Garamond 3 LT Std" w:hAnsi="Garamond 3 LT Std" w:cs="Helvetica"/>
          <w:b/>
          <w:sz w:val="24"/>
          <w:szCs w:val="24"/>
        </w:rPr>
        <w:br/>
      </w:r>
      <w:r w:rsidR="00CD6BA3" w:rsidRPr="00AC2445">
        <w:rPr>
          <w:rFonts w:ascii="Garamond 3 LT Std" w:hAnsi="Garamond 3 LT Std" w:cs="Helvetica"/>
          <w:b/>
          <w:sz w:val="24"/>
          <w:szCs w:val="24"/>
        </w:rPr>
        <w:t>Joacim Johansson</w:t>
      </w:r>
      <w:r w:rsidRPr="00AC2445">
        <w:rPr>
          <w:rFonts w:ascii="Garamond 3 LT Std" w:hAnsi="Garamond 3 LT Std" w:cs="Helvetica"/>
          <w:sz w:val="24"/>
          <w:szCs w:val="24"/>
        </w:rPr>
        <w:t xml:space="preserve">, </w:t>
      </w:r>
      <w:r w:rsidR="004B4F51" w:rsidRPr="00AC2445">
        <w:rPr>
          <w:rFonts w:ascii="Garamond 3 LT Std" w:hAnsi="Garamond 3 LT Std" w:cs="Helvetica"/>
          <w:sz w:val="24"/>
          <w:szCs w:val="24"/>
        </w:rPr>
        <w:t>v</w:t>
      </w:r>
      <w:r w:rsidRPr="00AC2445">
        <w:rPr>
          <w:rFonts w:ascii="Garamond 3 LT Std" w:hAnsi="Garamond 3 LT Std" w:cs="Helvetica"/>
          <w:sz w:val="24"/>
          <w:szCs w:val="24"/>
        </w:rPr>
        <w:t>d</w:t>
      </w:r>
      <w:r w:rsidRPr="00AC2445">
        <w:rPr>
          <w:rFonts w:ascii="Garamond 3 LT Std" w:hAnsi="Garamond 3 LT Std" w:cs="Helvetica"/>
          <w:sz w:val="24"/>
          <w:szCs w:val="24"/>
        </w:rPr>
        <w:br/>
      </w:r>
      <w:r w:rsidR="00CD6BA3" w:rsidRPr="00AC2445">
        <w:rPr>
          <w:rFonts w:ascii="Garamond 3 LT Std" w:hAnsi="Garamond 3 LT Std"/>
          <w:sz w:val="24"/>
        </w:rPr>
        <w:t xml:space="preserve">Tfn +46 492-798 01, +46 700 022 801, </w:t>
      </w:r>
      <w:hyperlink r:id="rId9" w:history="1">
        <w:r w:rsidR="00CD6BA3" w:rsidRPr="00AC2445">
          <w:rPr>
            <w:rStyle w:val="Hyperlnk"/>
            <w:rFonts w:ascii="Garamond 3 LT Std" w:hAnsi="Garamond 3 LT Std"/>
            <w:color w:val="auto"/>
            <w:sz w:val="24"/>
            <w:u w:val="none"/>
          </w:rPr>
          <w:t>jocke.johansson@alv.se</w:t>
        </w:r>
      </w:hyperlink>
    </w:p>
    <w:p w:rsidR="00232CE4" w:rsidRPr="00DD3DF9" w:rsidRDefault="00232CE4" w:rsidP="00C979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Garamond 3 LT Std" w:hAnsi="Garamond 3 LT Std"/>
          <w:sz w:val="24"/>
          <w:szCs w:val="24"/>
        </w:rPr>
      </w:pPr>
      <w:r w:rsidRPr="006536D1">
        <w:rPr>
          <w:rFonts w:ascii="Calibri" w:hAnsi="Calibri" w:cs="Helvetica"/>
          <w:iCs/>
          <w:sz w:val="20"/>
          <w:szCs w:val="20"/>
        </w:rPr>
        <w:t>Astrid Lindgrens Värld är en teaterpark där besökarna kan uppleva Astrid Lindgrens sagofigurer i sina riktiga miljöer. Parken, som grundades 1981, är belägen i Astrid Lindgrens födelsestad Vimmerby. Astrid Li</w:t>
      </w:r>
      <w:r w:rsidR="007F35D6">
        <w:rPr>
          <w:rFonts w:ascii="Calibri" w:hAnsi="Calibri" w:cs="Helvetica"/>
          <w:iCs/>
          <w:sz w:val="20"/>
          <w:szCs w:val="20"/>
        </w:rPr>
        <w:t>ndgrens Värld har varje år ca 4</w:t>
      </w:r>
      <w:r w:rsidR="004B4F51">
        <w:rPr>
          <w:rFonts w:ascii="Calibri" w:hAnsi="Calibri" w:cs="Helvetica"/>
          <w:iCs/>
          <w:sz w:val="20"/>
          <w:szCs w:val="20"/>
        </w:rPr>
        <w:t>90</w:t>
      </w:r>
      <w:r w:rsidRPr="006536D1">
        <w:rPr>
          <w:rFonts w:ascii="Calibri" w:hAnsi="Calibri" w:cs="Helvetica"/>
          <w:iCs/>
          <w:sz w:val="20"/>
          <w:szCs w:val="20"/>
        </w:rPr>
        <w:t xml:space="preserve"> 000 besökare, varav drygt 30 procent ifrån utlandet. Parken har öppet från maj till augusti och helger i september, samt under svenska höstlove</w:t>
      </w:r>
      <w:r w:rsidR="007F35D6">
        <w:rPr>
          <w:rFonts w:ascii="Calibri" w:hAnsi="Calibri" w:cs="Helvetica"/>
          <w:iCs/>
          <w:sz w:val="20"/>
          <w:szCs w:val="20"/>
        </w:rPr>
        <w:t>t</w:t>
      </w:r>
      <w:r w:rsidRPr="006536D1">
        <w:rPr>
          <w:rFonts w:ascii="Calibri" w:hAnsi="Calibri" w:cs="Helvetica"/>
          <w:iCs/>
          <w:sz w:val="20"/>
          <w:szCs w:val="20"/>
        </w:rPr>
        <w:t>. Under högsäsongen har Astrid Lindgrens Värld cirka 4</w:t>
      </w:r>
      <w:r>
        <w:rPr>
          <w:rFonts w:ascii="Calibri" w:hAnsi="Calibri" w:cs="Helvetica"/>
          <w:iCs/>
          <w:sz w:val="20"/>
          <w:szCs w:val="20"/>
        </w:rPr>
        <w:t>7</w:t>
      </w:r>
      <w:r w:rsidRPr="006536D1">
        <w:rPr>
          <w:rFonts w:ascii="Calibri" w:hAnsi="Calibri" w:cs="Helvetica"/>
          <w:iCs/>
          <w:sz w:val="20"/>
          <w:szCs w:val="20"/>
        </w:rPr>
        <w:t>0 medarbetare, varav 125 arbetar inom teaterverksamheten. Astrid Lindgrens Värld AB omsatte år</w:t>
      </w:r>
      <w:r w:rsidRPr="006536D1">
        <w:rPr>
          <w:rFonts w:ascii="Calibri" w:hAnsi="Calibri" w:cs="Helvetica"/>
          <w:b/>
          <w:bCs/>
          <w:iCs/>
          <w:sz w:val="20"/>
          <w:szCs w:val="20"/>
        </w:rPr>
        <w:t xml:space="preserve"> </w:t>
      </w:r>
      <w:r w:rsidRPr="006536D1">
        <w:rPr>
          <w:rFonts w:ascii="Calibri" w:hAnsi="Calibri" w:cs="Helvetica"/>
          <w:iCs/>
          <w:sz w:val="20"/>
          <w:szCs w:val="20"/>
        </w:rPr>
        <w:t>201</w:t>
      </w:r>
      <w:r w:rsidR="007F35D6">
        <w:rPr>
          <w:rFonts w:ascii="Calibri" w:hAnsi="Calibri" w:cs="Helvetica"/>
          <w:iCs/>
          <w:sz w:val="20"/>
          <w:szCs w:val="20"/>
        </w:rPr>
        <w:t>3 16</w:t>
      </w:r>
      <w:r w:rsidR="004608B6">
        <w:rPr>
          <w:rFonts w:ascii="Calibri" w:hAnsi="Calibri" w:cs="Helvetica"/>
          <w:iCs/>
          <w:sz w:val="20"/>
          <w:szCs w:val="20"/>
        </w:rPr>
        <w:t>4</w:t>
      </w:r>
      <w:r w:rsidRPr="006536D1">
        <w:rPr>
          <w:rFonts w:ascii="Calibri" w:hAnsi="Calibri" w:cs="Helvetica"/>
          <w:iCs/>
          <w:sz w:val="20"/>
          <w:szCs w:val="20"/>
        </w:rPr>
        <w:t xml:space="preserve"> miljoner kronor. </w:t>
      </w:r>
      <w:r>
        <w:rPr>
          <w:rFonts w:ascii="Calibri" w:hAnsi="Calibri" w:cs="Helvetica"/>
          <w:iCs/>
          <w:sz w:val="20"/>
          <w:szCs w:val="20"/>
        </w:rPr>
        <w:t>Bolaget ägs av Saltkråkan AB (88</w:t>
      </w:r>
      <w:r w:rsidR="006A113A">
        <w:rPr>
          <w:rFonts w:ascii="Calibri" w:hAnsi="Calibri" w:cs="Helvetica"/>
          <w:iCs/>
          <w:sz w:val="20"/>
          <w:szCs w:val="20"/>
        </w:rPr>
        <w:t xml:space="preserve"> </w:t>
      </w:r>
      <w:r w:rsidR="00A61A90">
        <w:rPr>
          <w:rFonts w:ascii="Calibri" w:hAnsi="Calibri" w:cs="Helvetica"/>
          <w:iCs/>
          <w:sz w:val="20"/>
          <w:szCs w:val="20"/>
        </w:rPr>
        <w:t>procent</w:t>
      </w:r>
      <w:r w:rsidRPr="006536D1">
        <w:rPr>
          <w:rFonts w:ascii="Calibri" w:hAnsi="Calibri" w:cs="Helvetica"/>
          <w:iCs/>
          <w:sz w:val="20"/>
          <w:szCs w:val="20"/>
        </w:rPr>
        <w:t>) och Vimmerby kommun (1</w:t>
      </w:r>
      <w:r>
        <w:rPr>
          <w:rFonts w:ascii="Calibri" w:hAnsi="Calibri" w:cs="Helvetica"/>
          <w:iCs/>
          <w:sz w:val="20"/>
          <w:szCs w:val="20"/>
        </w:rPr>
        <w:t>2</w:t>
      </w:r>
      <w:r w:rsidR="00A61A90">
        <w:rPr>
          <w:rFonts w:ascii="Calibri" w:hAnsi="Calibri" w:cs="Helvetica"/>
          <w:iCs/>
          <w:sz w:val="20"/>
          <w:szCs w:val="20"/>
        </w:rPr>
        <w:t xml:space="preserve"> procent</w:t>
      </w:r>
      <w:r w:rsidRPr="006536D1">
        <w:rPr>
          <w:rFonts w:ascii="Calibri" w:hAnsi="Calibri" w:cs="Helvetica"/>
          <w:iCs/>
          <w:sz w:val="20"/>
          <w:szCs w:val="20"/>
        </w:rPr>
        <w:t>).</w:t>
      </w:r>
    </w:p>
    <w:sectPr w:rsidR="00232CE4" w:rsidRPr="00DD3DF9" w:rsidSect="00232CE4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01" w:rsidRDefault="00544001" w:rsidP="00314EE7">
      <w:pPr>
        <w:spacing w:after="0" w:line="240" w:lineRule="auto"/>
      </w:pPr>
      <w:r>
        <w:separator/>
      </w:r>
    </w:p>
  </w:endnote>
  <w:endnote w:type="continuationSeparator" w:id="0">
    <w:p w:rsidR="00544001" w:rsidRDefault="00544001" w:rsidP="0031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3 LT Std">
    <w:panose1 w:val="0202060206050B020903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B7" w:rsidRPr="00FD5100" w:rsidRDefault="00E07AB7" w:rsidP="00E07AB7">
    <w:pPr>
      <w:pStyle w:val="Sidfot"/>
      <w:jc w:val="center"/>
      <w:rPr>
        <w:rFonts w:ascii="Garamond 3 SC" w:hAnsi="Garamond 3 SC"/>
        <w:b/>
        <w:sz w:val="28"/>
      </w:rPr>
    </w:pPr>
    <w:r w:rsidRPr="00CC1E3C">
      <w:rPr>
        <w:rFonts w:ascii="Garamond 3 SC" w:eastAsia="Garamond 3 SC" w:hAnsi="Garamond 3 SC" w:cs="Garamond 3 SC"/>
        <w:b/>
        <w:sz w:val="28"/>
      </w:rPr>
      <w:t>Astrid Lindgrens Värld</w:t>
    </w:r>
  </w:p>
  <w:p w:rsidR="00E07AB7" w:rsidRPr="008F0D78" w:rsidRDefault="00E07AB7" w:rsidP="00E07AB7">
    <w:pPr>
      <w:pStyle w:val="Sidfot"/>
      <w:spacing w:line="480" w:lineRule="auto"/>
      <w:jc w:val="center"/>
      <w:rPr>
        <w:rFonts w:ascii="Garamond 3 LT Std" w:hAnsi="Garamond 3 LT Std"/>
      </w:rPr>
    </w:pPr>
    <w:r w:rsidRPr="008F0D78">
      <w:rPr>
        <w:rFonts w:ascii="Garamond 3 SC" w:eastAsia="Garamond 3 SC" w:hAnsi="Garamond 3 SC" w:cs="Garamond 3 SC"/>
      </w:rPr>
      <w:t>598 85</w:t>
    </w:r>
    <w:r w:rsidRPr="008F0D78">
      <w:rPr>
        <w:rFonts w:ascii="Garamond 3 LT Std" w:eastAsia="Garamond 3 LT Std" w:hAnsi="Garamond 3 LT Std" w:cs="Garamond 3 LT Std"/>
      </w:rPr>
      <w:t xml:space="preserve"> Vimmerby </w:t>
    </w:r>
    <w:r w:rsidRPr="008F0D78">
      <w:rPr>
        <w:rFonts w:ascii="Garamond 3 SC" w:eastAsia="Garamond 3 LT Std" w:hAnsi="Garamond 3 SC" w:cs="Garamond 3 LT Std"/>
      </w:rPr>
      <w:t xml:space="preserve"> </w:t>
    </w:r>
    <w:r w:rsidRPr="008F0D78">
      <w:rPr>
        <w:rFonts w:ascii="Garamond 3 LT Std" w:eastAsia="Garamond 3 LT Std" w:hAnsi="Garamond 3 LT Std" w:cs="Garamond 3 LT Std"/>
      </w:rPr>
      <w:t xml:space="preserve">Tel. </w:t>
    </w:r>
    <w:r w:rsidRPr="008F0D78">
      <w:rPr>
        <w:rFonts w:ascii="Garamond 3 SC" w:eastAsia="Garamond 3 SC" w:hAnsi="Garamond 3 SC" w:cs="Garamond 3 SC"/>
      </w:rPr>
      <w:t>+46 -(0)492 798 00 </w:t>
    </w:r>
    <w:hyperlink r:id="rId1" w:history="1">
      <w:r w:rsidRPr="008F0D78">
        <w:rPr>
          <w:rFonts w:ascii="Garamond 3 LT Std" w:eastAsia="Garamond 3 LT Std" w:hAnsi="Garamond 3 LT Std" w:cs="Garamond 3 LT Std"/>
        </w:rPr>
        <w:t>info@alv.se</w:t>
      </w:r>
    </w:hyperlink>
    <w:r w:rsidRPr="008F0D78">
      <w:rPr>
        <w:rFonts w:ascii="Garamond 3 LT Std" w:eastAsia="Garamond 3 LT Std" w:hAnsi="Garamond 3 LT Std" w:cs="Garamond 3 LT Std"/>
      </w:rPr>
      <w:t xml:space="preserve"> </w:t>
    </w:r>
    <w:r w:rsidRPr="008F0D78">
      <w:rPr>
        <w:rFonts w:ascii="Garamond 3 SC" w:eastAsia="Garamond 3 LT Std" w:hAnsi="Garamond 3 SC" w:cs="Garamond 3 LT Std"/>
      </w:rPr>
      <w:t></w:t>
    </w:r>
    <w:hyperlink r:id="rId2" w:history="1">
      <w:r w:rsidRPr="008F0D78">
        <w:rPr>
          <w:rFonts w:ascii="Garamond 3 LT Std" w:eastAsia="Garamond 3 LT Std" w:hAnsi="Garamond 3 LT Std" w:cs="Garamond 3 LT Std"/>
        </w:rPr>
        <w:t>www.alv.se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01" w:rsidRDefault="00544001" w:rsidP="00314EE7">
      <w:pPr>
        <w:spacing w:after="0" w:line="240" w:lineRule="auto"/>
      </w:pPr>
      <w:r>
        <w:separator/>
      </w:r>
    </w:p>
  </w:footnote>
  <w:footnote w:type="continuationSeparator" w:id="0">
    <w:p w:rsidR="00544001" w:rsidRDefault="00544001" w:rsidP="0031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E7" w:rsidRDefault="00314EE7" w:rsidP="00314EE7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728000" cy="1288800"/>
          <wp:effectExtent l="0" t="0" r="571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V_logo_VIMMERBY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98D"/>
    <w:multiLevelType w:val="hybridMultilevel"/>
    <w:tmpl w:val="C9A09956"/>
    <w:lvl w:ilvl="0" w:tplc="E91EC6E4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D405F"/>
    <w:multiLevelType w:val="hybridMultilevel"/>
    <w:tmpl w:val="BE32FC3E"/>
    <w:lvl w:ilvl="0" w:tplc="0C207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13D54"/>
    <w:multiLevelType w:val="hybridMultilevel"/>
    <w:tmpl w:val="000047F4"/>
    <w:lvl w:ilvl="0" w:tplc="D6B80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00D26"/>
    <w:multiLevelType w:val="hybridMultilevel"/>
    <w:tmpl w:val="81D2F02A"/>
    <w:lvl w:ilvl="0" w:tplc="A2AC3AFE">
      <w:start w:val="20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21B6430"/>
    <w:multiLevelType w:val="hybridMultilevel"/>
    <w:tmpl w:val="8BE8C8F4"/>
    <w:lvl w:ilvl="0" w:tplc="2872009A">
      <w:numFmt w:val="bullet"/>
      <w:lvlText w:val="-"/>
      <w:lvlJc w:val="left"/>
      <w:pPr>
        <w:ind w:left="644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A2A25DD"/>
    <w:multiLevelType w:val="hybridMultilevel"/>
    <w:tmpl w:val="A896EE42"/>
    <w:lvl w:ilvl="0" w:tplc="B4D28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14BF"/>
    <w:multiLevelType w:val="hybridMultilevel"/>
    <w:tmpl w:val="C42C596E"/>
    <w:lvl w:ilvl="0" w:tplc="B21C91E0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A7"/>
    <w:rsid w:val="0002424C"/>
    <w:rsid w:val="00066B7C"/>
    <w:rsid w:val="000B3136"/>
    <w:rsid w:val="000B4098"/>
    <w:rsid w:val="00134DD4"/>
    <w:rsid w:val="00185DCF"/>
    <w:rsid w:val="0018718B"/>
    <w:rsid w:val="001B28A2"/>
    <w:rsid w:val="00232CE4"/>
    <w:rsid w:val="00312831"/>
    <w:rsid w:val="00314EE7"/>
    <w:rsid w:val="00352C50"/>
    <w:rsid w:val="003546E0"/>
    <w:rsid w:val="003A367C"/>
    <w:rsid w:val="003B6667"/>
    <w:rsid w:val="003D6DCC"/>
    <w:rsid w:val="003F2FC2"/>
    <w:rsid w:val="00414C46"/>
    <w:rsid w:val="004608B6"/>
    <w:rsid w:val="0047643A"/>
    <w:rsid w:val="00481191"/>
    <w:rsid w:val="0048385F"/>
    <w:rsid w:val="004B4F51"/>
    <w:rsid w:val="004D1DDA"/>
    <w:rsid w:val="005012D0"/>
    <w:rsid w:val="00544001"/>
    <w:rsid w:val="00583E30"/>
    <w:rsid w:val="005A6C6D"/>
    <w:rsid w:val="005C33F2"/>
    <w:rsid w:val="0062465A"/>
    <w:rsid w:val="00632915"/>
    <w:rsid w:val="006766A7"/>
    <w:rsid w:val="00677144"/>
    <w:rsid w:val="006A113A"/>
    <w:rsid w:val="006F25C0"/>
    <w:rsid w:val="00712FAC"/>
    <w:rsid w:val="00735479"/>
    <w:rsid w:val="007E5EF9"/>
    <w:rsid w:val="007F35D6"/>
    <w:rsid w:val="008A0572"/>
    <w:rsid w:val="008B20E8"/>
    <w:rsid w:val="008F0D78"/>
    <w:rsid w:val="00965B5C"/>
    <w:rsid w:val="009A3457"/>
    <w:rsid w:val="009B2A37"/>
    <w:rsid w:val="00A04956"/>
    <w:rsid w:val="00A61A90"/>
    <w:rsid w:val="00A8462E"/>
    <w:rsid w:val="00AC0CD9"/>
    <w:rsid w:val="00AC2445"/>
    <w:rsid w:val="00AE4C31"/>
    <w:rsid w:val="00B33BE1"/>
    <w:rsid w:val="00B40D63"/>
    <w:rsid w:val="00C54165"/>
    <w:rsid w:val="00C817BD"/>
    <w:rsid w:val="00C97949"/>
    <w:rsid w:val="00CD6BA3"/>
    <w:rsid w:val="00CF6C1D"/>
    <w:rsid w:val="00D72FFF"/>
    <w:rsid w:val="00DD3DF9"/>
    <w:rsid w:val="00DE6BB7"/>
    <w:rsid w:val="00E06FED"/>
    <w:rsid w:val="00E07AB7"/>
    <w:rsid w:val="00E44928"/>
    <w:rsid w:val="00E525B9"/>
    <w:rsid w:val="00E6196E"/>
    <w:rsid w:val="00E8314D"/>
    <w:rsid w:val="00E858FA"/>
    <w:rsid w:val="00EC29D0"/>
    <w:rsid w:val="00F468DC"/>
    <w:rsid w:val="00F93CD1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cke.johansson@alv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v.se" TargetMode="External"/><Relationship Id="rId1" Type="http://schemas.openxmlformats.org/officeDocument/2006/relationships/hyperlink" Target="mailto:info@al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95ED-0B0C-4373-8040-DADCFAB2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Nils-Magnus Angantyr</dc:creator>
  <cp:lastModifiedBy>Mats Eklund</cp:lastModifiedBy>
  <cp:revision>11</cp:revision>
  <cp:lastPrinted>2016-04-06T06:21:00Z</cp:lastPrinted>
  <dcterms:created xsi:type="dcterms:W3CDTF">2015-06-15T10:46:00Z</dcterms:created>
  <dcterms:modified xsi:type="dcterms:W3CDTF">2016-04-06T06:21:00Z</dcterms:modified>
</cp:coreProperties>
</file>