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FB5B88">
        <w:rPr>
          <w:sz w:val="19"/>
          <w:szCs w:val="19"/>
        </w:rPr>
        <w:t>02</w:t>
      </w:r>
      <w:r w:rsidR="00934862">
        <w:rPr>
          <w:sz w:val="19"/>
          <w:szCs w:val="19"/>
        </w:rPr>
        <w:t>-</w:t>
      </w:r>
      <w:r w:rsidR="001C60E1">
        <w:rPr>
          <w:sz w:val="19"/>
          <w:szCs w:val="19"/>
        </w:rPr>
        <w:t>21</w:t>
      </w:r>
    </w:p>
    <w:p w:rsidR="00DE1856" w:rsidRDefault="00DE1856" w:rsidP="00DE1856">
      <w:pPr>
        <w:pStyle w:val="Indragetstycke"/>
        <w:ind w:left="2608" w:firstLine="1304"/>
        <w:rPr>
          <w:sz w:val="19"/>
          <w:szCs w:val="19"/>
        </w:rPr>
      </w:pPr>
      <w:r w:rsidRPr="00BC6F0A">
        <w:rPr>
          <w:sz w:val="19"/>
          <w:szCs w:val="19"/>
        </w:rPr>
        <w:t>Till redaktionen</w:t>
      </w:r>
    </w:p>
    <w:p w:rsidR="00DE1856" w:rsidRDefault="00DE1856" w:rsidP="00DE1856">
      <w:pPr>
        <w:pStyle w:val="Indragetstycke"/>
        <w:ind w:left="2608" w:firstLine="1304"/>
        <w:rPr>
          <w:b/>
          <w:bCs/>
        </w:rPr>
      </w:pPr>
    </w:p>
    <w:p w:rsidR="001C60E1" w:rsidRPr="001C60E1" w:rsidRDefault="001C60E1" w:rsidP="001C60E1">
      <w:pPr>
        <w:pStyle w:val="Rubrik1"/>
        <w:rPr>
          <w:rFonts w:ascii="Verdana" w:hAnsi="Verdana"/>
          <w:color w:val="auto"/>
          <w:sz w:val="32"/>
          <w:szCs w:val="32"/>
        </w:rPr>
      </w:pPr>
      <w:r w:rsidRPr="001C60E1">
        <w:rPr>
          <w:rFonts w:ascii="Verdana" w:hAnsi="Verdana"/>
          <w:color w:val="auto"/>
          <w:sz w:val="32"/>
          <w:szCs w:val="32"/>
        </w:rPr>
        <w:t>Öppet och fritt WiFi på</w:t>
      </w:r>
      <w:r w:rsidRPr="002F32EF">
        <w:rPr>
          <w:rFonts w:ascii="Verdana" w:hAnsi="Verdana"/>
          <w:b w:val="0"/>
          <w:color w:val="auto"/>
          <w:sz w:val="32"/>
          <w:szCs w:val="32"/>
        </w:rPr>
        <w:t xml:space="preserve"> </w:t>
      </w:r>
      <w:r w:rsidRPr="001C60E1">
        <w:rPr>
          <w:rFonts w:ascii="Verdana" w:hAnsi="Verdana"/>
          <w:color w:val="auto"/>
          <w:sz w:val="32"/>
          <w:szCs w:val="32"/>
        </w:rPr>
        <w:t>T3 Center</w:t>
      </w:r>
    </w:p>
    <w:p w:rsidR="001C60E1" w:rsidRPr="001C60E1" w:rsidRDefault="001C60E1" w:rsidP="001C60E1"/>
    <w:p w:rsidR="008F1C9A" w:rsidRPr="002F32EF" w:rsidRDefault="001C60E1" w:rsidP="001C60E1">
      <w:pPr>
        <w:rPr>
          <w:b/>
          <w:sz w:val="18"/>
          <w:szCs w:val="18"/>
        </w:rPr>
      </w:pPr>
      <w:r w:rsidRPr="002F32EF">
        <w:rPr>
          <w:b/>
          <w:sz w:val="18"/>
          <w:szCs w:val="18"/>
        </w:rPr>
        <w:t>Umeå Energi UmeNet</w:t>
      </w:r>
      <w:r w:rsidR="001D2CCC" w:rsidRPr="002F32EF">
        <w:rPr>
          <w:b/>
          <w:sz w:val="18"/>
          <w:szCs w:val="18"/>
        </w:rPr>
        <w:t xml:space="preserve"> och Umeåbaserade T3 </w:t>
      </w:r>
      <w:r w:rsidR="00A22C0E" w:rsidRPr="002F32EF">
        <w:rPr>
          <w:b/>
          <w:sz w:val="18"/>
          <w:szCs w:val="18"/>
        </w:rPr>
        <w:t>erbjuder</w:t>
      </w:r>
      <w:r w:rsidR="00A34F81" w:rsidRPr="002F32EF">
        <w:rPr>
          <w:b/>
          <w:sz w:val="18"/>
          <w:szCs w:val="18"/>
        </w:rPr>
        <w:t xml:space="preserve"> nu</w:t>
      </w:r>
      <w:r w:rsidRPr="002F32EF">
        <w:rPr>
          <w:b/>
          <w:sz w:val="18"/>
          <w:szCs w:val="18"/>
        </w:rPr>
        <w:t xml:space="preserve"> </w:t>
      </w:r>
      <w:r w:rsidR="00A22C0E" w:rsidRPr="002F32EF">
        <w:rPr>
          <w:b/>
          <w:sz w:val="18"/>
          <w:szCs w:val="18"/>
        </w:rPr>
        <w:t xml:space="preserve">i samarbete </w:t>
      </w:r>
      <w:r w:rsidR="0007182A">
        <w:rPr>
          <w:b/>
          <w:sz w:val="18"/>
          <w:szCs w:val="18"/>
        </w:rPr>
        <w:t>ett öppet trådlöst bredband i</w:t>
      </w:r>
      <w:r w:rsidRPr="002F32EF">
        <w:rPr>
          <w:b/>
          <w:sz w:val="18"/>
          <w:szCs w:val="18"/>
        </w:rPr>
        <w:t xml:space="preserve"> T3 Center</w:t>
      </w:r>
      <w:r w:rsidR="0007182A">
        <w:rPr>
          <w:b/>
          <w:sz w:val="18"/>
          <w:szCs w:val="18"/>
        </w:rPr>
        <w:t xml:space="preserve"> som arenabes</w:t>
      </w:r>
      <w:r w:rsidR="00312B4B">
        <w:rPr>
          <w:b/>
          <w:sz w:val="18"/>
          <w:szCs w:val="18"/>
        </w:rPr>
        <w:t>ökarna kan använda</w:t>
      </w:r>
      <w:r w:rsidR="0007182A">
        <w:rPr>
          <w:b/>
          <w:sz w:val="18"/>
          <w:szCs w:val="18"/>
        </w:rPr>
        <w:t xml:space="preserve"> utan kostnad</w:t>
      </w:r>
      <w:r w:rsidRPr="002F32EF">
        <w:rPr>
          <w:b/>
          <w:sz w:val="18"/>
          <w:szCs w:val="18"/>
        </w:rPr>
        <w:t xml:space="preserve">. Därmed löser man problemet med </w:t>
      </w:r>
      <w:r w:rsidR="00522C9A" w:rsidRPr="002F32EF">
        <w:rPr>
          <w:b/>
          <w:sz w:val="18"/>
          <w:szCs w:val="18"/>
        </w:rPr>
        <w:t xml:space="preserve">trådlös </w:t>
      </w:r>
      <w:r w:rsidRPr="002F32EF">
        <w:rPr>
          <w:b/>
          <w:sz w:val="18"/>
          <w:szCs w:val="18"/>
        </w:rPr>
        <w:t xml:space="preserve">internetaccess som tidigare funnits i arenan.   </w:t>
      </w:r>
    </w:p>
    <w:p w:rsidR="008F1C9A" w:rsidRPr="002F32EF" w:rsidRDefault="008F1C9A" w:rsidP="001C60E1">
      <w:pPr>
        <w:rPr>
          <w:b/>
          <w:sz w:val="18"/>
          <w:szCs w:val="18"/>
        </w:rPr>
      </w:pPr>
    </w:p>
    <w:p w:rsidR="008F1C9A" w:rsidRPr="00FF7EC6" w:rsidRDefault="008F1C9A" w:rsidP="008F1C9A">
      <w:pPr>
        <w:rPr>
          <w:sz w:val="18"/>
          <w:szCs w:val="18"/>
        </w:rPr>
      </w:pPr>
      <w:r w:rsidRPr="002F32EF">
        <w:rPr>
          <w:sz w:val="18"/>
          <w:szCs w:val="18"/>
        </w:rPr>
        <w:t xml:space="preserve">Umeå Energis dotterbolag UmeNet har byggt upp den trådlösa WiFi-strukturen ”City of Umea” som har placerat Umeå på kartan som en av världens mest uppkopplade städer. ”City of Umea” täcker stora delar av centrumkärnan och ett flertal platser där många människor rör sig. </w:t>
      </w:r>
      <w:r w:rsidR="00FF7EC6" w:rsidRPr="00FF7EC6">
        <w:rPr>
          <w:sz w:val="18"/>
          <w:szCs w:val="18"/>
        </w:rPr>
        <w:t xml:space="preserve">Under hösten har man nu tillsammans med T3 </w:t>
      </w:r>
      <w:r w:rsidR="00E83560">
        <w:rPr>
          <w:sz w:val="18"/>
          <w:szCs w:val="18"/>
        </w:rPr>
        <w:t xml:space="preserve">också </w:t>
      </w:r>
      <w:r w:rsidR="00FF7EC6" w:rsidRPr="00FF7EC6">
        <w:rPr>
          <w:sz w:val="18"/>
          <w:szCs w:val="18"/>
        </w:rPr>
        <w:t>byggt ett kraftfullt WiFi på T3 Center.</w:t>
      </w:r>
    </w:p>
    <w:p w:rsidR="001C60E1" w:rsidRPr="002F32EF" w:rsidRDefault="001C60E1" w:rsidP="001C60E1">
      <w:pPr>
        <w:rPr>
          <w:b/>
          <w:sz w:val="18"/>
          <w:szCs w:val="18"/>
        </w:rPr>
      </w:pPr>
    </w:p>
    <w:p w:rsidR="00A34F81" w:rsidRPr="002F32EF" w:rsidRDefault="00A34F81" w:rsidP="00A34F81">
      <w:pPr>
        <w:pStyle w:val="Liststycke"/>
        <w:numPr>
          <w:ilvl w:val="0"/>
          <w:numId w:val="5"/>
        </w:numPr>
        <w:rPr>
          <w:rFonts w:ascii="Verdana" w:hAnsi="Verdana"/>
          <w:sz w:val="18"/>
          <w:szCs w:val="18"/>
        </w:rPr>
      </w:pPr>
      <w:r w:rsidRPr="002F32EF">
        <w:rPr>
          <w:rFonts w:ascii="Verdana" w:hAnsi="Verdana"/>
          <w:sz w:val="18"/>
          <w:szCs w:val="18"/>
        </w:rPr>
        <w:t>Arbetet med att göra Umeå uppkopplat har pågått sen 1994 så vi fi</w:t>
      </w:r>
      <w:r w:rsidR="00532969" w:rsidRPr="002F32EF">
        <w:rPr>
          <w:rFonts w:ascii="Verdana" w:hAnsi="Verdana"/>
          <w:sz w:val="18"/>
          <w:szCs w:val="18"/>
        </w:rPr>
        <w:t>rar 20-</w:t>
      </w:r>
      <w:r w:rsidRPr="002F32EF">
        <w:rPr>
          <w:rFonts w:ascii="Verdana" w:hAnsi="Verdana"/>
          <w:sz w:val="18"/>
          <w:szCs w:val="18"/>
        </w:rPr>
        <w:t>års jubileum i år, säger Ma</w:t>
      </w:r>
      <w:r w:rsidR="00574F17">
        <w:rPr>
          <w:rFonts w:ascii="Verdana" w:hAnsi="Verdana"/>
          <w:sz w:val="18"/>
          <w:szCs w:val="18"/>
        </w:rPr>
        <w:t>ts Berggren, VD Umeå Energi UmeN</w:t>
      </w:r>
      <w:r w:rsidRPr="002F32EF">
        <w:rPr>
          <w:rFonts w:ascii="Verdana" w:hAnsi="Verdana"/>
          <w:sz w:val="18"/>
          <w:szCs w:val="18"/>
        </w:rPr>
        <w:t xml:space="preserve">et. Det känns mycket bra att </w:t>
      </w:r>
      <w:r w:rsidR="00532969" w:rsidRPr="002F32EF">
        <w:rPr>
          <w:rFonts w:ascii="Verdana" w:hAnsi="Verdana"/>
          <w:sz w:val="18"/>
          <w:szCs w:val="18"/>
        </w:rPr>
        <w:t xml:space="preserve">nu kunna </w:t>
      </w:r>
      <w:r w:rsidRPr="002F32EF">
        <w:rPr>
          <w:rFonts w:ascii="Verdana" w:hAnsi="Verdana"/>
          <w:sz w:val="18"/>
          <w:szCs w:val="18"/>
        </w:rPr>
        <w:t>erbjuda en trådlös</w:t>
      </w:r>
      <w:r w:rsidR="00532969" w:rsidRPr="002F32EF">
        <w:rPr>
          <w:rFonts w:ascii="Verdana" w:hAnsi="Verdana"/>
          <w:sz w:val="18"/>
          <w:szCs w:val="18"/>
        </w:rPr>
        <w:t xml:space="preserve"> uppkoppling</w:t>
      </w:r>
      <w:r w:rsidR="00896FD2">
        <w:rPr>
          <w:rFonts w:ascii="Verdana" w:hAnsi="Verdana"/>
          <w:sz w:val="18"/>
          <w:szCs w:val="18"/>
        </w:rPr>
        <w:t xml:space="preserve"> även i</w:t>
      </w:r>
      <w:r w:rsidRPr="002F32EF">
        <w:rPr>
          <w:rFonts w:ascii="Verdana" w:hAnsi="Verdana"/>
          <w:sz w:val="18"/>
          <w:szCs w:val="18"/>
        </w:rPr>
        <w:t xml:space="preserve"> T3 Center. Vi </w:t>
      </w:r>
      <w:r w:rsidR="00817BD1">
        <w:rPr>
          <w:rFonts w:ascii="Verdana" w:hAnsi="Verdana"/>
          <w:sz w:val="18"/>
          <w:szCs w:val="18"/>
        </w:rPr>
        <w:t>vet att det är många som är där</w:t>
      </w:r>
      <w:r w:rsidRPr="002F32EF">
        <w:rPr>
          <w:rFonts w:ascii="Verdana" w:hAnsi="Verdana"/>
          <w:sz w:val="18"/>
          <w:szCs w:val="18"/>
        </w:rPr>
        <w:t xml:space="preserve"> på matcher och träningar</w:t>
      </w:r>
      <w:r w:rsidR="00817BD1">
        <w:rPr>
          <w:rFonts w:ascii="Verdana" w:hAnsi="Verdana"/>
          <w:sz w:val="18"/>
          <w:szCs w:val="18"/>
        </w:rPr>
        <w:t xml:space="preserve"> </w:t>
      </w:r>
      <w:r w:rsidR="00532969" w:rsidRPr="002F32EF">
        <w:rPr>
          <w:rFonts w:ascii="Verdana" w:hAnsi="Verdana"/>
          <w:sz w:val="18"/>
          <w:szCs w:val="18"/>
        </w:rPr>
        <w:t>för att se bra ishockey spelas</w:t>
      </w:r>
      <w:r w:rsidRPr="002F32EF">
        <w:rPr>
          <w:rFonts w:ascii="Verdana" w:hAnsi="Verdana"/>
          <w:sz w:val="18"/>
          <w:szCs w:val="18"/>
        </w:rPr>
        <w:t>, fortsätter Berggren.</w:t>
      </w:r>
    </w:p>
    <w:p w:rsidR="00A77961" w:rsidRPr="002F32EF" w:rsidRDefault="00A77961" w:rsidP="00A77961">
      <w:pPr>
        <w:ind w:left="360"/>
        <w:rPr>
          <w:sz w:val="18"/>
          <w:szCs w:val="18"/>
        </w:rPr>
      </w:pPr>
    </w:p>
    <w:p w:rsidR="00522C9A" w:rsidRPr="002F32EF" w:rsidRDefault="00E83560" w:rsidP="001C60E1">
      <w:pPr>
        <w:pStyle w:val="Liststycke"/>
        <w:numPr>
          <w:ilvl w:val="0"/>
          <w:numId w:val="5"/>
        </w:numPr>
        <w:rPr>
          <w:rFonts w:ascii="Verdana" w:hAnsi="Verdana"/>
          <w:sz w:val="18"/>
          <w:szCs w:val="18"/>
        </w:rPr>
      </w:pPr>
      <w:r>
        <w:rPr>
          <w:rFonts w:ascii="Verdana" w:hAnsi="Verdana"/>
          <w:sz w:val="18"/>
          <w:szCs w:val="18"/>
        </w:rPr>
        <w:t>Jätteroligt, nu kan</w:t>
      </w:r>
      <w:r w:rsidR="001C60E1" w:rsidRPr="002F32EF">
        <w:rPr>
          <w:rFonts w:ascii="Verdana" w:hAnsi="Verdana"/>
          <w:sz w:val="18"/>
          <w:szCs w:val="18"/>
        </w:rPr>
        <w:t xml:space="preserve"> besökar</w:t>
      </w:r>
      <w:r w:rsidR="007E6B91">
        <w:rPr>
          <w:rFonts w:ascii="Verdana" w:hAnsi="Verdana"/>
          <w:sz w:val="18"/>
          <w:szCs w:val="18"/>
        </w:rPr>
        <w:t>e och journalister</w:t>
      </w:r>
      <w:r w:rsidR="001C60E1" w:rsidRPr="002F32EF">
        <w:rPr>
          <w:rFonts w:ascii="Verdana" w:hAnsi="Verdana"/>
          <w:sz w:val="18"/>
          <w:szCs w:val="18"/>
        </w:rPr>
        <w:t xml:space="preserve"> surfa gratis på ett rejält bredband </w:t>
      </w:r>
      <w:r w:rsidR="00166195">
        <w:rPr>
          <w:rFonts w:ascii="Verdana" w:hAnsi="Verdana"/>
          <w:sz w:val="18"/>
          <w:szCs w:val="18"/>
        </w:rPr>
        <w:t>i T3 Center</w:t>
      </w:r>
      <w:r w:rsidR="001C60E1" w:rsidRPr="002F32EF">
        <w:rPr>
          <w:rFonts w:ascii="Verdana" w:hAnsi="Verdana"/>
          <w:sz w:val="18"/>
          <w:szCs w:val="18"/>
        </w:rPr>
        <w:t>.  Det här är resultatet av ett mycket framgångsrikt samarbete mellan oss och Umeå Energi UmeNet, säger T3</w:t>
      </w:r>
      <w:r w:rsidR="003B4500" w:rsidRPr="002F32EF">
        <w:rPr>
          <w:rFonts w:ascii="Verdana" w:hAnsi="Verdana"/>
          <w:sz w:val="18"/>
          <w:szCs w:val="18"/>
        </w:rPr>
        <w:t>:</w:t>
      </w:r>
      <w:r w:rsidR="001C60E1" w:rsidRPr="002F32EF">
        <w:rPr>
          <w:rFonts w:ascii="Verdana" w:hAnsi="Verdana"/>
          <w:sz w:val="18"/>
          <w:szCs w:val="18"/>
        </w:rPr>
        <w:t xml:space="preserve">s VD Johan Hellström.  </w:t>
      </w:r>
    </w:p>
    <w:p w:rsidR="00A34F81" w:rsidRPr="002F32EF" w:rsidRDefault="00A34F81" w:rsidP="00A34F81">
      <w:pPr>
        <w:rPr>
          <w:sz w:val="18"/>
          <w:szCs w:val="18"/>
        </w:rPr>
      </w:pPr>
    </w:p>
    <w:p w:rsidR="00FB5B88" w:rsidRPr="002F32EF" w:rsidRDefault="00A34F81" w:rsidP="008F1C9A">
      <w:pPr>
        <w:rPr>
          <w:b/>
          <w:bCs/>
          <w:sz w:val="18"/>
          <w:szCs w:val="18"/>
        </w:rPr>
      </w:pPr>
      <w:r w:rsidRPr="002F32EF">
        <w:rPr>
          <w:sz w:val="18"/>
          <w:szCs w:val="18"/>
        </w:rPr>
        <w:br/>
      </w:r>
      <w:r w:rsidR="00FB5B88" w:rsidRPr="002F32EF">
        <w:rPr>
          <w:sz w:val="18"/>
          <w:szCs w:val="18"/>
        </w:rPr>
        <w:t>…………………………………………………………………………………………….................</w:t>
      </w:r>
    </w:p>
    <w:p w:rsidR="00FB5B88" w:rsidRPr="002F32EF" w:rsidRDefault="00FB5B88" w:rsidP="00FB5B88">
      <w:pPr>
        <w:tabs>
          <w:tab w:val="left" w:pos="-1980"/>
          <w:tab w:val="left" w:pos="540"/>
          <w:tab w:val="left" w:pos="1620"/>
          <w:tab w:val="left" w:pos="9214"/>
        </w:tabs>
        <w:spacing w:line="360" w:lineRule="auto"/>
        <w:ind w:right="-569"/>
        <w:rPr>
          <w:b/>
          <w:color w:val="000000"/>
          <w:sz w:val="18"/>
          <w:szCs w:val="18"/>
        </w:rPr>
      </w:pPr>
      <w:r w:rsidRPr="002F32EF">
        <w:rPr>
          <w:b/>
          <w:color w:val="000000"/>
          <w:sz w:val="18"/>
          <w:szCs w:val="18"/>
        </w:rPr>
        <w:t>För mer information, kontakta:</w:t>
      </w:r>
    </w:p>
    <w:p w:rsidR="004C0036" w:rsidRPr="00AF1232" w:rsidRDefault="0049130B" w:rsidP="00FB5B88">
      <w:pPr>
        <w:widowControl w:val="0"/>
        <w:autoSpaceDE w:val="0"/>
        <w:autoSpaceDN w:val="0"/>
        <w:adjustRightInd w:val="0"/>
        <w:spacing w:after="180" w:line="360" w:lineRule="auto"/>
        <w:rPr>
          <w:rFonts w:eastAsiaTheme="minorHAnsi" w:cs="Helvetica Neue"/>
          <w:color w:val="3289AE"/>
          <w:sz w:val="18"/>
          <w:szCs w:val="18"/>
          <w:lang w:eastAsia="en-US"/>
        </w:rPr>
      </w:pPr>
      <w:r w:rsidRPr="002F32EF">
        <w:rPr>
          <w:rFonts w:eastAsiaTheme="minorHAnsi" w:cs="Helvetica Neue"/>
          <w:color w:val="434343"/>
          <w:sz w:val="18"/>
          <w:szCs w:val="18"/>
          <w:lang w:eastAsia="en-US"/>
        </w:rPr>
        <w:t xml:space="preserve">Mats Berggren, </w:t>
      </w:r>
      <w:r w:rsidR="0046402D" w:rsidRPr="002F32EF">
        <w:rPr>
          <w:rFonts w:eastAsiaTheme="minorHAnsi" w:cs="Helvetica Neue"/>
          <w:color w:val="434343"/>
          <w:sz w:val="18"/>
          <w:szCs w:val="18"/>
          <w:lang w:eastAsia="en-US"/>
        </w:rPr>
        <w:t>VD</w:t>
      </w:r>
      <w:r w:rsidRPr="002F32EF">
        <w:rPr>
          <w:rFonts w:eastAsiaTheme="minorHAnsi" w:cs="Helvetica Neue"/>
          <w:color w:val="434343"/>
          <w:sz w:val="18"/>
          <w:szCs w:val="18"/>
          <w:lang w:eastAsia="en-US"/>
        </w:rPr>
        <w:t xml:space="preserve">, Umeå Energi UmeNet, </w:t>
      </w:r>
      <w:hyperlink r:id="rId7" w:history="1">
        <w:r w:rsidR="00032AF5" w:rsidRPr="00111780">
          <w:rPr>
            <w:rStyle w:val="Hyperlnk"/>
            <w:rFonts w:eastAsiaTheme="minorHAnsi" w:cs="Helvetica Neue"/>
            <w:sz w:val="18"/>
            <w:szCs w:val="18"/>
            <w:lang w:eastAsia="en-US"/>
          </w:rPr>
          <w:t>mats.berggren@umeaenergi.se</w:t>
        </w:r>
      </w:hyperlink>
      <w:r w:rsidRPr="002F32EF">
        <w:rPr>
          <w:rFonts w:eastAsiaTheme="minorHAnsi" w:cs="Helvetica Neue"/>
          <w:color w:val="434343"/>
          <w:sz w:val="18"/>
          <w:szCs w:val="18"/>
          <w:lang w:eastAsia="en-US"/>
        </w:rPr>
        <w:t>, 070-518 71 28</w:t>
      </w:r>
      <w:r w:rsidR="0046402D" w:rsidRPr="002F32EF">
        <w:rPr>
          <w:rFonts w:eastAsiaTheme="minorHAnsi" w:cs="Helvetica Neue"/>
          <w:color w:val="434343"/>
          <w:sz w:val="18"/>
          <w:szCs w:val="18"/>
          <w:lang w:eastAsia="en-US"/>
        </w:rPr>
        <w:br/>
        <w:t xml:space="preserve">Johan </w:t>
      </w:r>
      <w:r w:rsidR="00CF1334">
        <w:rPr>
          <w:rFonts w:eastAsiaTheme="minorHAnsi" w:cs="Helvetica Neue"/>
          <w:color w:val="434343"/>
          <w:sz w:val="18"/>
          <w:szCs w:val="18"/>
          <w:lang w:eastAsia="en-US"/>
        </w:rPr>
        <w:t xml:space="preserve">Westermark, Kommunikation </w:t>
      </w:r>
      <w:r w:rsidR="0046402D" w:rsidRPr="002F32EF">
        <w:rPr>
          <w:rFonts w:eastAsiaTheme="minorHAnsi" w:cs="Helvetica Neue"/>
          <w:color w:val="434343"/>
          <w:sz w:val="18"/>
          <w:szCs w:val="18"/>
          <w:lang w:eastAsia="en-US"/>
        </w:rPr>
        <w:t>T3</w:t>
      </w:r>
      <w:r w:rsidR="00CF1334">
        <w:rPr>
          <w:rFonts w:eastAsiaTheme="minorHAnsi" w:cs="Helvetica Neue"/>
          <w:color w:val="434343"/>
          <w:sz w:val="18"/>
          <w:szCs w:val="18"/>
          <w:lang w:eastAsia="en-US"/>
        </w:rPr>
        <w:t xml:space="preserve">, </w:t>
      </w:r>
      <w:hyperlink r:id="rId8" w:history="1">
        <w:r w:rsidR="00CF1334" w:rsidRPr="00E05A71">
          <w:rPr>
            <w:rStyle w:val="Hyperlnk"/>
            <w:rFonts w:eastAsiaTheme="minorHAnsi" w:cs="Helvetica Neue"/>
            <w:sz w:val="18"/>
            <w:szCs w:val="18"/>
            <w:lang w:eastAsia="en-US"/>
          </w:rPr>
          <w:t>johan.westermark@t3.se</w:t>
        </w:r>
      </w:hyperlink>
      <w:r w:rsidR="00CF1334">
        <w:rPr>
          <w:rFonts w:eastAsiaTheme="minorHAnsi" w:cs="Helvetica Neue"/>
          <w:color w:val="434343"/>
          <w:sz w:val="18"/>
          <w:szCs w:val="18"/>
          <w:lang w:eastAsia="en-US"/>
        </w:rPr>
        <w:t>, 070-206 27 56</w:t>
      </w:r>
      <w:r w:rsidR="0046402D" w:rsidRPr="002F32EF">
        <w:rPr>
          <w:rFonts w:eastAsiaTheme="minorHAnsi" w:cs="Helvetica Neue"/>
          <w:color w:val="434343"/>
          <w:sz w:val="18"/>
          <w:szCs w:val="18"/>
          <w:lang w:eastAsia="en-US"/>
        </w:rPr>
        <w:br/>
      </w:r>
      <w:r w:rsidR="00AF1232">
        <w:rPr>
          <w:rFonts w:eastAsiaTheme="minorHAnsi" w:cs="Helvetica Neue"/>
          <w:color w:val="434343"/>
          <w:sz w:val="18"/>
          <w:szCs w:val="18"/>
          <w:lang w:eastAsia="en-US"/>
        </w:rPr>
        <w:t>Johanna Mattsson, K</w:t>
      </w:r>
      <w:r w:rsidR="00FB5B88" w:rsidRPr="002F32EF">
        <w:rPr>
          <w:rFonts w:eastAsiaTheme="minorHAnsi" w:cs="Helvetica Neue"/>
          <w:color w:val="434343"/>
          <w:sz w:val="18"/>
          <w:szCs w:val="18"/>
          <w:lang w:eastAsia="en-US"/>
        </w:rPr>
        <w:t>ommunik</w:t>
      </w:r>
      <w:r w:rsidR="00032AF5">
        <w:rPr>
          <w:rFonts w:eastAsiaTheme="minorHAnsi" w:cs="Helvetica Neue"/>
          <w:color w:val="434343"/>
          <w:sz w:val="18"/>
          <w:szCs w:val="18"/>
          <w:lang w:eastAsia="en-US"/>
        </w:rPr>
        <w:t>atör</w:t>
      </w:r>
      <w:r w:rsidR="00AF1232">
        <w:rPr>
          <w:rFonts w:eastAsiaTheme="minorHAnsi" w:cs="Helvetica Neue"/>
          <w:color w:val="434343"/>
          <w:sz w:val="18"/>
          <w:szCs w:val="18"/>
          <w:lang w:eastAsia="en-US"/>
        </w:rPr>
        <w:t xml:space="preserve"> </w:t>
      </w:r>
      <w:r w:rsidR="00032AF5">
        <w:rPr>
          <w:rFonts w:eastAsiaTheme="minorHAnsi" w:cs="Helvetica Neue"/>
          <w:color w:val="434343"/>
          <w:sz w:val="18"/>
          <w:szCs w:val="18"/>
          <w:lang w:eastAsia="en-US"/>
        </w:rPr>
        <w:t xml:space="preserve">Umeå Energi, </w:t>
      </w:r>
      <w:hyperlink r:id="rId9" w:history="1">
        <w:r w:rsidR="00FB5B88" w:rsidRPr="002F32EF">
          <w:rPr>
            <w:rFonts w:eastAsiaTheme="minorHAnsi" w:cs="Helvetica Neue"/>
            <w:color w:val="3289AE"/>
            <w:sz w:val="18"/>
            <w:szCs w:val="18"/>
            <w:u w:val="single" w:color="3289AE"/>
            <w:lang w:eastAsia="en-US"/>
          </w:rPr>
          <w:t>johanna.mattsson@umeaenergi.se</w:t>
        </w:r>
      </w:hyperlink>
      <w:r w:rsidR="00AF1232">
        <w:rPr>
          <w:rFonts w:eastAsiaTheme="minorHAnsi" w:cs="Helvetica Neue"/>
          <w:color w:val="3289AE"/>
          <w:sz w:val="18"/>
          <w:szCs w:val="18"/>
          <w:lang w:eastAsia="en-US"/>
        </w:rPr>
        <w:t>,</w:t>
      </w:r>
      <w:bookmarkStart w:id="0" w:name="_GoBack"/>
      <w:bookmarkEnd w:id="0"/>
      <w:r w:rsidR="00032AF5" w:rsidRPr="00032AF5">
        <w:rPr>
          <w:rFonts w:eastAsiaTheme="minorHAnsi" w:cs="Helvetica Neue"/>
          <w:sz w:val="18"/>
          <w:szCs w:val="18"/>
          <w:lang w:eastAsia="en-US"/>
        </w:rPr>
        <w:t>070-633 17 07</w:t>
      </w:r>
    </w:p>
    <w:p w:rsidR="00DE1856" w:rsidRPr="002F32EF" w:rsidRDefault="00DE1856" w:rsidP="00DE1856">
      <w:pPr>
        <w:spacing w:line="360" w:lineRule="auto"/>
        <w:rPr>
          <w:b/>
          <w:bCs/>
          <w:sz w:val="18"/>
          <w:szCs w:val="18"/>
        </w:rPr>
      </w:pPr>
      <w:r w:rsidRPr="002F32EF">
        <w:rPr>
          <w:rFonts w:cs="Verdana"/>
          <w:bCs/>
          <w:sz w:val="18"/>
          <w:szCs w:val="18"/>
        </w:rPr>
        <w:t>.</w:t>
      </w:r>
      <w:r w:rsidRPr="002F32EF">
        <w:rPr>
          <w:color w:val="000000"/>
          <w:sz w:val="18"/>
          <w:szCs w:val="18"/>
        </w:rPr>
        <w:t>……………………………………………………………………………………………………............</w:t>
      </w:r>
    </w:p>
    <w:p w:rsidR="00DE1856" w:rsidRPr="002F32EF" w:rsidRDefault="00DE1856" w:rsidP="00DE1856">
      <w:pPr>
        <w:tabs>
          <w:tab w:val="left" w:pos="-1980"/>
        </w:tabs>
        <w:ind w:right="-569"/>
        <w:rPr>
          <w:color w:val="000000"/>
          <w:sz w:val="18"/>
          <w:szCs w:val="18"/>
        </w:rPr>
      </w:pPr>
    </w:p>
    <w:p w:rsidR="009B6358" w:rsidRPr="002F32EF" w:rsidRDefault="009B6358" w:rsidP="009B6358">
      <w:pPr>
        <w:rPr>
          <w:sz w:val="18"/>
          <w:szCs w:val="18"/>
        </w:rPr>
      </w:pPr>
      <w:r w:rsidRPr="002F32EF">
        <w:rPr>
          <w:b/>
          <w:sz w:val="18"/>
          <w:szCs w:val="18"/>
        </w:rPr>
        <w:t xml:space="preserve">Umeå Energi </w:t>
      </w:r>
      <w:r w:rsidRPr="002F32EF">
        <w:rPr>
          <w:sz w:val="18"/>
          <w:szCs w:val="18"/>
        </w:rPr>
        <w:t xml:space="preserve">är en väl sammanhållen energi- och kommunikations-koncern. Vår vision är en enklare vardag för våra kunder och en hållbar framtid för alla. Vi erbjuder 100 % förnybar el och fjärrvärme och fjärrkyla. Vårt stadsnät UmeNet är ett av västvärldens snabbaste och har gjort Umeå till en av världens mest uppkopplade städer. Vi är en ambitiös organisation med högt ställda visioner och mål. Vi omsätter 1,6 miljarder kronor, har drygt 300 medarbetare och är både miljö- och arbetsmiljöcertifierade.  </w:t>
      </w:r>
    </w:p>
    <w:p w:rsidR="0049130B" w:rsidRPr="002F32EF" w:rsidRDefault="009B6358" w:rsidP="009B6358">
      <w:pPr>
        <w:rPr>
          <w:sz w:val="18"/>
          <w:szCs w:val="18"/>
        </w:rPr>
      </w:pPr>
      <w:r w:rsidRPr="002F32EF">
        <w:rPr>
          <w:sz w:val="18"/>
          <w:szCs w:val="18"/>
        </w:rPr>
        <w:t xml:space="preserve">Läs mer på </w:t>
      </w:r>
      <w:hyperlink r:id="rId10" w:history="1">
        <w:r w:rsidRPr="002F32EF">
          <w:rPr>
            <w:rStyle w:val="Hyperlnk"/>
            <w:sz w:val="18"/>
            <w:szCs w:val="18"/>
          </w:rPr>
          <w:t>www.umeaenergi.se</w:t>
        </w:r>
      </w:hyperlink>
    </w:p>
    <w:p w:rsidR="009B6358" w:rsidRPr="002F32EF" w:rsidRDefault="009B6358" w:rsidP="009B6358">
      <w:pPr>
        <w:rPr>
          <w:rStyle w:val="Hyperlnk"/>
          <w:b/>
          <w:sz w:val="18"/>
          <w:szCs w:val="18"/>
        </w:rPr>
      </w:pPr>
    </w:p>
    <w:p w:rsidR="0049130B" w:rsidRPr="002F32EF" w:rsidRDefault="001C60E1" w:rsidP="004C0036">
      <w:pPr>
        <w:rPr>
          <w:b/>
          <w:color w:val="000000"/>
          <w:sz w:val="18"/>
          <w:szCs w:val="18"/>
        </w:rPr>
      </w:pPr>
      <w:r w:rsidRPr="002F32EF">
        <w:rPr>
          <w:b/>
          <w:color w:val="000000"/>
          <w:sz w:val="18"/>
          <w:szCs w:val="18"/>
        </w:rPr>
        <w:t xml:space="preserve">T3 </w:t>
      </w:r>
      <w:r w:rsidRPr="002F32EF">
        <w:rPr>
          <w:color w:val="000000"/>
          <w:sz w:val="18"/>
          <w:szCs w:val="18"/>
        </w:rPr>
        <w:t>är den norrländska fiberspecialisten som levererar rejäla bredband och telefonitjänster. Det betyder att du aldrig behöver känna dig begränsad och helt enkelt kan göra allt du vill - samtidigt.</w:t>
      </w:r>
    </w:p>
    <w:sectPr w:rsidR="0049130B" w:rsidRPr="002F32EF"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456FBC"/>
    <w:multiLevelType w:val="hybridMultilevel"/>
    <w:tmpl w:val="40E4E7DA"/>
    <w:lvl w:ilvl="0" w:tplc="16CCEE4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F23454B"/>
    <w:multiLevelType w:val="hybridMultilevel"/>
    <w:tmpl w:val="98023462"/>
    <w:lvl w:ilvl="0" w:tplc="C046E70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2AF5"/>
    <w:rsid w:val="000359BE"/>
    <w:rsid w:val="00040F90"/>
    <w:rsid w:val="00053694"/>
    <w:rsid w:val="0007182A"/>
    <w:rsid w:val="000873D3"/>
    <w:rsid w:val="000A339D"/>
    <w:rsid w:val="00166195"/>
    <w:rsid w:val="001A0D41"/>
    <w:rsid w:val="001C60E1"/>
    <w:rsid w:val="001C693D"/>
    <w:rsid w:val="001D2CCC"/>
    <w:rsid w:val="001E1B12"/>
    <w:rsid w:val="00261DFE"/>
    <w:rsid w:val="00294EB5"/>
    <w:rsid w:val="002A69FE"/>
    <w:rsid w:val="002B3B74"/>
    <w:rsid w:val="002F32EF"/>
    <w:rsid w:val="00312B4B"/>
    <w:rsid w:val="00317ECE"/>
    <w:rsid w:val="00383105"/>
    <w:rsid w:val="003A31A7"/>
    <w:rsid w:val="003B4500"/>
    <w:rsid w:val="00405915"/>
    <w:rsid w:val="0046402D"/>
    <w:rsid w:val="0049130B"/>
    <w:rsid w:val="004A534B"/>
    <w:rsid w:val="004C0036"/>
    <w:rsid w:val="004D4D7C"/>
    <w:rsid w:val="00522C9A"/>
    <w:rsid w:val="00532969"/>
    <w:rsid w:val="005406B6"/>
    <w:rsid w:val="005642F0"/>
    <w:rsid w:val="00565830"/>
    <w:rsid w:val="00574F17"/>
    <w:rsid w:val="0058186E"/>
    <w:rsid w:val="005C58AB"/>
    <w:rsid w:val="006220DC"/>
    <w:rsid w:val="00626832"/>
    <w:rsid w:val="006D69A5"/>
    <w:rsid w:val="00741EA9"/>
    <w:rsid w:val="00767C60"/>
    <w:rsid w:val="007E00E6"/>
    <w:rsid w:val="007E6B91"/>
    <w:rsid w:val="00817BD1"/>
    <w:rsid w:val="008361BF"/>
    <w:rsid w:val="00855BA8"/>
    <w:rsid w:val="00883903"/>
    <w:rsid w:val="00896FD2"/>
    <w:rsid w:val="008A52BD"/>
    <w:rsid w:val="008B65BF"/>
    <w:rsid w:val="008F1C9A"/>
    <w:rsid w:val="008F2EEC"/>
    <w:rsid w:val="00934862"/>
    <w:rsid w:val="00940E12"/>
    <w:rsid w:val="00961038"/>
    <w:rsid w:val="009A32B5"/>
    <w:rsid w:val="009B6358"/>
    <w:rsid w:val="009D1698"/>
    <w:rsid w:val="00A22C0E"/>
    <w:rsid w:val="00A34F81"/>
    <w:rsid w:val="00A46465"/>
    <w:rsid w:val="00A639BB"/>
    <w:rsid w:val="00A652D8"/>
    <w:rsid w:val="00A77961"/>
    <w:rsid w:val="00A956C9"/>
    <w:rsid w:val="00AD1AE1"/>
    <w:rsid w:val="00AF1232"/>
    <w:rsid w:val="00B66C7B"/>
    <w:rsid w:val="00B96FC0"/>
    <w:rsid w:val="00C01AB8"/>
    <w:rsid w:val="00C11565"/>
    <w:rsid w:val="00C22DE7"/>
    <w:rsid w:val="00C70387"/>
    <w:rsid w:val="00C74DD6"/>
    <w:rsid w:val="00C804A3"/>
    <w:rsid w:val="00C90919"/>
    <w:rsid w:val="00CD5523"/>
    <w:rsid w:val="00CF01B0"/>
    <w:rsid w:val="00CF1334"/>
    <w:rsid w:val="00D15DD0"/>
    <w:rsid w:val="00D57A5C"/>
    <w:rsid w:val="00D87CC0"/>
    <w:rsid w:val="00DE1856"/>
    <w:rsid w:val="00DF61CF"/>
    <w:rsid w:val="00E75B02"/>
    <w:rsid w:val="00E7625C"/>
    <w:rsid w:val="00E83560"/>
    <w:rsid w:val="00EB086A"/>
    <w:rsid w:val="00EC1781"/>
    <w:rsid w:val="00EF3DA4"/>
    <w:rsid w:val="00F00400"/>
    <w:rsid w:val="00F30D88"/>
    <w:rsid w:val="00F81B00"/>
    <w:rsid w:val="00FB5B88"/>
    <w:rsid w:val="00FB7EBB"/>
    <w:rsid w:val="00FD7912"/>
    <w:rsid w:val="00FF7EC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sdException w:name="List Paragraph" w:uiPriority="34" w:qFormat="1"/>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1C6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character" w:customStyle="1" w:styleId="Rubrik1Char">
    <w:name w:val="Rubrik 1 Char"/>
    <w:basedOn w:val="Standardstycketeckensnitt"/>
    <w:link w:val="Rubrik1"/>
    <w:rsid w:val="001C60E1"/>
    <w:rPr>
      <w:rFonts w:asciiTheme="majorHAnsi" w:eastAsiaTheme="majorEastAsia" w:hAnsiTheme="majorHAnsi" w:cstheme="majorBidi"/>
      <w:b/>
      <w:bCs/>
      <w:color w:val="365F91"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sdException w:name="List Paragraph" w:uiPriority="34" w:qFormat="1"/>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1C60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character" w:customStyle="1" w:styleId="Rubrik1Char">
    <w:name w:val="Rubrik 1 Char"/>
    <w:basedOn w:val="Standardstycketeckensnitt"/>
    <w:link w:val="Rubrik1"/>
    <w:rsid w:val="001C60E1"/>
    <w:rPr>
      <w:rFonts w:asciiTheme="majorHAnsi" w:eastAsiaTheme="majorEastAsia" w:hAnsiTheme="majorHAnsi" w:cstheme="majorBidi"/>
      <w:b/>
      <w:bCs/>
      <w:color w:val="365F91"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westermark@t3.se" TargetMode="External"/><Relationship Id="rId3" Type="http://schemas.microsoft.com/office/2007/relationships/stylesWithEffects" Target="stylesWithEffects.xml"/><Relationship Id="rId7" Type="http://schemas.openxmlformats.org/officeDocument/2006/relationships/hyperlink" Target="mailto:mats.berggren@umeaenerg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eaenergi.se" TargetMode="External"/><Relationship Id="rId4" Type="http://schemas.openxmlformats.org/officeDocument/2006/relationships/settings" Target="settings.xml"/><Relationship Id="rId9" Type="http://schemas.openxmlformats.org/officeDocument/2006/relationships/hyperlink" Target="mailto:johanna.mattsson@umeaenerg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2166</Characters>
  <Application>Microsoft Office Word</Application>
  <DocSecurity>0</DocSecurity>
  <Lines>46</Lines>
  <Paragraphs>19</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12</cp:revision>
  <dcterms:created xsi:type="dcterms:W3CDTF">2014-02-20T21:02:00Z</dcterms:created>
  <dcterms:modified xsi:type="dcterms:W3CDTF">2014-02-20T21:30:00Z</dcterms:modified>
</cp:coreProperties>
</file>