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01BE" w:rsidRPr="00FE3241" w:rsidRDefault="00806138" w:rsidP="009A01BE">
      <w:pPr>
        <w:spacing w:after="0" w:line="360" w:lineRule="auto"/>
        <w:jc w:val="right"/>
        <w:rPr>
          <w:rFonts w:ascii="Arial" w:hAnsi="Arial" w:cs="Arial"/>
          <w:color w:val="0079C1"/>
          <w:sz w:val="32"/>
          <w:szCs w:val="32"/>
          <w:lang w:val="sv-SE"/>
        </w:rPr>
      </w:pPr>
      <w:r w:rsidRPr="00FA5C6E">
        <w:rPr>
          <w:rFonts w:ascii="Arial" w:hAnsi="Arial" w:cs="Arial"/>
          <w:noProof/>
          <w:color w:val="7F7F7F" w:themeColor="text1" w:themeTint="80"/>
          <w:sz w:val="20"/>
          <w:szCs w:val="20"/>
          <w:lang w:val="sv-SE" w:eastAsia="sv-SE"/>
        </w:rPr>
        <mc:AlternateContent>
          <mc:Choice Requires="wps">
            <w:drawing>
              <wp:anchor distT="0" distB="0" distL="114300" distR="114300" simplePos="0" relativeHeight="251663360" behindDoc="0" locked="0" layoutInCell="1" allowOverlap="1" wp14:anchorId="32A6F8F9" wp14:editId="4AAA419F">
                <wp:simplePos x="0" y="0"/>
                <wp:positionH relativeFrom="column">
                  <wp:posOffset>-338887</wp:posOffset>
                </wp:positionH>
                <wp:positionV relativeFrom="paragraph">
                  <wp:posOffset>-227330</wp:posOffset>
                </wp:positionV>
                <wp:extent cx="4836795" cy="573932"/>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6795" cy="573932"/>
                        </a:xfrm>
                        <a:prstGeom prst="rect">
                          <a:avLst/>
                        </a:prstGeom>
                        <a:noFill/>
                        <a:ln w="9525">
                          <a:noFill/>
                          <a:miter lim="800000"/>
                          <a:headEnd/>
                          <a:tailEnd/>
                        </a:ln>
                      </wps:spPr>
                      <wps:txbx>
                        <w:txbxContent>
                          <w:p w:rsidR="00806138" w:rsidRPr="00FA5C6E" w:rsidRDefault="00806138" w:rsidP="00806138">
                            <w:pPr>
                              <w:rPr>
                                <w:rFonts w:ascii="Arial" w:hAnsi="Arial" w:cs="Arial"/>
                                <w:color w:val="7F7F7F" w:themeColor="text1" w:themeTint="80"/>
                                <w:sz w:val="56"/>
                                <w:szCs w:val="56"/>
                              </w:rPr>
                            </w:pPr>
                            <w:r w:rsidRPr="00FA5C6E">
                              <w:rPr>
                                <w:rFonts w:ascii="Arial" w:hAnsi="Arial" w:cs="Arial"/>
                                <w:color w:val="7F7F7F" w:themeColor="text1" w:themeTint="80"/>
                                <w:sz w:val="56"/>
                                <w:szCs w:val="56"/>
                              </w:rPr>
                              <w:t>PRESSMEDDELANDE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6.7pt;margin-top:-17.9pt;width:380.85pt;height:45.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" filled="f" stroked="f">
                <v:textbox>
                  <w:txbxContent>
                    <w:p w:rsidR="00806138" w:rsidRPr="00FA5C6E" w:rsidRDefault="00806138" w:rsidP="00806138">
                      <w:pPr>
                        <w:rPr>
                          <w:rFonts w:ascii="Arial" w:hAnsi="Arial" w:cs="Arial"/>
                          <w:color w:val="7F7F7F" w:themeColor="text1" w:themeTint="80"/>
                          <w:sz w:val="56"/>
                          <w:szCs w:val="56"/>
                        </w:rPr>
                      </w:pPr>
                      <w:bookmarkStart w:id="1" w:name="_GoBack"/>
                      <w:r w:rsidRPr="00FA5C6E">
                        <w:rPr>
                          <w:rFonts w:ascii="Arial" w:hAnsi="Arial" w:cs="Arial"/>
                          <w:color w:val="7F7F7F" w:themeColor="text1" w:themeTint="80"/>
                          <w:sz w:val="56"/>
                          <w:szCs w:val="56"/>
                        </w:rPr>
                        <w:t>PRESSMEDDELANDE</w:t>
                      </w:r>
                      <w:bookmarkEnd w:id="1"/>
                    </w:p>
                  </w:txbxContent>
                </v:textbox>
              </v:shape>
            </w:pict>
          </mc:Fallback>
        </mc:AlternateContent>
      </w:r>
      <w:r w:rsidR="00DA52C2">
        <w:rPr>
          <w:noProof/>
          <w:lang w:val="sv-SE" w:eastAsia="sv-SE"/>
        </w:rPr>
        <mc:AlternateContent>
          <mc:Choice Requires="wps">
            <w:drawing>
              <wp:anchor distT="0" distB="0" distL="114300" distR="114300" simplePos="0" relativeHeight="251661312" behindDoc="0" locked="0" layoutInCell="1" allowOverlap="1" wp14:anchorId="664C72C2" wp14:editId="1DDB732A">
                <wp:simplePos x="0" y="0"/>
                <wp:positionH relativeFrom="column">
                  <wp:posOffset>4558665</wp:posOffset>
                </wp:positionH>
                <wp:positionV relativeFrom="paragraph">
                  <wp:posOffset>-1127125</wp:posOffset>
                </wp:positionV>
                <wp:extent cx="2123440" cy="461645"/>
                <wp:effectExtent l="0" t="0" r="0" b="0"/>
                <wp:wrapNone/>
                <wp:docPr id="15" name="TextBox 14"/>
                <wp:cNvGraphicFramePr/>
                <a:graphic xmlns:a="http://schemas.openxmlformats.org/drawingml/2006/main">
                  <a:graphicData uri="http://schemas.microsoft.com/office/word/2010/wordprocessingShape">
                    <wps:wsp>
                      <wps:cNvSpPr txBox="1"/>
                      <wps:spPr>
                        <a:xfrm>
                          <a:off x="0" y="0"/>
                          <a:ext cx="2123440" cy="461645"/>
                        </a:xfrm>
                        <a:prstGeom prst="rect">
                          <a:avLst/>
                        </a:prstGeom>
                        <a:noFill/>
                      </wps:spPr>
                      <wps:txbx>
                        <w:txbxContent>
                          <w:p w:rsidR="00DA52C2" w:rsidRDefault="00DA52C2" w:rsidP="00DA52C2">
                            <w:pPr>
                              <w:pStyle w:val="Normalwebb"/>
                              <w:spacing w:before="0" w:beforeAutospacing="0" w:after="0" w:afterAutospacing="0"/>
                            </w:pPr>
                            <w:r>
                              <w:rPr>
                                <w:rFonts w:ascii="Arial Narrow" w:hAnsi="Arial Narrow" w:cstheme="minorBidi"/>
                                <w:b/>
                                <w:bCs/>
                                <w:color w:val="000000" w:themeColor="text1"/>
                                <w:kern w:val="24"/>
                                <w:sz w:val="59"/>
                                <w:szCs w:val="59"/>
                              </w:rPr>
                              <w:t>ABRASIVES</w:t>
                            </w:r>
                          </w:p>
                        </w:txbxContent>
                      </wps:txbx>
                      <wps:bodyPr wrap="square" lIns="0" tIns="0" rIns="0" bIns="0" rtlCol="0">
                        <a:spAutoFit/>
                      </wps:bodyPr>
                    </wps:wsp>
                  </a:graphicData>
                </a:graphic>
              </wp:anchor>
            </w:drawing>
          </mc:Choice>
          <mc:Fallback>
            <w:pict>
              <v:shapetype id="_x0000_t202" coordsize="21600,21600" o:spt="202" path="m,l,21600r21600,l21600,xe">
                <v:stroke joinstyle="miter"/>
                <v:path gradientshapeok="t" o:connecttype="rect"/>
              </v:shapetype>
              <v:shape id="TextBox 14" o:spid="_x0000_s1026" type="#_x0000_t202" style="position:absolute;left:0;text-align:left;margin-left:358.95pt;margin-top:-88.75pt;width:167.2pt;height:36.3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" filled="f" stroked="f">
                <v:textbox style="mso-fit-shape-to-text:t" inset="0,0,0,0">
                  <w:txbxContent>
                    <w:p w:rsidR="00DA52C2" w:rsidRDefault="00DA52C2" w:rsidP="00DA52C2">
                      <w:pPr>
                        <w:pStyle w:val="NormalWeb"/>
                        <w:spacing w:before="0" w:beforeAutospacing="0" w:after="0" w:afterAutospacing="0"/>
                      </w:pPr>
                      <w:r>
                        <w:rPr>
                          <w:rFonts w:ascii="Arial Narrow" w:hAnsi="Arial Narrow" w:cstheme="minorBidi"/>
                          <w:b/>
                          <w:bCs/>
                          <w:color w:val="000000" w:themeColor="text1"/>
                          <w:kern w:val="24"/>
                          <w:sz w:val="59"/>
                          <w:szCs w:val="59"/>
                        </w:rPr>
                        <w:t>ABRASIVES</w:t>
                      </w:r>
                    </w:p>
                  </w:txbxContent>
                </v:textbox>
              </v:shape>
            </w:pict>
          </mc:Fallback>
        </mc:AlternateContent>
      </w:r>
      <w:r w:rsidR="00DA52C2">
        <w:rPr>
          <w:noProof/>
          <w:lang w:val="sv-SE" w:eastAsia="sv-SE"/>
        </w:rPr>
        <mc:AlternateContent>
          <mc:Choice Requires="wps">
            <w:drawing>
              <wp:anchor distT="0" distB="0" distL="114300" distR="114300" simplePos="0" relativeHeight="251660288" behindDoc="0" locked="0" layoutInCell="1" allowOverlap="1" wp14:anchorId="06DDE150" wp14:editId="09195F61">
                <wp:simplePos x="0" y="0"/>
                <wp:positionH relativeFrom="column">
                  <wp:posOffset>4558665</wp:posOffset>
                </wp:positionH>
                <wp:positionV relativeFrom="paragraph">
                  <wp:posOffset>-1384300</wp:posOffset>
                </wp:positionV>
                <wp:extent cx="2123440" cy="346075"/>
                <wp:effectExtent l="0" t="0" r="0" b="0"/>
                <wp:wrapNone/>
                <wp:docPr id="14" name="TextBox 13"/>
                <wp:cNvGraphicFramePr/>
                <a:graphic xmlns:a="http://schemas.openxmlformats.org/drawingml/2006/main">
                  <a:graphicData uri="http://schemas.microsoft.com/office/word/2010/wordprocessingShape">
                    <wps:wsp>
                      <wps:cNvSpPr txBox="1"/>
                      <wps:spPr>
                        <a:xfrm>
                          <a:off x="0" y="0"/>
                          <a:ext cx="2123440" cy="346075"/>
                        </a:xfrm>
                        <a:prstGeom prst="rect">
                          <a:avLst/>
                        </a:prstGeom>
                        <a:noFill/>
                      </wps:spPr>
                      <wps:txbx>
                        <w:txbxContent>
                          <w:p w:rsidR="00DA52C2" w:rsidRDefault="00DA52C2" w:rsidP="00DA52C2">
                            <w:pPr>
                              <w:pStyle w:val="Normalwebb"/>
                              <w:spacing w:before="0" w:beforeAutospacing="0" w:after="0" w:afterAutospacing="0"/>
                            </w:pPr>
                            <w:r>
                              <w:rPr>
                                <w:rFonts w:ascii="Arial Narrow" w:hAnsi="Arial Narrow" w:cstheme="minorBidi"/>
                                <w:b/>
                                <w:bCs/>
                                <w:color w:val="000000" w:themeColor="text1"/>
                                <w:kern w:val="24"/>
                                <w:sz w:val="44"/>
                                <w:szCs w:val="44"/>
                              </w:rPr>
                              <w:t>PERFORMANCE</w:t>
                            </w:r>
                          </w:p>
                        </w:txbxContent>
                      </wps:txbx>
                      <wps:bodyPr wrap="square" lIns="0" tIns="0" rIns="0" bIns="0" rtlCol="0">
                        <a:spAutoFit/>
                      </wps:bodyPr>
                    </wps:wsp>
                  </a:graphicData>
                </a:graphic>
              </wp:anchor>
            </w:drawing>
          </mc:Choice>
          <mc:Fallback>
            <w:pict>
              <v:shape id="TextBox 13" o:spid="_x0000_s1027" type="#_x0000_t202" style="position:absolute;left:0;text-align:left;margin-left:358.95pt;margin-top:-109pt;width:167.2pt;height:27.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" filled="f" stroked="f">
                <v:textbox style="mso-fit-shape-to-text:t" inset="0,0,0,0">
                  <w:txbxContent>
                    <w:p w:rsidR="00DA52C2" w:rsidRDefault="00DA52C2" w:rsidP="00DA52C2">
                      <w:pPr>
                        <w:pStyle w:val="NormalWeb"/>
                        <w:spacing w:before="0" w:beforeAutospacing="0" w:after="0" w:afterAutospacing="0"/>
                      </w:pPr>
                      <w:r>
                        <w:rPr>
                          <w:rFonts w:ascii="Arial Narrow" w:hAnsi="Arial Narrow" w:cstheme="minorBidi"/>
                          <w:b/>
                          <w:bCs/>
                          <w:color w:val="000000" w:themeColor="text1"/>
                          <w:kern w:val="24"/>
                          <w:sz w:val="44"/>
                          <w:szCs w:val="44"/>
                        </w:rPr>
                        <w:t>PERFORMANCE</w:t>
                      </w:r>
                    </w:p>
                  </w:txbxContent>
                </v:textbox>
              </v:shape>
            </w:pict>
          </mc:Fallback>
        </mc:AlternateContent>
      </w:r>
      <w:r w:rsidR="00DA52C2">
        <w:rPr>
          <w:noProof/>
          <w:lang w:val="sv-SE" w:eastAsia="sv-SE"/>
        </w:rPr>
        <mc:AlternateContent>
          <mc:Choice Requires="wps">
            <w:drawing>
              <wp:anchor distT="0" distB="0" distL="114300" distR="114300" simplePos="0" relativeHeight="251659264" behindDoc="0" locked="0" layoutInCell="1" allowOverlap="1" wp14:anchorId="2D6CD140" wp14:editId="42A442E4">
                <wp:simplePos x="0" y="0"/>
                <wp:positionH relativeFrom="column">
                  <wp:posOffset>4558763</wp:posOffset>
                </wp:positionH>
                <wp:positionV relativeFrom="paragraph">
                  <wp:posOffset>-1748790</wp:posOffset>
                </wp:positionV>
                <wp:extent cx="2123440" cy="430530"/>
                <wp:effectExtent l="0" t="0" r="0" b="0"/>
                <wp:wrapNone/>
                <wp:docPr id="31" name="TextBox 30"/>
                <wp:cNvGraphicFramePr/>
                <a:graphic xmlns:a="http://schemas.openxmlformats.org/drawingml/2006/main">
                  <a:graphicData uri="http://schemas.microsoft.com/office/word/2010/wordprocessingShape">
                    <wps:wsp>
                      <wps:cNvSpPr txBox="1"/>
                      <wps:spPr>
                        <a:xfrm>
                          <a:off x="0" y="0"/>
                          <a:ext cx="2123440" cy="430530"/>
                        </a:xfrm>
                        <a:prstGeom prst="rect">
                          <a:avLst/>
                        </a:prstGeom>
                        <a:noFill/>
                      </wps:spPr>
                      <wps:txbx>
                        <w:txbxContent>
                          <w:p w:rsidR="00DA52C2" w:rsidRDefault="00DA52C2" w:rsidP="00DA52C2">
                            <w:pPr>
                              <w:pStyle w:val="Normalwebb"/>
                              <w:spacing w:before="0" w:beforeAutospacing="0" w:after="0" w:afterAutospacing="0"/>
                            </w:pPr>
                            <w:r>
                              <w:rPr>
                                <w:rFonts w:ascii="Arial Narrow" w:hAnsi="Arial Narrow" w:cstheme="minorBidi"/>
                                <w:b/>
                                <w:bCs/>
                                <w:color w:val="000000" w:themeColor="text1"/>
                                <w:kern w:val="24"/>
                                <w:sz w:val="56"/>
                                <w:szCs w:val="56"/>
                              </w:rPr>
                              <w:t>INDUSTRIAL</w:t>
                            </w:r>
                          </w:p>
                        </w:txbxContent>
                      </wps:txbx>
                      <wps:bodyPr wrap="square" lIns="0" tIns="0" rIns="0" bIns="0" rtlCol="0">
                        <a:spAutoFit/>
                      </wps:bodyPr>
                    </wps:wsp>
                  </a:graphicData>
                </a:graphic>
              </wp:anchor>
            </w:drawing>
          </mc:Choice>
          <mc:Fallback>
            <w:pict>
              <v:shape id="TextBox 30" o:spid="_x0000_s1028" type="#_x0000_t202" style="position:absolute;left:0;text-align:left;margin-left:358.95pt;margin-top:-137.7pt;width:167.2pt;height:33.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" filled="f" stroked="f">
                <v:textbox style="mso-fit-shape-to-text:t" inset="0,0,0,0">
                  <w:txbxContent>
                    <w:p w:rsidR="00DA52C2" w:rsidRDefault="00DA52C2" w:rsidP="00DA52C2">
                      <w:pPr>
                        <w:pStyle w:val="NormalWeb"/>
                        <w:spacing w:before="0" w:beforeAutospacing="0" w:after="0" w:afterAutospacing="0"/>
                      </w:pPr>
                      <w:r>
                        <w:rPr>
                          <w:rFonts w:ascii="Arial Narrow" w:hAnsi="Arial Narrow" w:cstheme="minorBidi"/>
                          <w:b/>
                          <w:bCs/>
                          <w:color w:val="000000" w:themeColor="text1"/>
                          <w:kern w:val="24"/>
                          <w:sz w:val="56"/>
                          <w:szCs w:val="56"/>
                        </w:rPr>
                        <w:t>INDUSTRIAL</w:t>
                      </w:r>
                    </w:p>
                  </w:txbxContent>
                </v:textbox>
              </v:shape>
            </w:pict>
          </mc:Fallback>
        </mc:AlternateContent>
      </w:r>
      <w:r w:rsidR="00FE3241" w:rsidRPr="00FE3241">
        <w:rPr>
          <w:rFonts w:ascii="Arial" w:hAnsi="Arial" w:cs="Arial"/>
          <w:color w:val="7F7F7F"/>
          <w:sz w:val="24"/>
          <w:szCs w:val="24"/>
          <w:lang w:val="sv-SE"/>
        </w:rPr>
        <w:t>Februari</w:t>
      </w:r>
      <w:r w:rsidR="00B940DA" w:rsidRPr="00FE3241">
        <w:rPr>
          <w:rFonts w:ascii="Arial" w:hAnsi="Arial" w:cs="Arial"/>
          <w:color w:val="7F7F7F"/>
          <w:sz w:val="24"/>
          <w:szCs w:val="24"/>
          <w:lang w:val="sv-SE"/>
        </w:rPr>
        <w:t xml:space="preserve"> 2016</w:t>
      </w:r>
    </w:p>
    <w:p w:rsidR="00806138" w:rsidRPr="00FE3241" w:rsidRDefault="00806138" w:rsidP="00DA52C2">
      <w:pPr>
        <w:ind w:left="-284"/>
        <w:rPr>
          <w:rFonts w:ascii="Arial" w:hAnsi="Arial" w:cs="Arial"/>
          <w:sz w:val="32"/>
          <w:szCs w:val="32"/>
          <w:lang w:val="sv-SE"/>
        </w:rPr>
      </w:pPr>
    </w:p>
    <w:p w:rsidR="00806138" w:rsidRPr="00FE3241" w:rsidRDefault="00806138" w:rsidP="00DA52C2">
      <w:pPr>
        <w:ind w:left="-284"/>
        <w:rPr>
          <w:rFonts w:ascii="Arial" w:hAnsi="Arial" w:cs="Arial"/>
          <w:sz w:val="32"/>
          <w:szCs w:val="32"/>
          <w:lang w:val="sv-SE"/>
        </w:rPr>
      </w:pPr>
    </w:p>
    <w:p w:rsidR="009A01BE" w:rsidRPr="00FE3241" w:rsidRDefault="00FE3241" w:rsidP="00DA52C2">
      <w:pPr>
        <w:ind w:left="-284"/>
        <w:rPr>
          <w:rFonts w:ascii="Arial" w:hAnsi="Arial" w:cs="Arial"/>
          <w:sz w:val="24"/>
          <w:szCs w:val="24"/>
          <w:lang w:val="sv-SE"/>
        </w:rPr>
      </w:pPr>
      <w:r w:rsidRPr="00FE3241">
        <w:rPr>
          <w:rFonts w:ascii="Arial" w:hAnsi="Arial" w:cs="Arial"/>
          <w:sz w:val="32"/>
          <w:szCs w:val="32"/>
          <w:lang w:val="sv-SE"/>
        </w:rPr>
        <w:t>Effektivare slipning med nya lamellrondeller</w:t>
      </w:r>
      <w:r w:rsidR="009A01BE" w:rsidRPr="00FE3241">
        <w:rPr>
          <w:rFonts w:ascii="Arial" w:hAnsi="Arial" w:cs="Arial"/>
          <w:sz w:val="32"/>
          <w:szCs w:val="32"/>
          <w:lang w:val="sv-SE"/>
        </w:rPr>
        <w:t xml:space="preserve"> </w:t>
      </w:r>
    </w:p>
    <w:p w:rsidR="00FE3241" w:rsidRPr="00FE3241" w:rsidRDefault="0088703C" w:rsidP="00FE3241">
      <w:pPr>
        <w:spacing w:after="0" w:line="360" w:lineRule="auto"/>
        <w:ind w:left="-284"/>
        <w:rPr>
          <w:rFonts w:ascii="Arial" w:hAnsi="Arial" w:cs="Arial"/>
          <w:color w:val="7F7F7F" w:themeColor="text1" w:themeTint="80"/>
          <w:sz w:val="20"/>
          <w:szCs w:val="20"/>
          <w:lang w:val="sv-SE"/>
        </w:rPr>
      </w:pPr>
      <w:r>
        <w:rPr>
          <w:rFonts w:ascii="Arial" w:hAnsi="Arial" w:cs="Arial"/>
          <w:color w:val="7F7F7F" w:themeColor="text1" w:themeTint="80"/>
          <w:sz w:val="20"/>
          <w:szCs w:val="20"/>
          <w:lang w:val="sv-SE"/>
        </w:rPr>
        <w:t>Lamellrondeller används i vinkelslipmaskiner för slipning, gradning, kantbrytning, ytförbättring etc. Flexovit</w:t>
      </w:r>
      <w:r w:rsidR="00FE3241" w:rsidRPr="00FE3241">
        <w:rPr>
          <w:rFonts w:ascii="Arial" w:hAnsi="Arial" w:cs="Arial"/>
          <w:color w:val="7F7F7F" w:themeColor="text1" w:themeTint="80"/>
          <w:sz w:val="20"/>
          <w:szCs w:val="20"/>
          <w:lang w:val="sv-SE"/>
        </w:rPr>
        <w:t xml:space="preserve"> lanserar ett nytt sortiment lamellrondeller för slipning av kolstål, rostfritt och legeringar. De nya lamellrondellerna, </w:t>
      </w:r>
      <w:r>
        <w:rPr>
          <w:rFonts w:ascii="Arial" w:hAnsi="Arial" w:cs="Arial"/>
          <w:color w:val="7F7F7F" w:themeColor="text1" w:themeTint="80"/>
          <w:sz w:val="20"/>
          <w:szCs w:val="20"/>
          <w:lang w:val="sv-SE"/>
        </w:rPr>
        <w:t>som har beteckningen Mega-Line Pink</w:t>
      </w:r>
      <w:r w:rsidR="00FE3241" w:rsidRPr="00FE3241">
        <w:rPr>
          <w:rFonts w:ascii="Arial" w:hAnsi="Arial" w:cs="Arial"/>
          <w:color w:val="7F7F7F" w:themeColor="text1" w:themeTint="80"/>
          <w:sz w:val="20"/>
          <w:szCs w:val="20"/>
          <w:lang w:val="sv-SE"/>
        </w:rPr>
        <w:t>, ger aggressiv och komfortabel slipning samt sänker den totala slipkostnaden per bearbetad detalj enligt tillverkaren.</w:t>
      </w:r>
    </w:p>
    <w:p w:rsidR="00FE3241" w:rsidRPr="00FE3241" w:rsidRDefault="00FE3241" w:rsidP="00FE3241">
      <w:pPr>
        <w:spacing w:after="0" w:line="360" w:lineRule="auto"/>
        <w:ind w:left="-284"/>
        <w:rPr>
          <w:rFonts w:ascii="Arial" w:hAnsi="Arial" w:cs="Arial"/>
          <w:color w:val="7F7F7F" w:themeColor="text1" w:themeTint="80"/>
          <w:sz w:val="20"/>
          <w:szCs w:val="20"/>
          <w:lang w:val="sv-SE"/>
        </w:rPr>
      </w:pPr>
    </w:p>
    <w:p w:rsidR="00FE3241" w:rsidRPr="00FE3241" w:rsidRDefault="0088703C" w:rsidP="00FE3241">
      <w:pPr>
        <w:spacing w:after="0" w:line="360" w:lineRule="auto"/>
        <w:ind w:left="-284"/>
        <w:rPr>
          <w:rFonts w:ascii="Arial" w:hAnsi="Arial" w:cs="Arial"/>
          <w:color w:val="7F7F7F" w:themeColor="text1" w:themeTint="80"/>
          <w:sz w:val="20"/>
          <w:szCs w:val="20"/>
          <w:lang w:val="sv-SE"/>
        </w:rPr>
      </w:pPr>
      <w:r>
        <w:rPr>
          <w:rFonts w:ascii="Arial" w:hAnsi="Arial" w:cs="Arial"/>
          <w:color w:val="7F7F7F" w:themeColor="text1" w:themeTint="80"/>
          <w:sz w:val="20"/>
          <w:szCs w:val="20"/>
          <w:lang w:val="sv-SE"/>
        </w:rPr>
        <w:t>Rondellens sliplameller</w:t>
      </w:r>
      <w:r w:rsidRPr="00FE3241">
        <w:rPr>
          <w:rFonts w:ascii="Arial" w:hAnsi="Arial" w:cs="Arial"/>
          <w:color w:val="7F7F7F" w:themeColor="text1" w:themeTint="80"/>
          <w:sz w:val="20"/>
          <w:szCs w:val="20"/>
          <w:lang w:val="sv-SE"/>
        </w:rPr>
        <w:t xml:space="preserve"> har ett kraftigt ryggmaterial av polyester- och bomullsduk (polycotton). </w:t>
      </w:r>
      <w:r>
        <w:rPr>
          <w:rFonts w:ascii="Arial" w:hAnsi="Arial" w:cs="Arial"/>
          <w:color w:val="7F7F7F" w:themeColor="text1" w:themeTint="80"/>
          <w:sz w:val="20"/>
          <w:szCs w:val="20"/>
          <w:lang w:val="sv-SE"/>
        </w:rPr>
        <w:t>Slipmedlet utgörs av</w:t>
      </w:r>
      <w:r w:rsidR="00FE3241" w:rsidRPr="00FE3241">
        <w:rPr>
          <w:rFonts w:ascii="Arial" w:hAnsi="Arial" w:cs="Arial"/>
          <w:color w:val="7F7F7F" w:themeColor="text1" w:themeTint="80"/>
          <w:sz w:val="20"/>
          <w:szCs w:val="20"/>
          <w:lang w:val="sv-SE"/>
        </w:rPr>
        <w:t xml:space="preserve"> en unik blandning av ett nytt keramiskt slipmedel i kombination med </w:t>
      </w:r>
      <w:r>
        <w:rPr>
          <w:rFonts w:ascii="Arial" w:hAnsi="Arial" w:cs="Arial"/>
          <w:color w:val="7F7F7F" w:themeColor="text1" w:themeTint="80"/>
          <w:sz w:val="20"/>
          <w:szCs w:val="20"/>
          <w:lang w:val="sv-SE"/>
        </w:rPr>
        <w:t>Zirkon</w:t>
      </w:r>
      <w:r w:rsidR="00FE3241" w:rsidRPr="00FE3241">
        <w:rPr>
          <w:rFonts w:ascii="Arial" w:hAnsi="Arial" w:cs="Arial"/>
          <w:color w:val="7F7F7F" w:themeColor="text1" w:themeTint="80"/>
          <w:sz w:val="20"/>
          <w:szCs w:val="20"/>
          <w:lang w:val="sv-SE"/>
        </w:rPr>
        <w:t>-slipmedel. Den</w:t>
      </w:r>
      <w:r w:rsidR="00F66A6B">
        <w:rPr>
          <w:rFonts w:ascii="Arial" w:hAnsi="Arial" w:cs="Arial"/>
          <w:color w:val="7F7F7F" w:themeColor="text1" w:themeTint="80"/>
          <w:sz w:val="20"/>
          <w:szCs w:val="20"/>
          <w:lang w:val="sv-SE"/>
        </w:rPr>
        <w:t>na kombination gör att Mega-Line Pink</w:t>
      </w:r>
      <w:r w:rsidR="00FE3241" w:rsidRPr="00FE3241">
        <w:rPr>
          <w:rFonts w:ascii="Arial" w:hAnsi="Arial" w:cs="Arial"/>
          <w:color w:val="7F7F7F" w:themeColor="text1" w:themeTint="80"/>
          <w:sz w:val="20"/>
          <w:szCs w:val="20"/>
          <w:lang w:val="sv-SE"/>
        </w:rPr>
        <w:t xml:space="preserve"> avverkar snabbt och komfortabelt tack var</w:t>
      </w:r>
      <w:r w:rsidR="00443B87">
        <w:rPr>
          <w:rFonts w:ascii="Arial" w:hAnsi="Arial" w:cs="Arial"/>
          <w:color w:val="7F7F7F" w:themeColor="text1" w:themeTint="80"/>
          <w:sz w:val="20"/>
          <w:szCs w:val="20"/>
          <w:lang w:val="sv-SE"/>
        </w:rPr>
        <w:t>e</w:t>
      </w:r>
      <w:bookmarkStart w:id="0" w:name="_GoBack"/>
      <w:bookmarkEnd w:id="0"/>
      <w:r w:rsidR="00FE3241" w:rsidRPr="00FE3241">
        <w:rPr>
          <w:rFonts w:ascii="Arial" w:hAnsi="Arial" w:cs="Arial"/>
          <w:color w:val="7F7F7F" w:themeColor="text1" w:themeTint="80"/>
          <w:sz w:val="20"/>
          <w:szCs w:val="20"/>
          <w:lang w:val="sv-SE"/>
        </w:rPr>
        <w:t xml:space="preserve"> det keramiska slipmedlet samt har lång livslängd tack vare det motståndskraft</w:t>
      </w:r>
      <w:r>
        <w:rPr>
          <w:rFonts w:ascii="Arial" w:hAnsi="Arial" w:cs="Arial"/>
          <w:color w:val="7F7F7F" w:themeColor="text1" w:themeTint="80"/>
          <w:sz w:val="20"/>
          <w:szCs w:val="20"/>
          <w:lang w:val="sv-SE"/>
        </w:rPr>
        <w:t xml:space="preserve">iga </w:t>
      </w:r>
      <w:r w:rsidR="00A8426E">
        <w:rPr>
          <w:rFonts w:ascii="Arial" w:hAnsi="Arial" w:cs="Arial"/>
          <w:color w:val="7F7F7F" w:themeColor="text1" w:themeTint="80"/>
          <w:sz w:val="20"/>
          <w:szCs w:val="20"/>
          <w:lang w:val="sv-SE"/>
        </w:rPr>
        <w:t>Zirkon-</w:t>
      </w:r>
      <w:r>
        <w:rPr>
          <w:rFonts w:ascii="Arial" w:hAnsi="Arial" w:cs="Arial"/>
          <w:color w:val="7F7F7F" w:themeColor="text1" w:themeTint="80"/>
          <w:sz w:val="20"/>
          <w:szCs w:val="20"/>
          <w:lang w:val="sv-SE"/>
        </w:rPr>
        <w:t xml:space="preserve">slipmedlet. </w:t>
      </w:r>
      <w:r w:rsidR="00FE3241" w:rsidRPr="00FE3241">
        <w:rPr>
          <w:rFonts w:ascii="Arial" w:hAnsi="Arial" w:cs="Arial"/>
          <w:color w:val="7F7F7F" w:themeColor="text1" w:themeTint="80"/>
          <w:sz w:val="20"/>
          <w:szCs w:val="20"/>
          <w:lang w:val="sv-SE"/>
        </w:rPr>
        <w:t xml:space="preserve">Detta ger aggressiv avverkning i kombination med lång livslängd samtidigt som man får bättre ytfinhet enligt tillverkaren. </w:t>
      </w:r>
    </w:p>
    <w:p w:rsidR="00FE3241" w:rsidRPr="00FE3241" w:rsidRDefault="00FE3241" w:rsidP="00FE3241">
      <w:pPr>
        <w:spacing w:after="0" w:line="360" w:lineRule="auto"/>
        <w:ind w:left="-284"/>
        <w:rPr>
          <w:rFonts w:ascii="Arial" w:hAnsi="Arial" w:cs="Arial"/>
          <w:color w:val="7F7F7F" w:themeColor="text1" w:themeTint="80"/>
          <w:sz w:val="20"/>
          <w:szCs w:val="20"/>
          <w:lang w:val="sv-SE"/>
        </w:rPr>
      </w:pPr>
    </w:p>
    <w:p w:rsidR="00DA52C2" w:rsidRDefault="00FE3241" w:rsidP="00FE3241">
      <w:pPr>
        <w:spacing w:after="0" w:line="360" w:lineRule="auto"/>
        <w:ind w:left="-284"/>
        <w:rPr>
          <w:rFonts w:ascii="Arial" w:hAnsi="Arial" w:cs="Arial"/>
          <w:color w:val="7F7F7F" w:themeColor="text1" w:themeTint="80"/>
          <w:sz w:val="20"/>
          <w:szCs w:val="20"/>
          <w:lang w:val="sv-SE"/>
        </w:rPr>
      </w:pPr>
      <w:r w:rsidRPr="00FE3241">
        <w:rPr>
          <w:rFonts w:ascii="Arial" w:hAnsi="Arial" w:cs="Arial"/>
          <w:color w:val="7F7F7F" w:themeColor="text1" w:themeTint="80"/>
          <w:sz w:val="20"/>
          <w:szCs w:val="20"/>
          <w:lang w:val="sv-SE"/>
        </w:rPr>
        <w:t xml:space="preserve">Tack vare en värmereducerande beläggning (supersize) och ett kraftigt ryggmaterial får man effektiv slipning även vid högt arbetstryck och vid slipning av värmekänsliga material utan risk för bränning av arbetsstycket. Lamellrondellerna har även extra många sliplameller vilket bidrar till den långa livslängden. </w:t>
      </w:r>
      <w:r w:rsidR="0088703C">
        <w:rPr>
          <w:rFonts w:ascii="Arial" w:hAnsi="Arial" w:cs="Arial"/>
          <w:color w:val="7F7F7F" w:themeColor="text1" w:themeTint="80"/>
          <w:sz w:val="20"/>
          <w:szCs w:val="20"/>
          <w:lang w:val="sv-SE"/>
        </w:rPr>
        <w:t>Mega-Line Pink</w:t>
      </w:r>
      <w:r w:rsidRPr="00FE3241">
        <w:rPr>
          <w:rFonts w:ascii="Arial" w:hAnsi="Arial" w:cs="Arial"/>
          <w:color w:val="7F7F7F" w:themeColor="text1" w:themeTint="80"/>
          <w:sz w:val="20"/>
          <w:szCs w:val="20"/>
          <w:lang w:val="sv-SE"/>
        </w:rPr>
        <w:t xml:space="preserve"> lamellrondeller, som har en iögonenfallande rosa färg, finns i kornstorlekar</w:t>
      </w:r>
      <w:r w:rsidR="001806DC">
        <w:rPr>
          <w:rFonts w:ascii="Arial" w:hAnsi="Arial" w:cs="Arial"/>
          <w:color w:val="7F7F7F" w:themeColor="text1" w:themeTint="80"/>
          <w:sz w:val="20"/>
          <w:szCs w:val="20"/>
          <w:lang w:val="sv-SE"/>
        </w:rPr>
        <w:t xml:space="preserve"> från 40 till 120 och i 115 mm och 125 mm </w:t>
      </w:r>
      <w:r w:rsidRPr="00FE3241">
        <w:rPr>
          <w:rFonts w:ascii="Arial" w:hAnsi="Arial" w:cs="Arial"/>
          <w:color w:val="7F7F7F" w:themeColor="text1" w:themeTint="80"/>
          <w:sz w:val="20"/>
          <w:szCs w:val="20"/>
          <w:lang w:val="sv-SE"/>
        </w:rPr>
        <w:t xml:space="preserve">diameter. De finns i </w:t>
      </w:r>
      <w:r w:rsidR="001806DC">
        <w:rPr>
          <w:rFonts w:ascii="Arial" w:hAnsi="Arial" w:cs="Arial"/>
          <w:color w:val="7F7F7F" w:themeColor="text1" w:themeTint="80"/>
          <w:sz w:val="20"/>
          <w:szCs w:val="20"/>
          <w:lang w:val="sv-SE"/>
        </w:rPr>
        <w:t>två</w:t>
      </w:r>
      <w:r w:rsidRPr="00FE3241">
        <w:rPr>
          <w:rFonts w:ascii="Arial" w:hAnsi="Arial" w:cs="Arial"/>
          <w:color w:val="7F7F7F" w:themeColor="text1" w:themeTint="80"/>
          <w:sz w:val="20"/>
          <w:szCs w:val="20"/>
          <w:lang w:val="sv-SE"/>
        </w:rPr>
        <w:t xml:space="preserve"> olika utföranden: Plana</w:t>
      </w:r>
      <w:r w:rsidR="001806DC">
        <w:rPr>
          <w:rFonts w:ascii="Arial" w:hAnsi="Arial" w:cs="Arial"/>
          <w:color w:val="7F7F7F" w:themeColor="text1" w:themeTint="80"/>
          <w:sz w:val="20"/>
          <w:szCs w:val="20"/>
          <w:lang w:val="sv-SE"/>
        </w:rPr>
        <w:t xml:space="preserve"> och</w:t>
      </w:r>
      <w:r w:rsidRPr="00FE3241">
        <w:rPr>
          <w:rFonts w:ascii="Arial" w:hAnsi="Arial" w:cs="Arial"/>
          <w:color w:val="7F7F7F" w:themeColor="text1" w:themeTint="80"/>
          <w:sz w:val="20"/>
          <w:szCs w:val="20"/>
          <w:lang w:val="sv-SE"/>
        </w:rPr>
        <w:t xml:space="preserve"> konvexa, </w:t>
      </w:r>
      <w:r w:rsidR="00F66A6B">
        <w:rPr>
          <w:rFonts w:ascii="Arial" w:hAnsi="Arial" w:cs="Arial"/>
          <w:color w:val="7F7F7F" w:themeColor="text1" w:themeTint="80"/>
          <w:sz w:val="20"/>
          <w:szCs w:val="20"/>
          <w:lang w:val="sv-SE"/>
        </w:rPr>
        <w:t>båda med</w:t>
      </w:r>
      <w:r w:rsidRPr="00FE3241">
        <w:rPr>
          <w:rFonts w:ascii="Arial" w:hAnsi="Arial" w:cs="Arial"/>
          <w:color w:val="7F7F7F" w:themeColor="text1" w:themeTint="80"/>
          <w:sz w:val="20"/>
          <w:szCs w:val="20"/>
          <w:lang w:val="sv-SE"/>
        </w:rPr>
        <w:t xml:space="preserve"> stö</w:t>
      </w:r>
      <w:r w:rsidR="001806DC">
        <w:rPr>
          <w:rFonts w:ascii="Arial" w:hAnsi="Arial" w:cs="Arial"/>
          <w:color w:val="7F7F7F" w:themeColor="text1" w:themeTint="80"/>
          <w:sz w:val="20"/>
          <w:szCs w:val="20"/>
          <w:lang w:val="sv-SE"/>
        </w:rPr>
        <w:t>dplatta av glasfiber</w:t>
      </w:r>
      <w:r w:rsidRPr="00FE3241">
        <w:rPr>
          <w:rFonts w:ascii="Arial" w:hAnsi="Arial" w:cs="Arial"/>
          <w:color w:val="7F7F7F" w:themeColor="text1" w:themeTint="80"/>
          <w:sz w:val="20"/>
          <w:szCs w:val="20"/>
          <w:lang w:val="sv-SE"/>
        </w:rPr>
        <w:t>. De är särskilt lämpade för grov till mellangrov slipning med medium – högt arbetstryck i maskiner med minsta rekommenderade effekt av 1.100 W.</w:t>
      </w:r>
    </w:p>
    <w:p w:rsidR="00FE3241" w:rsidRDefault="00FE3241" w:rsidP="00FE3241">
      <w:pPr>
        <w:spacing w:after="0" w:line="360" w:lineRule="auto"/>
        <w:ind w:left="-284"/>
        <w:rPr>
          <w:rFonts w:ascii="Arial" w:hAnsi="Arial" w:cs="Arial"/>
          <w:color w:val="7F7F7F" w:themeColor="text1" w:themeTint="80"/>
          <w:sz w:val="20"/>
          <w:szCs w:val="20"/>
          <w:lang w:val="sv-SE"/>
        </w:rPr>
      </w:pPr>
    </w:p>
    <w:p w:rsidR="00FA5C6E" w:rsidRPr="00FE3241" w:rsidRDefault="00FE3241" w:rsidP="00DA1BF2">
      <w:pPr>
        <w:spacing w:after="0" w:line="360" w:lineRule="auto"/>
        <w:ind w:left="-284"/>
        <w:rPr>
          <w:rFonts w:ascii="Arial" w:hAnsi="Arial" w:cs="Arial"/>
          <w:sz w:val="20"/>
          <w:szCs w:val="20"/>
          <w:lang w:val="sv-SE"/>
        </w:rPr>
      </w:pPr>
      <w:r w:rsidRPr="00FE3241">
        <w:rPr>
          <w:rFonts w:ascii="Arial" w:hAnsi="Arial" w:cs="Arial"/>
          <w:color w:val="7F7F7F" w:themeColor="text1" w:themeTint="80"/>
          <w:sz w:val="20"/>
          <w:szCs w:val="20"/>
          <w:lang w:val="sv-SE"/>
        </w:rPr>
        <w:t xml:space="preserve">“Med </w:t>
      </w:r>
      <w:r w:rsidR="001806DC">
        <w:rPr>
          <w:rFonts w:ascii="Arial" w:hAnsi="Arial" w:cs="Arial"/>
          <w:color w:val="7F7F7F" w:themeColor="text1" w:themeTint="80"/>
          <w:sz w:val="20"/>
          <w:szCs w:val="20"/>
          <w:lang w:val="sv-SE"/>
        </w:rPr>
        <w:t xml:space="preserve">Mega-Line Pink </w:t>
      </w:r>
      <w:r w:rsidRPr="00FE3241">
        <w:rPr>
          <w:rFonts w:ascii="Arial" w:hAnsi="Arial" w:cs="Arial"/>
          <w:color w:val="7F7F7F" w:themeColor="text1" w:themeTint="80"/>
          <w:sz w:val="20"/>
          <w:szCs w:val="20"/>
          <w:lang w:val="sv-SE"/>
        </w:rPr>
        <w:t>lamellrondel</w:t>
      </w:r>
      <w:r w:rsidR="001806DC">
        <w:rPr>
          <w:rFonts w:ascii="Arial" w:hAnsi="Arial" w:cs="Arial"/>
          <w:color w:val="7F7F7F" w:themeColor="text1" w:themeTint="80"/>
          <w:sz w:val="20"/>
          <w:szCs w:val="20"/>
          <w:lang w:val="sv-SE"/>
        </w:rPr>
        <w:t>ler</w:t>
      </w:r>
      <w:r w:rsidRPr="00FE3241">
        <w:rPr>
          <w:rFonts w:ascii="Arial" w:hAnsi="Arial" w:cs="Arial"/>
          <w:color w:val="7F7F7F" w:themeColor="text1" w:themeTint="80"/>
          <w:sz w:val="20"/>
          <w:szCs w:val="20"/>
          <w:lang w:val="sv-SE"/>
        </w:rPr>
        <w:t xml:space="preserve"> kan man uppnå betydande produktivitetsökningar eftersom man får en lägre total slipkostnad.</w:t>
      </w:r>
      <w:r w:rsidR="001806DC">
        <w:rPr>
          <w:rFonts w:ascii="Arial" w:hAnsi="Arial" w:cs="Arial"/>
          <w:color w:val="7F7F7F" w:themeColor="text1" w:themeTint="80"/>
          <w:sz w:val="20"/>
          <w:szCs w:val="20"/>
          <w:lang w:val="sv-SE"/>
        </w:rPr>
        <w:t xml:space="preserve"> Dessutom blir arbetet bekvämare för operatören tack var den låga vibrationsnivån.</w:t>
      </w:r>
      <w:r>
        <w:rPr>
          <w:rFonts w:ascii="Arial" w:hAnsi="Arial" w:cs="Arial"/>
          <w:color w:val="7F7F7F" w:themeColor="text1" w:themeTint="80"/>
          <w:sz w:val="20"/>
          <w:szCs w:val="20"/>
          <w:lang w:val="sv-SE"/>
        </w:rPr>
        <w:t>” säger Peter Lindell</w:t>
      </w:r>
      <w:r w:rsidRPr="00FE3241">
        <w:rPr>
          <w:rFonts w:ascii="Arial" w:hAnsi="Arial" w:cs="Arial"/>
          <w:color w:val="7F7F7F" w:themeColor="text1" w:themeTint="80"/>
          <w:sz w:val="20"/>
          <w:szCs w:val="20"/>
          <w:lang w:val="sv-SE"/>
        </w:rPr>
        <w:t>, försäljningsansvarig på Saint-Gobain Abrasives AB.</w:t>
      </w:r>
    </w:p>
    <w:sectPr w:rsidR="00FA5C6E" w:rsidRPr="00FE3241" w:rsidSect="009A01BE">
      <w:headerReference w:type="even" r:id="rId8"/>
      <w:headerReference w:type="default" r:id="rId9"/>
      <w:footerReference w:type="even" r:id="rId10"/>
      <w:footerReference w:type="default" r:id="rId11"/>
      <w:headerReference w:type="first" r:id="rId12"/>
      <w:footerReference w:type="first" r:id="rId13"/>
      <w:pgSz w:w="11906" w:h="16838"/>
      <w:pgMar w:top="3261" w:right="1274" w:bottom="1440"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2BBB" w:rsidRDefault="006C2BBB" w:rsidP="000B27D9">
      <w:pPr>
        <w:spacing w:after="0" w:line="240" w:lineRule="auto"/>
      </w:pPr>
      <w:r>
        <w:separator/>
      </w:r>
    </w:p>
  </w:endnote>
  <w:endnote w:type="continuationSeparator" w:id="0">
    <w:p w:rsidR="006C2BBB" w:rsidRDefault="006C2BBB" w:rsidP="000B27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144" w:rsidRDefault="00976144">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7D9" w:rsidRDefault="000B27D9">
    <w:pPr>
      <w:pStyle w:val="Sidfot"/>
    </w:pPr>
    <w:r w:rsidRPr="008D46D9">
      <w:rPr>
        <w:rFonts w:ascii="Arial" w:hAnsi="Arial" w:cs="Arial"/>
        <w:noProof/>
        <w:color w:val="0079C1"/>
        <w:sz w:val="32"/>
        <w:szCs w:val="32"/>
        <w:lang w:val="sv-SE" w:eastAsia="sv-SE"/>
      </w:rPr>
      <mc:AlternateContent>
        <mc:Choice Requires="wps">
          <w:drawing>
            <wp:anchor distT="0" distB="0" distL="114300" distR="114300" simplePos="0" relativeHeight="251661312" behindDoc="1" locked="0" layoutInCell="1" allowOverlap="1" wp14:anchorId="2ECD1924" wp14:editId="0D4A5951">
              <wp:simplePos x="0" y="0"/>
              <wp:positionH relativeFrom="column">
                <wp:posOffset>-325120</wp:posOffset>
              </wp:positionH>
              <wp:positionV relativeFrom="page">
                <wp:posOffset>9883677</wp:posOffset>
              </wp:positionV>
              <wp:extent cx="6591300" cy="474980"/>
              <wp:effectExtent l="0" t="0" r="0" b="12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0" cy="474980"/>
                      </a:xfrm>
                      <a:prstGeom prst="rect">
                        <a:avLst/>
                      </a:prstGeom>
                      <a:noFill/>
                      <a:ln w="9525">
                        <a:noFill/>
                        <a:miter lim="800000"/>
                        <a:headEnd/>
                        <a:tailEnd/>
                      </a:ln>
                    </wps:spPr>
                    <wps:txbx>
                      <w:txbxContent>
                        <w:p w:rsidR="00784F94" w:rsidRPr="00FE3241" w:rsidRDefault="00784F94" w:rsidP="00784F94">
                          <w:pPr>
                            <w:spacing w:after="0" w:line="240" w:lineRule="auto"/>
                            <w:rPr>
                              <w:rFonts w:ascii="Arial" w:hAnsi="Arial" w:cs="Arial"/>
                              <w:sz w:val="16"/>
                              <w:szCs w:val="16"/>
                              <w:lang w:val="sv-SE"/>
                            </w:rPr>
                          </w:pPr>
                          <w:bookmarkStart w:id="1" w:name="OLE_LINK1"/>
                          <w:bookmarkStart w:id="2" w:name="OLE_LINK2"/>
                          <w:bookmarkStart w:id="3" w:name="OLE_LINK3"/>
                          <w:bookmarkStart w:id="4" w:name="_Hlk341873711"/>
                          <w:bookmarkStart w:id="5" w:name="_Hlk341873712"/>
                          <w:r w:rsidRPr="00FE3241">
                            <w:rPr>
                              <w:rFonts w:ascii="Arial" w:hAnsi="Arial" w:cs="Arial"/>
                              <w:b/>
                              <w:sz w:val="16"/>
                              <w:szCs w:val="16"/>
                              <w:lang w:val="sv-SE"/>
                            </w:rPr>
                            <w:t>Saint-Gobain Abrasives AB</w:t>
                          </w:r>
                        </w:p>
                        <w:p w:rsidR="00784F94" w:rsidRPr="00E67018" w:rsidRDefault="00D70E5D" w:rsidP="00784F94">
                          <w:pPr>
                            <w:spacing w:after="0" w:line="240" w:lineRule="auto"/>
                            <w:rPr>
                              <w:rFonts w:ascii="Arial" w:hAnsi="Arial" w:cs="Arial"/>
                              <w:sz w:val="16"/>
                              <w:szCs w:val="16"/>
                              <w:lang w:val="it-IT"/>
                            </w:rPr>
                          </w:pPr>
                          <w:r w:rsidRPr="00D70E5D">
                            <w:rPr>
                              <w:rFonts w:ascii="Arial" w:hAnsi="Arial" w:cs="Arial"/>
                              <w:sz w:val="16"/>
                              <w:szCs w:val="16"/>
                              <w:lang w:val="it-IT"/>
                            </w:rPr>
                            <w:t>Gårdsfogdevägen 18 A</w:t>
                          </w:r>
                          <w:r>
                            <w:rPr>
                              <w:rFonts w:ascii="Arial" w:hAnsi="Arial" w:cs="Arial"/>
                              <w:sz w:val="16"/>
                              <w:szCs w:val="16"/>
                              <w:lang w:val="it-IT"/>
                            </w:rPr>
                            <w:t>,</w:t>
                          </w:r>
                          <w:r w:rsidRPr="00D70E5D">
                            <w:rPr>
                              <w:rFonts w:ascii="Arial" w:hAnsi="Arial" w:cs="Arial"/>
                              <w:sz w:val="16"/>
                              <w:szCs w:val="16"/>
                              <w:lang w:val="it-IT"/>
                            </w:rPr>
                            <w:t xml:space="preserve"> 168 66 Bromma</w:t>
                          </w:r>
                          <w:r>
                            <w:rPr>
                              <w:rFonts w:ascii="Arial" w:hAnsi="Arial" w:cs="Arial"/>
                              <w:sz w:val="16"/>
                              <w:szCs w:val="16"/>
                              <w:lang w:val="it-IT"/>
                            </w:rPr>
                            <w:t xml:space="preserve"> </w:t>
                          </w:r>
                          <w:r w:rsidR="00784F94" w:rsidRPr="00E67018">
                            <w:rPr>
                              <w:rFonts w:ascii="Arial" w:hAnsi="Arial" w:cs="Arial"/>
                              <w:sz w:val="16"/>
                              <w:szCs w:val="16"/>
                              <w:lang w:val="it-IT"/>
                            </w:rPr>
                            <w:t>• Telefon: 08-580 881 00 • Telefax: 08-580 881 01</w:t>
                          </w:r>
                        </w:p>
                        <w:p w:rsidR="00784F94" w:rsidRPr="00E67018" w:rsidRDefault="00784F94" w:rsidP="00784F94">
                          <w:pPr>
                            <w:rPr>
                              <w:sz w:val="16"/>
                              <w:szCs w:val="16"/>
                            </w:rPr>
                          </w:pPr>
                          <w:r w:rsidRPr="00E67018">
                            <w:rPr>
                              <w:rFonts w:ascii="Arial" w:hAnsi="Arial" w:cs="Arial"/>
                              <w:sz w:val="16"/>
                              <w:szCs w:val="16"/>
                              <w:lang w:val="it-IT"/>
                            </w:rPr>
                            <w:t>E-post: sga.se@saint-gobain.com • Hemsida: www.</w:t>
                          </w:r>
                          <w:r w:rsidR="00D70E5D">
                            <w:rPr>
                              <w:rFonts w:ascii="Arial" w:hAnsi="Arial" w:cs="Arial"/>
                              <w:sz w:val="16"/>
                              <w:szCs w:val="16"/>
                              <w:lang w:val="it-IT"/>
                            </w:rPr>
                            <w:t>flexovit</w:t>
                          </w:r>
                          <w:r w:rsidRPr="00E67018">
                            <w:rPr>
                              <w:rFonts w:ascii="Arial" w:hAnsi="Arial" w:cs="Arial"/>
                              <w:sz w:val="16"/>
                              <w:szCs w:val="16"/>
                              <w:lang w:val="it-IT"/>
                            </w:rPr>
                            <w:t>.com</w:t>
                          </w:r>
                          <w:bookmarkEnd w:id="1"/>
                          <w:bookmarkEnd w:id="2"/>
                          <w:bookmarkEnd w:id="3"/>
                          <w:bookmarkEnd w:id="4"/>
                          <w:bookmarkEnd w:id="5"/>
                          <w:r w:rsidR="00976144" w:rsidRPr="00976144">
                            <w:rPr>
                              <w:rFonts w:ascii="Arial" w:hAnsi="Arial" w:cs="Arial"/>
                              <w:sz w:val="16"/>
                              <w:szCs w:val="16"/>
                              <w:lang w:val="it-IT"/>
                            </w:rPr>
                            <w:t>/sv-sv</w:t>
                          </w:r>
                        </w:p>
                        <w:p w:rsidR="000B27D9" w:rsidRPr="008D46D9" w:rsidRDefault="000B27D9" w:rsidP="000B27D9">
                          <w:pPr>
                            <w:spacing w:after="0" w:line="240" w:lineRule="auto"/>
                            <w:rPr>
                              <w:rFonts w:ascii="Arial" w:hAnsi="Arial" w:cs="Arial"/>
                              <w:sz w:val="18"/>
                              <w:szCs w:val="18"/>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0" type="#_x0000_t202" style="position:absolute;margin-left:-25.6pt;margin-top:778.25pt;width:519pt;height:37.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" filled="f" stroked="f">
              <v:textbox>
                <w:txbxContent>
                  <w:p w:rsidR="00784F94" w:rsidRPr="00E67018" w:rsidRDefault="00784F94" w:rsidP="00784F94">
                    <w:pPr>
                      <w:spacing w:after="0" w:line="240" w:lineRule="auto"/>
                      <w:rPr>
                        <w:rFonts w:ascii="Arial" w:hAnsi="Arial" w:cs="Arial"/>
                        <w:sz w:val="16"/>
                        <w:szCs w:val="16"/>
                      </w:rPr>
                    </w:pPr>
                    <w:bookmarkStart w:id="6" w:name="OLE_LINK1"/>
                    <w:bookmarkStart w:id="7" w:name="OLE_LINK2"/>
                    <w:bookmarkStart w:id="8" w:name="OLE_LINK3"/>
                    <w:bookmarkStart w:id="9" w:name="_Hlk341873711"/>
                    <w:bookmarkStart w:id="10" w:name="_Hlk341873712"/>
                    <w:r w:rsidRPr="00E67018">
                      <w:rPr>
                        <w:rFonts w:ascii="Arial" w:hAnsi="Arial" w:cs="Arial"/>
                        <w:b/>
                        <w:sz w:val="16"/>
                        <w:szCs w:val="16"/>
                      </w:rPr>
                      <w:t>Saint-Gobain Abrasives AB</w:t>
                    </w:r>
                  </w:p>
                  <w:p w:rsidR="00784F94" w:rsidRPr="00E67018" w:rsidRDefault="00D70E5D" w:rsidP="00784F94">
                    <w:pPr>
                      <w:spacing w:after="0" w:line="240" w:lineRule="auto"/>
                      <w:rPr>
                        <w:rFonts w:ascii="Arial" w:hAnsi="Arial" w:cs="Arial"/>
                        <w:sz w:val="16"/>
                        <w:szCs w:val="16"/>
                        <w:lang w:val="it-IT"/>
                      </w:rPr>
                    </w:pPr>
                    <w:r w:rsidRPr="00D70E5D">
                      <w:rPr>
                        <w:rFonts w:ascii="Arial" w:hAnsi="Arial" w:cs="Arial"/>
                        <w:sz w:val="16"/>
                        <w:szCs w:val="16"/>
                        <w:lang w:val="it-IT"/>
                      </w:rPr>
                      <w:t>Gårdsfogdevägen 18 A</w:t>
                    </w:r>
                    <w:r>
                      <w:rPr>
                        <w:rFonts w:ascii="Arial" w:hAnsi="Arial" w:cs="Arial"/>
                        <w:sz w:val="16"/>
                        <w:szCs w:val="16"/>
                        <w:lang w:val="it-IT"/>
                      </w:rPr>
                      <w:t>,</w:t>
                    </w:r>
                    <w:r w:rsidRPr="00D70E5D">
                      <w:rPr>
                        <w:rFonts w:ascii="Arial" w:hAnsi="Arial" w:cs="Arial"/>
                        <w:sz w:val="16"/>
                        <w:szCs w:val="16"/>
                        <w:lang w:val="it-IT"/>
                      </w:rPr>
                      <w:t xml:space="preserve"> 168 66 Bromma</w:t>
                    </w:r>
                    <w:r>
                      <w:rPr>
                        <w:rFonts w:ascii="Arial" w:hAnsi="Arial" w:cs="Arial"/>
                        <w:sz w:val="16"/>
                        <w:szCs w:val="16"/>
                        <w:lang w:val="it-IT"/>
                      </w:rPr>
                      <w:t xml:space="preserve"> </w:t>
                    </w:r>
                    <w:bookmarkStart w:id="11" w:name="_GoBack"/>
                    <w:bookmarkEnd w:id="11"/>
                    <w:r w:rsidR="00784F94" w:rsidRPr="00E67018">
                      <w:rPr>
                        <w:rFonts w:ascii="Arial" w:hAnsi="Arial" w:cs="Arial"/>
                        <w:sz w:val="16"/>
                        <w:szCs w:val="16"/>
                        <w:lang w:val="it-IT"/>
                      </w:rPr>
                      <w:t>• Telefon: 08-580 881 00 • Telefax: 08-580 881 01</w:t>
                    </w:r>
                  </w:p>
                  <w:p w:rsidR="00784F94" w:rsidRPr="00E67018" w:rsidRDefault="00784F94" w:rsidP="00784F94">
                    <w:pPr>
                      <w:rPr>
                        <w:sz w:val="16"/>
                        <w:szCs w:val="16"/>
                      </w:rPr>
                    </w:pPr>
                    <w:r w:rsidRPr="00E67018">
                      <w:rPr>
                        <w:rFonts w:ascii="Arial" w:hAnsi="Arial" w:cs="Arial"/>
                        <w:sz w:val="16"/>
                        <w:szCs w:val="16"/>
                        <w:lang w:val="it-IT"/>
                      </w:rPr>
                      <w:t>E-post: sga.se@saint-gobain.com • Hemsida: www.</w:t>
                    </w:r>
                    <w:r w:rsidR="00D70E5D">
                      <w:rPr>
                        <w:rFonts w:ascii="Arial" w:hAnsi="Arial" w:cs="Arial"/>
                        <w:sz w:val="16"/>
                        <w:szCs w:val="16"/>
                        <w:lang w:val="it-IT"/>
                      </w:rPr>
                      <w:t>flexovit</w:t>
                    </w:r>
                    <w:r w:rsidRPr="00E67018">
                      <w:rPr>
                        <w:rFonts w:ascii="Arial" w:hAnsi="Arial" w:cs="Arial"/>
                        <w:sz w:val="16"/>
                        <w:szCs w:val="16"/>
                        <w:lang w:val="it-IT"/>
                      </w:rPr>
                      <w:t>.com</w:t>
                    </w:r>
                    <w:bookmarkEnd w:id="6"/>
                    <w:bookmarkEnd w:id="7"/>
                    <w:bookmarkEnd w:id="8"/>
                    <w:bookmarkEnd w:id="9"/>
                    <w:bookmarkEnd w:id="10"/>
                    <w:r w:rsidR="00976144" w:rsidRPr="00976144">
                      <w:rPr>
                        <w:rFonts w:ascii="Arial" w:hAnsi="Arial" w:cs="Arial"/>
                        <w:sz w:val="16"/>
                        <w:szCs w:val="16"/>
                        <w:lang w:val="it-IT"/>
                      </w:rPr>
                      <w:t>/sv-sv</w:t>
                    </w:r>
                  </w:p>
                  <w:p w:rsidR="000B27D9" w:rsidRPr="008D46D9" w:rsidRDefault="000B27D9" w:rsidP="000B27D9">
                    <w:pPr>
                      <w:spacing w:after="0" w:line="240" w:lineRule="auto"/>
                      <w:rPr>
                        <w:rFonts w:ascii="Arial" w:hAnsi="Arial" w:cs="Arial"/>
                        <w:sz w:val="18"/>
                        <w:szCs w:val="18"/>
                      </w:rPr>
                    </w:pPr>
                  </w:p>
                </w:txbxContent>
              </v:textbox>
              <w10:wrap anchory="page"/>
            </v:shape>
          </w:pict>
        </mc:Fallback>
      </mc:AlternateContent>
    </w:r>
  </w:p>
  <w:p w:rsidR="000B27D9" w:rsidRDefault="000B27D9">
    <w:pPr>
      <w:pStyle w:val="Sidfo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144" w:rsidRDefault="00976144">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2BBB" w:rsidRDefault="006C2BBB" w:rsidP="000B27D9">
      <w:pPr>
        <w:spacing w:after="0" w:line="240" w:lineRule="auto"/>
      </w:pPr>
      <w:r>
        <w:separator/>
      </w:r>
    </w:p>
  </w:footnote>
  <w:footnote w:type="continuationSeparator" w:id="0">
    <w:p w:rsidR="006C2BBB" w:rsidRDefault="006C2BBB" w:rsidP="000B27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144" w:rsidRDefault="00976144">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7D9" w:rsidRDefault="000B27D9">
    <w:pPr>
      <w:pStyle w:val="Sidhuvud"/>
    </w:pPr>
  </w:p>
  <w:p w:rsidR="000B27D9" w:rsidRDefault="000B27D9">
    <w:pPr>
      <w:pStyle w:val="Sidhuvud"/>
    </w:pPr>
    <w:r w:rsidRPr="008D46D9">
      <w:rPr>
        <w:rFonts w:ascii="Arial" w:hAnsi="Arial" w:cs="Arial"/>
        <w:noProof/>
        <w:color w:val="0079C1"/>
        <w:sz w:val="32"/>
        <w:szCs w:val="32"/>
        <w:lang w:val="sv-SE" w:eastAsia="sv-SE"/>
      </w:rPr>
      <w:drawing>
        <wp:anchor distT="0" distB="0" distL="114300" distR="114300" simplePos="0" relativeHeight="251659264" behindDoc="1" locked="1" layoutInCell="1" allowOverlap="1" wp14:anchorId="69F76BFB" wp14:editId="53F666A8">
          <wp:simplePos x="0" y="0"/>
          <wp:positionH relativeFrom="column">
            <wp:posOffset>-810260</wp:posOffset>
          </wp:positionH>
          <wp:positionV relativeFrom="page">
            <wp:posOffset>-13335</wp:posOffset>
          </wp:positionV>
          <wp:extent cx="7557135" cy="10689590"/>
          <wp:effectExtent l="0" t="0" r="571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edish Press Release Template_Blue Sky.jpg"/>
                  <pic:cNvPicPr/>
                </pic:nvPicPr>
                <pic:blipFill>
                  <a:blip r:embed="rId1">
                    <a:extLst>
                      <a:ext uri="{28A0092B-C50C-407E-A947-70E740481C1C}">
                        <a14:useLocalDpi xmlns:a14="http://schemas.microsoft.com/office/drawing/2010/main" val="0"/>
                      </a:ext>
                    </a:extLst>
                  </a:blip>
                  <a:stretch>
                    <a:fillRect/>
                  </a:stretch>
                </pic:blipFill>
                <pic:spPr>
                  <a:xfrm>
                    <a:off x="0" y="0"/>
                    <a:ext cx="7557135" cy="1068959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144" w:rsidRDefault="00976144">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66D"/>
    <w:rsid w:val="000B27D9"/>
    <w:rsid w:val="00175AE6"/>
    <w:rsid w:val="001806DC"/>
    <w:rsid w:val="00266054"/>
    <w:rsid w:val="0029191B"/>
    <w:rsid w:val="0034444B"/>
    <w:rsid w:val="00443B87"/>
    <w:rsid w:val="004C791F"/>
    <w:rsid w:val="00656267"/>
    <w:rsid w:val="00683DBE"/>
    <w:rsid w:val="006C2BBB"/>
    <w:rsid w:val="0073766D"/>
    <w:rsid w:val="00784F94"/>
    <w:rsid w:val="00806138"/>
    <w:rsid w:val="008818F8"/>
    <w:rsid w:val="0088703C"/>
    <w:rsid w:val="00894677"/>
    <w:rsid w:val="008D46D9"/>
    <w:rsid w:val="00976144"/>
    <w:rsid w:val="00986B76"/>
    <w:rsid w:val="009A01BE"/>
    <w:rsid w:val="009B6B78"/>
    <w:rsid w:val="00A66E34"/>
    <w:rsid w:val="00A8426E"/>
    <w:rsid w:val="00AA543E"/>
    <w:rsid w:val="00B940DA"/>
    <w:rsid w:val="00C441D6"/>
    <w:rsid w:val="00C925AF"/>
    <w:rsid w:val="00D15F17"/>
    <w:rsid w:val="00D70E5D"/>
    <w:rsid w:val="00DA1BF2"/>
    <w:rsid w:val="00DA52C2"/>
    <w:rsid w:val="00F66A6B"/>
    <w:rsid w:val="00FA5C6E"/>
    <w:rsid w:val="00FE32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6B76"/>
    <w:rPr>
      <w:rFonts w:ascii="Calibri" w:eastAsia="Calibri" w:hAnsi="Calibri" w:cs="Times New Roman"/>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73766D"/>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73766D"/>
    <w:rPr>
      <w:rFonts w:ascii="Tahoma" w:hAnsi="Tahoma" w:cs="Tahoma"/>
      <w:sz w:val="16"/>
      <w:szCs w:val="16"/>
    </w:rPr>
  </w:style>
  <w:style w:type="character" w:styleId="Hyperlnk">
    <w:name w:val="Hyperlink"/>
    <w:basedOn w:val="Standardstycketeckensnitt"/>
    <w:uiPriority w:val="99"/>
    <w:unhideWhenUsed/>
    <w:rsid w:val="00C925AF"/>
    <w:rPr>
      <w:color w:val="0000FF" w:themeColor="hyperlink"/>
      <w:u w:val="single"/>
    </w:rPr>
  </w:style>
  <w:style w:type="paragraph" w:styleId="Sidhuvud">
    <w:name w:val="header"/>
    <w:basedOn w:val="Normal"/>
    <w:link w:val="SidhuvudChar"/>
    <w:uiPriority w:val="99"/>
    <w:unhideWhenUsed/>
    <w:rsid w:val="000B27D9"/>
    <w:pPr>
      <w:tabs>
        <w:tab w:val="center" w:pos="4513"/>
        <w:tab w:val="right" w:pos="9026"/>
      </w:tabs>
      <w:spacing w:after="0" w:line="240" w:lineRule="auto"/>
    </w:pPr>
    <w:rPr>
      <w:rFonts w:asciiTheme="minorHAnsi" w:eastAsiaTheme="minorHAnsi" w:hAnsiTheme="minorHAnsi" w:cstheme="minorBidi"/>
    </w:rPr>
  </w:style>
  <w:style w:type="character" w:customStyle="1" w:styleId="SidhuvudChar">
    <w:name w:val="Sidhuvud Char"/>
    <w:basedOn w:val="Standardstycketeckensnitt"/>
    <w:link w:val="Sidhuvud"/>
    <w:uiPriority w:val="99"/>
    <w:rsid w:val="000B27D9"/>
  </w:style>
  <w:style w:type="paragraph" w:styleId="Sidfot">
    <w:name w:val="footer"/>
    <w:basedOn w:val="Normal"/>
    <w:link w:val="SidfotChar"/>
    <w:uiPriority w:val="99"/>
    <w:unhideWhenUsed/>
    <w:rsid w:val="000B27D9"/>
    <w:pPr>
      <w:tabs>
        <w:tab w:val="center" w:pos="4513"/>
        <w:tab w:val="right" w:pos="9026"/>
      </w:tabs>
      <w:spacing w:after="0" w:line="240" w:lineRule="auto"/>
    </w:pPr>
    <w:rPr>
      <w:rFonts w:asciiTheme="minorHAnsi" w:eastAsiaTheme="minorHAnsi" w:hAnsiTheme="minorHAnsi" w:cstheme="minorBidi"/>
    </w:rPr>
  </w:style>
  <w:style w:type="character" w:customStyle="1" w:styleId="SidfotChar">
    <w:name w:val="Sidfot Char"/>
    <w:basedOn w:val="Standardstycketeckensnitt"/>
    <w:link w:val="Sidfot"/>
    <w:uiPriority w:val="99"/>
    <w:rsid w:val="000B27D9"/>
  </w:style>
  <w:style w:type="paragraph" w:styleId="Normalwebb">
    <w:name w:val="Normal (Web)"/>
    <w:basedOn w:val="Normal"/>
    <w:uiPriority w:val="99"/>
    <w:semiHidden/>
    <w:unhideWhenUsed/>
    <w:rsid w:val="00DA52C2"/>
    <w:pPr>
      <w:spacing w:before="100" w:beforeAutospacing="1" w:after="100" w:afterAutospacing="1" w:line="240" w:lineRule="auto"/>
    </w:pPr>
    <w:rPr>
      <w:rFonts w:ascii="Times New Roman" w:eastAsiaTheme="minorEastAsia" w:hAnsi="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6B76"/>
    <w:rPr>
      <w:rFonts w:ascii="Calibri" w:eastAsia="Calibri" w:hAnsi="Calibri" w:cs="Times New Roman"/>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73766D"/>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73766D"/>
    <w:rPr>
      <w:rFonts w:ascii="Tahoma" w:hAnsi="Tahoma" w:cs="Tahoma"/>
      <w:sz w:val="16"/>
      <w:szCs w:val="16"/>
    </w:rPr>
  </w:style>
  <w:style w:type="character" w:styleId="Hyperlnk">
    <w:name w:val="Hyperlink"/>
    <w:basedOn w:val="Standardstycketeckensnitt"/>
    <w:uiPriority w:val="99"/>
    <w:unhideWhenUsed/>
    <w:rsid w:val="00C925AF"/>
    <w:rPr>
      <w:color w:val="0000FF" w:themeColor="hyperlink"/>
      <w:u w:val="single"/>
    </w:rPr>
  </w:style>
  <w:style w:type="paragraph" w:styleId="Sidhuvud">
    <w:name w:val="header"/>
    <w:basedOn w:val="Normal"/>
    <w:link w:val="SidhuvudChar"/>
    <w:uiPriority w:val="99"/>
    <w:unhideWhenUsed/>
    <w:rsid w:val="000B27D9"/>
    <w:pPr>
      <w:tabs>
        <w:tab w:val="center" w:pos="4513"/>
        <w:tab w:val="right" w:pos="9026"/>
      </w:tabs>
      <w:spacing w:after="0" w:line="240" w:lineRule="auto"/>
    </w:pPr>
    <w:rPr>
      <w:rFonts w:asciiTheme="minorHAnsi" w:eastAsiaTheme="minorHAnsi" w:hAnsiTheme="minorHAnsi" w:cstheme="minorBidi"/>
    </w:rPr>
  </w:style>
  <w:style w:type="character" w:customStyle="1" w:styleId="SidhuvudChar">
    <w:name w:val="Sidhuvud Char"/>
    <w:basedOn w:val="Standardstycketeckensnitt"/>
    <w:link w:val="Sidhuvud"/>
    <w:uiPriority w:val="99"/>
    <w:rsid w:val="000B27D9"/>
  </w:style>
  <w:style w:type="paragraph" w:styleId="Sidfot">
    <w:name w:val="footer"/>
    <w:basedOn w:val="Normal"/>
    <w:link w:val="SidfotChar"/>
    <w:uiPriority w:val="99"/>
    <w:unhideWhenUsed/>
    <w:rsid w:val="000B27D9"/>
    <w:pPr>
      <w:tabs>
        <w:tab w:val="center" w:pos="4513"/>
        <w:tab w:val="right" w:pos="9026"/>
      </w:tabs>
      <w:spacing w:after="0" w:line="240" w:lineRule="auto"/>
    </w:pPr>
    <w:rPr>
      <w:rFonts w:asciiTheme="minorHAnsi" w:eastAsiaTheme="minorHAnsi" w:hAnsiTheme="minorHAnsi" w:cstheme="minorBidi"/>
    </w:rPr>
  </w:style>
  <w:style w:type="character" w:customStyle="1" w:styleId="SidfotChar">
    <w:name w:val="Sidfot Char"/>
    <w:basedOn w:val="Standardstycketeckensnitt"/>
    <w:link w:val="Sidfot"/>
    <w:uiPriority w:val="99"/>
    <w:rsid w:val="000B27D9"/>
  </w:style>
  <w:style w:type="paragraph" w:styleId="Normalwebb">
    <w:name w:val="Normal (Web)"/>
    <w:basedOn w:val="Normal"/>
    <w:uiPriority w:val="99"/>
    <w:semiHidden/>
    <w:unhideWhenUsed/>
    <w:rsid w:val="00DA52C2"/>
    <w:pPr>
      <w:spacing w:before="100" w:beforeAutospacing="1" w:after="100" w:afterAutospacing="1" w:line="240" w:lineRule="auto"/>
    </w:pPr>
    <w:rPr>
      <w:rFonts w:ascii="Times New Roman" w:eastAsiaTheme="minorEastAsia"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886956">
      <w:bodyDiv w:val="1"/>
      <w:marLeft w:val="0"/>
      <w:marRight w:val="0"/>
      <w:marTop w:val="0"/>
      <w:marBottom w:val="0"/>
      <w:divBdr>
        <w:top w:val="none" w:sz="0" w:space="0" w:color="auto"/>
        <w:left w:val="none" w:sz="0" w:space="0" w:color="auto"/>
        <w:bottom w:val="none" w:sz="0" w:space="0" w:color="auto"/>
        <w:right w:val="none" w:sz="0" w:space="0" w:color="auto"/>
      </w:divBdr>
    </w:div>
    <w:div w:id="1381979252">
      <w:bodyDiv w:val="1"/>
      <w:marLeft w:val="0"/>
      <w:marRight w:val="0"/>
      <w:marTop w:val="0"/>
      <w:marBottom w:val="0"/>
      <w:divBdr>
        <w:top w:val="none" w:sz="0" w:space="0" w:color="auto"/>
        <w:left w:val="none" w:sz="0" w:space="0" w:color="auto"/>
        <w:bottom w:val="none" w:sz="0" w:space="0" w:color="auto"/>
        <w:right w:val="none" w:sz="0" w:space="0" w:color="auto"/>
      </w:divBdr>
    </w:div>
    <w:div w:id="1694989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198FC3-F7E1-491B-9662-7E0F4836C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307</Words>
  <Characters>1629</Characters>
  <Application>Microsoft Office Word</Application>
  <DocSecurity>0</DocSecurity>
  <Lines>13</Lines>
  <Paragraphs>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SAINT-GOBAIN 1.6</Company>
  <LinksUpToDate>false</LinksUpToDate>
  <CharactersWithSpaces>1933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Campbell, Mitch</dc:creator>
  <cp:lastModifiedBy>Sverke, Anders - Saint-Gobain Abrasives AB</cp:lastModifiedBy>
  <cp:revision>12</cp:revision>
  <dcterms:created xsi:type="dcterms:W3CDTF">2015-12-14T09:56:00Z</dcterms:created>
  <dcterms:modified xsi:type="dcterms:W3CDTF">2017-01-12T08:16:00Z</dcterms:modified>
</cp:coreProperties>
</file>