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6A" w:rsidRPr="0053006A" w:rsidRDefault="0053006A" w:rsidP="0053006A">
      <w:pPr>
        <w:pStyle w:val="Oformateradtext"/>
        <w:rPr>
          <w:rFonts w:ascii="Calibri" w:hAnsi="Calibri"/>
          <w:bCs/>
          <w:sz w:val="22"/>
          <w:szCs w:val="22"/>
        </w:rPr>
      </w:pPr>
      <w:r w:rsidRPr="0053006A">
        <w:rPr>
          <w:rFonts w:ascii="Calibri" w:hAnsi="Calibri"/>
          <w:bCs/>
          <w:sz w:val="22"/>
          <w:szCs w:val="22"/>
        </w:rPr>
        <w:t>Pressmeddelande 2010-02-02</w:t>
      </w:r>
    </w:p>
    <w:p w:rsidR="0053006A" w:rsidRDefault="0053006A" w:rsidP="0053006A">
      <w:pPr>
        <w:pStyle w:val="Oformateradtext"/>
        <w:rPr>
          <w:rFonts w:ascii="Calibri" w:hAnsi="Calibri"/>
          <w:b/>
          <w:bCs/>
          <w:sz w:val="28"/>
          <w:szCs w:val="28"/>
        </w:rPr>
      </w:pPr>
    </w:p>
    <w:p w:rsidR="0053006A" w:rsidRDefault="0053006A" w:rsidP="0053006A">
      <w:pPr>
        <w:pStyle w:val="Oformateradtext"/>
        <w:rPr>
          <w:rFonts w:ascii="Calibri" w:hAnsi="Calibri"/>
          <w:b/>
          <w:bCs/>
          <w:sz w:val="28"/>
          <w:szCs w:val="28"/>
        </w:rPr>
      </w:pPr>
    </w:p>
    <w:p w:rsidR="0053006A" w:rsidRDefault="0053006A" w:rsidP="0053006A">
      <w:pPr>
        <w:pStyle w:val="Oformateradtext"/>
        <w:rPr>
          <w:rFonts w:ascii="Calibri" w:hAnsi="Calibri"/>
          <w:lang w:val="en-US"/>
        </w:rPr>
      </w:pPr>
      <w:r>
        <w:rPr>
          <w:rFonts w:ascii="Calibri" w:hAnsi="Calibri"/>
          <w:b/>
          <w:bCs/>
          <w:sz w:val="28"/>
          <w:szCs w:val="28"/>
        </w:rPr>
        <w:t>Voddler lanserar i Norge – introducerar ny filmtjänst för norska filmälskare</w:t>
      </w:r>
      <w:r>
        <w:rPr>
          <w:rFonts w:ascii="Calibri" w:hAnsi="Calibri"/>
          <w:b/>
          <w:bCs/>
          <w:sz w:val="28"/>
          <w:szCs w:val="28"/>
        </w:rPr>
        <w:br/>
      </w:r>
      <w:r>
        <w:rPr>
          <w:rFonts w:ascii="Calibri" w:hAnsi="Calibri"/>
          <w:b/>
          <w:bCs/>
          <w:sz w:val="28"/>
          <w:szCs w:val="28"/>
        </w:rPr>
        <w:br/>
      </w:r>
      <w:r>
        <w:rPr>
          <w:rFonts w:ascii="Calibri" w:hAnsi="Calibri"/>
          <w:b/>
          <w:bCs/>
        </w:rPr>
        <w:t xml:space="preserve">Voddler lanserade sin filmtjänst på den svenska marknaden under oktober 2009. I Voddler erbjuds medlemmarna gratis reklamfinansierad film samt även hyrfilm, drygt 90 procent av Voddlers titlar är gratis. Antalet </w:t>
      </w:r>
      <w:proofErr w:type="spellStart"/>
      <w:r>
        <w:rPr>
          <w:rFonts w:ascii="Calibri" w:hAnsi="Calibri"/>
          <w:b/>
          <w:bCs/>
        </w:rPr>
        <w:t>Voddlermedlemmar</w:t>
      </w:r>
      <w:proofErr w:type="spellEnd"/>
      <w:r>
        <w:rPr>
          <w:rFonts w:ascii="Calibri" w:hAnsi="Calibri"/>
          <w:b/>
          <w:bCs/>
        </w:rPr>
        <w:t xml:space="preserve"> passerade i januari 400 000, och under januari genomfördes fler än 1 miljon filmvisningar. Inför lanseringen i Norge i början av mars öppnas nu en </w:t>
      </w:r>
      <w:proofErr w:type="spellStart"/>
      <w:r>
        <w:rPr>
          <w:rFonts w:ascii="Calibri" w:hAnsi="Calibri"/>
          <w:b/>
          <w:bCs/>
        </w:rPr>
        <w:t>invitekö</w:t>
      </w:r>
      <w:proofErr w:type="spellEnd"/>
      <w:r>
        <w:rPr>
          <w:rFonts w:ascii="Calibri" w:hAnsi="Calibri"/>
          <w:b/>
          <w:bCs/>
        </w:rPr>
        <w:t xml:space="preserve"> för norska användare. </w:t>
      </w:r>
      <w:r>
        <w:rPr>
          <w:rFonts w:ascii="Calibri" w:hAnsi="Calibri"/>
          <w:b/>
          <w:bCs/>
        </w:rPr>
        <w:br/>
      </w:r>
      <w:r>
        <w:rPr>
          <w:rFonts w:ascii="Calibri" w:hAnsi="Calibri"/>
          <w:b/>
          <w:bCs/>
        </w:rPr>
        <w:br/>
      </w:r>
      <w:r>
        <w:rPr>
          <w:rFonts w:ascii="Calibri" w:hAnsi="Calibri"/>
        </w:rPr>
        <w:t>Lanseringen i Norge och övriga nordiska länder följer Voddlers expansionsplan där Voddler kommer att finnas tillgängligt i samtliga nordiska länder till sommaren 2010. Samtidigt som Voddler kliver över gränsen till Norge lanseras en ny hemsida med möjlighet att spela filmerna direkt från sajten.</w:t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proofErr w:type="gramStart"/>
      <w:r>
        <w:rPr>
          <w:rFonts w:ascii="Calibri" w:hAnsi="Calibri"/>
        </w:rPr>
        <w:t>-</w:t>
      </w:r>
      <w:proofErr w:type="gramEnd"/>
      <w:r>
        <w:rPr>
          <w:rFonts w:ascii="Calibri" w:hAnsi="Calibri"/>
        </w:rPr>
        <w:t xml:space="preserve"> Vi ser fram emot lanseringen av vår filmtjänst i Norge. Norrmännen ligger i framkant när det gäller ny teknik och det känns naturligt att vi startar vår internationella expansion just i Norge. Det känns dessutom extra roligt då vi redan mottagit stort intresse från våra grannar i väst, säger Mathias Tönnesson, expansionschef Voddler.</w:t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  <w:lang w:val="en-US"/>
        </w:rPr>
        <w:t xml:space="preserve">Voddler </w:t>
      </w:r>
      <w:proofErr w:type="spellStart"/>
      <w:r>
        <w:rPr>
          <w:rFonts w:ascii="Calibri" w:hAnsi="Calibri"/>
          <w:lang w:val="en-US"/>
        </w:rPr>
        <w:t>har</w:t>
      </w:r>
      <w:proofErr w:type="spellEnd"/>
      <w:r>
        <w:rPr>
          <w:rFonts w:ascii="Calibri" w:hAnsi="Calibri"/>
          <w:lang w:val="en-US"/>
        </w:rPr>
        <w:t xml:space="preserve"> </w:t>
      </w:r>
      <w:proofErr w:type="spellStart"/>
      <w:r>
        <w:rPr>
          <w:rFonts w:ascii="Calibri" w:hAnsi="Calibri"/>
          <w:lang w:val="en-US"/>
        </w:rPr>
        <w:t>idag</w:t>
      </w:r>
      <w:proofErr w:type="spellEnd"/>
      <w:r>
        <w:rPr>
          <w:rFonts w:ascii="Calibri" w:hAnsi="Calibri"/>
          <w:lang w:val="en-US"/>
        </w:rPr>
        <w:t xml:space="preserve"> </w:t>
      </w:r>
      <w:proofErr w:type="spellStart"/>
      <w:r>
        <w:rPr>
          <w:rFonts w:ascii="Calibri" w:hAnsi="Calibri"/>
          <w:lang w:val="en-US"/>
        </w:rPr>
        <w:t>avtal</w:t>
      </w:r>
      <w:proofErr w:type="spellEnd"/>
      <w:r>
        <w:rPr>
          <w:rFonts w:ascii="Calibri" w:hAnsi="Calibri"/>
          <w:lang w:val="en-US"/>
        </w:rPr>
        <w:t xml:space="preserve"> med Paramount, Disney, Miramax Films, Columbia, </w:t>
      </w:r>
      <w:proofErr w:type="spellStart"/>
      <w:r>
        <w:rPr>
          <w:rFonts w:ascii="Calibri" w:hAnsi="Calibri"/>
          <w:lang w:val="en-US"/>
        </w:rPr>
        <w:t>Dreamworks</w:t>
      </w:r>
      <w:proofErr w:type="spellEnd"/>
      <w:r>
        <w:rPr>
          <w:rFonts w:ascii="Calibri" w:hAnsi="Calibri"/>
          <w:lang w:val="en-US"/>
        </w:rPr>
        <w:t xml:space="preserve">, </w:t>
      </w:r>
      <w:r w:rsidR="00E45B85">
        <w:rPr>
          <w:rFonts w:ascii="Calibri" w:hAnsi="Calibri"/>
          <w:lang w:val="en-US"/>
        </w:rPr>
        <w:t>Touchstone</w:t>
      </w:r>
      <w:r>
        <w:rPr>
          <w:rFonts w:ascii="Calibri" w:hAnsi="Calibri"/>
          <w:lang w:val="en-US"/>
        </w:rPr>
        <w:t xml:space="preserve"> Pictures, MGM, Nonstop Entertainment, Noble Entertainment, </w:t>
      </w:r>
      <w:proofErr w:type="spellStart"/>
      <w:r>
        <w:rPr>
          <w:rFonts w:ascii="Calibri" w:hAnsi="Calibri"/>
          <w:lang w:val="en-US"/>
        </w:rPr>
        <w:t>Scanbox</w:t>
      </w:r>
      <w:proofErr w:type="spellEnd"/>
      <w:r>
        <w:rPr>
          <w:rFonts w:ascii="Calibri" w:hAnsi="Calibri"/>
          <w:lang w:val="en-US"/>
        </w:rPr>
        <w:t xml:space="preserve">, Pan Vision, Sony Pictures Television, TVF, </w:t>
      </w:r>
      <w:proofErr w:type="spellStart"/>
      <w:r>
        <w:rPr>
          <w:rFonts w:ascii="Calibri" w:hAnsi="Calibri"/>
          <w:lang w:val="en-US"/>
        </w:rPr>
        <w:t>FilmFactory</w:t>
      </w:r>
      <w:proofErr w:type="spellEnd"/>
      <w:r>
        <w:rPr>
          <w:rFonts w:ascii="Calibri" w:hAnsi="Calibri"/>
          <w:lang w:val="en-US"/>
        </w:rPr>
        <w:t xml:space="preserve"> och Atlantic. </w:t>
      </w:r>
    </w:p>
    <w:p w:rsidR="0053006A" w:rsidRDefault="0053006A" w:rsidP="0053006A">
      <w:pPr>
        <w:spacing w:before="100" w:beforeAutospacing="1" w:after="240"/>
        <w:rPr>
          <w:sz w:val="21"/>
          <w:szCs w:val="21"/>
        </w:rPr>
      </w:pPr>
      <w:r>
        <w:rPr>
          <w:b/>
          <w:bCs/>
          <w:sz w:val="21"/>
          <w:szCs w:val="21"/>
        </w:rPr>
        <w:t>Presskontakt:</w:t>
      </w:r>
      <w:r>
        <w:rPr>
          <w:b/>
          <w:bCs/>
          <w:sz w:val="21"/>
          <w:szCs w:val="21"/>
        </w:rPr>
        <w:br/>
      </w:r>
      <w:r>
        <w:rPr>
          <w:sz w:val="21"/>
          <w:szCs w:val="21"/>
        </w:rPr>
        <w:t xml:space="preserve">Ellinor Lejman, Public Relations, Voddler Sweden AB </w:t>
      </w:r>
      <w:r>
        <w:rPr>
          <w:sz w:val="21"/>
          <w:szCs w:val="21"/>
        </w:rPr>
        <w:br/>
        <w:t xml:space="preserve">+46 (0) 705 95 68 88, </w:t>
      </w:r>
      <w:hyperlink r:id="rId7" w:history="1">
        <w:r>
          <w:rPr>
            <w:rStyle w:val="Hyperlnk"/>
            <w:sz w:val="21"/>
            <w:szCs w:val="21"/>
          </w:rPr>
          <w:t>ellinor.lejman@voddler.com</w:t>
        </w:r>
      </w:hyperlink>
      <w:r>
        <w:rPr>
          <w:sz w:val="21"/>
          <w:szCs w:val="21"/>
        </w:rPr>
        <w:br/>
      </w:r>
      <w:r>
        <w:rPr>
          <w:sz w:val="21"/>
          <w:szCs w:val="21"/>
        </w:rPr>
        <w:br/>
      </w:r>
      <w:r>
        <w:rPr>
          <w:b/>
          <w:bCs/>
          <w:sz w:val="21"/>
          <w:szCs w:val="21"/>
        </w:rPr>
        <w:t xml:space="preserve">Om Voddler </w:t>
      </w:r>
      <w:r>
        <w:rPr>
          <w:b/>
          <w:bCs/>
          <w:sz w:val="21"/>
          <w:szCs w:val="21"/>
        </w:rPr>
        <w:br/>
      </w:r>
      <w:r>
        <w:rPr>
          <w:sz w:val="21"/>
          <w:szCs w:val="21"/>
        </w:rPr>
        <w:t xml:space="preserve">Voddler grundades 2005 i Stockholm, Sverige. Vi samarbetar med några av de största namnen inom underhållningsbranschen för att erbjuda </w:t>
      </w:r>
      <w:proofErr w:type="spellStart"/>
      <w:r>
        <w:rPr>
          <w:sz w:val="21"/>
          <w:szCs w:val="21"/>
        </w:rPr>
        <w:t>on-demandtjänster</w:t>
      </w:r>
      <w:proofErr w:type="spellEnd"/>
      <w:r>
        <w:rPr>
          <w:sz w:val="21"/>
          <w:szCs w:val="21"/>
        </w:rPr>
        <w:t xml:space="preserve"> av högsta kvalitet. Med Voddler kan du titta på filmer och tv-program på dina villkor, när som helst. Voddler är lättanvänd, laglig och tillgänglig dygnet runt - med hög bild- och ljudkvalitet. Allt du behöver är en internetuppkoppling, dator och en </w:t>
      </w:r>
      <w:proofErr w:type="spellStart"/>
      <w:r>
        <w:rPr>
          <w:sz w:val="21"/>
          <w:szCs w:val="21"/>
        </w:rPr>
        <w:t>invite</w:t>
      </w:r>
      <w:proofErr w:type="spellEnd"/>
      <w:r>
        <w:rPr>
          <w:sz w:val="21"/>
          <w:szCs w:val="21"/>
        </w:rPr>
        <w:t xml:space="preserve"> till Voddler.</w:t>
      </w:r>
    </w:p>
    <w:p w:rsidR="0053006A" w:rsidRDefault="0053006A" w:rsidP="0053006A"/>
    <w:p w:rsidR="00727DF5" w:rsidRPr="00727DF5" w:rsidRDefault="00727DF5" w:rsidP="00727DF5"/>
    <w:sectPr w:rsidR="00727DF5" w:rsidRPr="00727DF5" w:rsidSect="005D53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C3A" w:rsidRDefault="00AF1C3A" w:rsidP="00603053">
      <w:pPr>
        <w:spacing w:after="0" w:line="240" w:lineRule="auto"/>
      </w:pPr>
      <w:r>
        <w:separator/>
      </w:r>
    </w:p>
  </w:endnote>
  <w:endnote w:type="continuationSeparator" w:id="0">
    <w:p w:rsidR="00AF1C3A" w:rsidRDefault="00AF1C3A" w:rsidP="0060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053" w:rsidRDefault="00603053" w:rsidP="00603053">
    <w:pPr>
      <w:pStyle w:val="Oformateradtext"/>
      <w:jc w:val="center"/>
      <w:rPr>
        <w:rFonts w:ascii="Trebuchet MS" w:hAnsi="Trebuchet MS"/>
        <w:b/>
        <w:sz w:val="20"/>
        <w:szCs w:val="20"/>
        <w:lang w:val="en-US"/>
      </w:rPr>
    </w:pPr>
  </w:p>
  <w:p w:rsidR="00603053" w:rsidRDefault="003F0A1F" w:rsidP="00603053">
    <w:pPr>
      <w:pStyle w:val="Oformateradtext"/>
      <w:jc w:val="center"/>
      <w:rPr>
        <w:rFonts w:ascii="Trebuchet MS" w:hAnsi="Trebuchet MS"/>
        <w:b/>
        <w:sz w:val="20"/>
        <w:szCs w:val="20"/>
        <w:lang w:val="en-US"/>
      </w:rPr>
    </w:pPr>
    <w:r>
      <w:rPr>
        <w:rFonts w:ascii="Trebuchet MS" w:hAnsi="Trebuchet MS"/>
        <w:b/>
        <w:noProof/>
        <w:sz w:val="20"/>
        <w:szCs w:val="20"/>
        <w:lang w:eastAsia="sv-SE"/>
      </w:rPr>
      <w:drawing>
        <wp:inline distT="0" distB="0" distL="0" distR="0">
          <wp:extent cx="457200" cy="304800"/>
          <wp:effectExtent l="19050" t="0" r="0" b="0"/>
          <wp:docPr id="1" name="Picture 0" descr="v_sidfo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v_sidfo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03053" w:rsidRPr="00603053" w:rsidRDefault="00603053" w:rsidP="00603053">
    <w:pPr>
      <w:pStyle w:val="Oformateradtext"/>
      <w:spacing w:before="120"/>
      <w:jc w:val="center"/>
      <w:rPr>
        <w:rFonts w:ascii="Trebuchet MS" w:hAnsi="Trebuchet MS"/>
        <w:b/>
        <w:sz w:val="17"/>
        <w:szCs w:val="17"/>
        <w:lang w:val="en-US"/>
      </w:rPr>
    </w:pPr>
    <w:r w:rsidRPr="00603053">
      <w:rPr>
        <w:rFonts w:ascii="Trebuchet MS" w:hAnsi="Trebuchet MS"/>
        <w:b/>
        <w:sz w:val="17"/>
        <w:szCs w:val="17"/>
        <w:lang w:val="en-US"/>
      </w:rPr>
      <w:t>VODDLER GROUP AB</w:t>
    </w:r>
  </w:p>
  <w:p w:rsidR="00603053" w:rsidRPr="00603053" w:rsidRDefault="00C96EAD" w:rsidP="00603053">
    <w:pPr>
      <w:pStyle w:val="Oformateradtext"/>
      <w:jc w:val="center"/>
      <w:rPr>
        <w:rFonts w:ascii="Trebuchet MS" w:hAnsi="Trebuchet MS"/>
        <w:sz w:val="16"/>
        <w:szCs w:val="16"/>
        <w:lang w:val="en-US"/>
      </w:rPr>
    </w:pPr>
    <w:proofErr w:type="spellStart"/>
    <w:r>
      <w:rPr>
        <w:rFonts w:ascii="Trebuchet MS" w:hAnsi="Trebuchet MS"/>
        <w:sz w:val="16"/>
        <w:szCs w:val="16"/>
        <w:lang w:val="en-US"/>
      </w:rPr>
      <w:t>Hangövägen</w:t>
    </w:r>
    <w:proofErr w:type="spellEnd"/>
    <w:r>
      <w:rPr>
        <w:rFonts w:ascii="Trebuchet MS" w:hAnsi="Trebuchet MS"/>
        <w:sz w:val="16"/>
        <w:szCs w:val="16"/>
        <w:lang w:val="en-US"/>
      </w:rPr>
      <w:t xml:space="preserve"> 18</w:t>
    </w:r>
    <w:r w:rsidR="00603053" w:rsidRPr="00603053">
      <w:rPr>
        <w:rFonts w:ascii="Trebuchet MS" w:hAnsi="Trebuchet MS"/>
        <w:sz w:val="16"/>
        <w:szCs w:val="16"/>
        <w:lang w:val="en-US"/>
      </w:rPr>
      <w:t>, 11</w:t>
    </w:r>
    <w:r>
      <w:rPr>
        <w:rFonts w:ascii="Trebuchet MS" w:hAnsi="Trebuchet MS"/>
        <w:sz w:val="16"/>
        <w:szCs w:val="16"/>
        <w:lang w:val="en-US"/>
      </w:rPr>
      <w:t>5 40</w:t>
    </w:r>
    <w:r w:rsidR="00603053" w:rsidRPr="00603053">
      <w:rPr>
        <w:rFonts w:ascii="Trebuchet MS" w:hAnsi="Trebuchet MS"/>
        <w:sz w:val="16"/>
        <w:szCs w:val="16"/>
        <w:lang w:val="en-US"/>
      </w:rPr>
      <w:t xml:space="preserve"> </w:t>
    </w:r>
    <w:proofErr w:type="gramStart"/>
    <w:r w:rsidR="00603053" w:rsidRPr="00603053">
      <w:rPr>
        <w:rFonts w:ascii="Trebuchet MS" w:hAnsi="Trebuchet MS"/>
        <w:sz w:val="16"/>
        <w:szCs w:val="16"/>
        <w:lang w:val="en-US"/>
      </w:rPr>
      <w:t>Stockholm</w:t>
    </w:r>
    <w:r w:rsidR="003E4D61">
      <w:rPr>
        <w:rFonts w:ascii="Trebuchet MS" w:hAnsi="Trebuchet MS"/>
        <w:sz w:val="16"/>
        <w:szCs w:val="16"/>
        <w:lang w:val="en-US"/>
      </w:rPr>
      <w:t xml:space="preserve"> </w:t>
    </w:r>
    <w:r w:rsidR="00603053" w:rsidRPr="00603053">
      <w:rPr>
        <w:rFonts w:ascii="Trebuchet MS" w:hAnsi="Trebuchet MS"/>
        <w:sz w:val="16"/>
        <w:szCs w:val="16"/>
        <w:lang w:val="en-US"/>
      </w:rPr>
      <w:t xml:space="preserve"> |</w:t>
    </w:r>
    <w:proofErr w:type="gramEnd"/>
    <w:r w:rsidR="00603053" w:rsidRPr="00603053">
      <w:rPr>
        <w:rFonts w:ascii="Trebuchet MS" w:hAnsi="Trebuchet MS"/>
        <w:sz w:val="16"/>
        <w:szCs w:val="16"/>
        <w:lang w:val="en-US"/>
      </w:rPr>
      <w:t xml:space="preserve">  Sweden  |  </w:t>
    </w:r>
    <w:r w:rsidR="00603053" w:rsidRPr="00603053">
      <w:rPr>
        <w:rFonts w:ascii="Trebuchet MS" w:hAnsi="Trebuchet MS"/>
        <w:sz w:val="15"/>
        <w:szCs w:val="15"/>
        <w:lang w:val="en-US"/>
      </w:rPr>
      <w:t xml:space="preserve">PHONE </w:t>
    </w:r>
    <w:r w:rsidR="00603053" w:rsidRPr="00603053">
      <w:rPr>
        <w:rFonts w:ascii="Trebuchet MS" w:hAnsi="Trebuchet MS"/>
        <w:sz w:val="16"/>
        <w:szCs w:val="16"/>
        <w:lang w:val="en-US"/>
      </w:rPr>
      <w:t>+46 (0) 820 96</w:t>
    </w:r>
    <w:r w:rsidR="003E4D61">
      <w:rPr>
        <w:rFonts w:ascii="Trebuchet MS" w:hAnsi="Trebuchet MS"/>
        <w:sz w:val="16"/>
        <w:szCs w:val="16"/>
        <w:lang w:val="en-US"/>
      </w:rPr>
      <w:t xml:space="preserve"> </w:t>
    </w:r>
    <w:r w:rsidR="00603053" w:rsidRPr="00603053">
      <w:rPr>
        <w:rFonts w:ascii="Trebuchet MS" w:hAnsi="Trebuchet MS"/>
        <w:sz w:val="16"/>
        <w:szCs w:val="16"/>
        <w:lang w:val="en-US"/>
      </w:rPr>
      <w:t xml:space="preserve">31  |  </w:t>
    </w:r>
    <w:r w:rsidR="00603053" w:rsidRPr="00603053">
      <w:rPr>
        <w:rFonts w:ascii="Trebuchet MS" w:hAnsi="Trebuchet MS"/>
        <w:sz w:val="15"/>
        <w:szCs w:val="15"/>
        <w:lang w:val="en-US"/>
      </w:rPr>
      <w:t>FAX</w:t>
    </w:r>
    <w:r w:rsidR="00603053" w:rsidRPr="00603053">
      <w:rPr>
        <w:rFonts w:ascii="Trebuchet MS" w:hAnsi="Trebuchet MS"/>
        <w:sz w:val="16"/>
        <w:szCs w:val="16"/>
        <w:lang w:val="en-US"/>
      </w:rPr>
      <w:t>: +46 (0) 820 96 32  |  www.voddler.com</w:t>
    </w:r>
  </w:p>
  <w:p w:rsidR="00603053" w:rsidRPr="00603053" w:rsidRDefault="00603053" w:rsidP="003E4D61">
    <w:pPr>
      <w:pStyle w:val="Oformateradtext"/>
      <w:jc w:val="center"/>
      <w:rPr>
        <w:lang w:val="en-US"/>
      </w:rPr>
    </w:pPr>
    <w:proofErr w:type="spellStart"/>
    <w:r w:rsidRPr="00603053">
      <w:rPr>
        <w:rFonts w:ascii="Trebuchet MS" w:hAnsi="Trebuchet MS"/>
        <w:sz w:val="16"/>
        <w:szCs w:val="16"/>
        <w:lang w:val="en-US"/>
      </w:rPr>
      <w:t>Organisationsnummer</w:t>
    </w:r>
    <w:proofErr w:type="spellEnd"/>
    <w:r w:rsidRPr="00603053">
      <w:rPr>
        <w:rFonts w:ascii="Trebuchet MS" w:hAnsi="Trebuchet MS"/>
        <w:sz w:val="16"/>
        <w:szCs w:val="16"/>
        <w:lang w:val="en-US"/>
      </w:rPr>
      <w:t>: 556711-1785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C3A" w:rsidRDefault="00AF1C3A" w:rsidP="00603053">
      <w:pPr>
        <w:spacing w:after="0" w:line="240" w:lineRule="auto"/>
      </w:pPr>
      <w:r>
        <w:separator/>
      </w:r>
    </w:p>
  </w:footnote>
  <w:footnote w:type="continuationSeparator" w:id="0">
    <w:p w:rsidR="00AF1C3A" w:rsidRDefault="00AF1C3A" w:rsidP="00603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2181E"/>
    <w:multiLevelType w:val="hybridMultilevel"/>
    <w:tmpl w:val="B424485C"/>
    <w:lvl w:ilvl="0" w:tplc="9FB2F7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8702E1"/>
    <w:multiLevelType w:val="hybridMultilevel"/>
    <w:tmpl w:val="0C42A92E"/>
    <w:lvl w:ilvl="0" w:tplc="3A3A0A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03053"/>
    <w:rsid w:val="001439CC"/>
    <w:rsid w:val="001F74A0"/>
    <w:rsid w:val="00213520"/>
    <w:rsid w:val="002F147B"/>
    <w:rsid w:val="00304320"/>
    <w:rsid w:val="00391236"/>
    <w:rsid w:val="003E4D61"/>
    <w:rsid w:val="003F0A1F"/>
    <w:rsid w:val="004858BE"/>
    <w:rsid w:val="0053006A"/>
    <w:rsid w:val="005360BD"/>
    <w:rsid w:val="00540E79"/>
    <w:rsid w:val="005B5E39"/>
    <w:rsid w:val="005D5321"/>
    <w:rsid w:val="00603053"/>
    <w:rsid w:val="00727DF5"/>
    <w:rsid w:val="007C0F1D"/>
    <w:rsid w:val="00812082"/>
    <w:rsid w:val="00903E28"/>
    <w:rsid w:val="009443B5"/>
    <w:rsid w:val="009646D3"/>
    <w:rsid w:val="009A04FF"/>
    <w:rsid w:val="009F56F9"/>
    <w:rsid w:val="00A12389"/>
    <w:rsid w:val="00AF1C3A"/>
    <w:rsid w:val="00AF746E"/>
    <w:rsid w:val="00B358E6"/>
    <w:rsid w:val="00BF1D00"/>
    <w:rsid w:val="00C51B2C"/>
    <w:rsid w:val="00C8096C"/>
    <w:rsid w:val="00C96EAD"/>
    <w:rsid w:val="00D359EB"/>
    <w:rsid w:val="00D72D12"/>
    <w:rsid w:val="00D95051"/>
    <w:rsid w:val="00DB4DD9"/>
    <w:rsid w:val="00DE77A3"/>
    <w:rsid w:val="00E45B85"/>
    <w:rsid w:val="00E5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DF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6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03053"/>
  </w:style>
  <w:style w:type="paragraph" w:styleId="Sidfot">
    <w:name w:val="footer"/>
    <w:basedOn w:val="Normal"/>
    <w:link w:val="SidfotChar"/>
    <w:uiPriority w:val="99"/>
    <w:unhideWhenUsed/>
    <w:rsid w:val="006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03053"/>
  </w:style>
  <w:style w:type="paragraph" w:styleId="Ballongtext">
    <w:name w:val="Balloon Text"/>
    <w:basedOn w:val="Normal"/>
    <w:link w:val="BallongtextChar"/>
    <w:uiPriority w:val="99"/>
    <w:semiHidden/>
    <w:unhideWhenUsed/>
    <w:rsid w:val="006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305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603053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60305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03053"/>
    <w:rPr>
      <w:rFonts w:ascii="Consolas" w:hAnsi="Consolas"/>
      <w:sz w:val="21"/>
      <w:szCs w:val="21"/>
    </w:rPr>
  </w:style>
  <w:style w:type="paragraph" w:customStyle="1" w:styleId="Ingetavstnd1">
    <w:name w:val="Inget avstånd1"/>
    <w:uiPriority w:val="1"/>
    <w:qFormat/>
    <w:rsid w:val="00727DF5"/>
    <w:rPr>
      <w:sz w:val="22"/>
      <w:szCs w:val="22"/>
      <w:lang w:eastAsia="en-US"/>
    </w:rPr>
  </w:style>
  <w:style w:type="character" w:styleId="Stark">
    <w:name w:val="Strong"/>
    <w:basedOn w:val="Standardstycketeckensnitt"/>
    <w:uiPriority w:val="22"/>
    <w:qFormat/>
    <w:rsid w:val="00727DF5"/>
    <w:rPr>
      <w:b/>
      <w:bCs/>
    </w:rPr>
  </w:style>
  <w:style w:type="paragraph" w:styleId="Liststycke">
    <w:name w:val="List Paragraph"/>
    <w:basedOn w:val="Normal"/>
    <w:uiPriority w:val="34"/>
    <w:qFormat/>
    <w:rsid w:val="00727DF5"/>
    <w:pPr>
      <w:spacing w:after="0" w:line="240" w:lineRule="auto"/>
      <w:ind w:left="720"/>
      <w:contextualSpacing/>
    </w:pPr>
    <w:rPr>
      <w:color w:val="1F497D"/>
      <w:lang w:val="en-US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llinor.lejman@voddl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1702</Characters>
  <Application>Microsoft Office Word</Application>
  <DocSecurity>0</DocSecurity>
  <Lines>35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Voddler</dc:creator>
  <cp:lastModifiedBy>Ellinor Lejman</cp:lastModifiedBy>
  <cp:revision>2</cp:revision>
  <cp:lastPrinted>2010-01-20T10:40:00Z</cp:lastPrinted>
  <dcterms:created xsi:type="dcterms:W3CDTF">2010-02-02T08:37:00Z</dcterms:created>
  <dcterms:modified xsi:type="dcterms:W3CDTF">2010-02-02T08:37:00Z</dcterms:modified>
</cp:coreProperties>
</file>