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7744D3">
      <w:pPr>
        <w:pStyle w:val="Title"/>
        <w:spacing w:line="276" w:lineRule="auto"/>
        <w:jc w:val="both"/>
        <w:rPr>
          <w:rFonts w:ascii="Copperplate Gothic Light" w:hAnsi="Copperplate Gothic Light"/>
          <w:sz w:val="36"/>
          <w:szCs w:val="36"/>
        </w:rPr>
      </w:pPr>
      <w:r>
        <w:rPr>
          <w:noProof/>
          <w:lang w:val="en-GB" w:eastAsia="en-GB"/>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7744D3">
      <w:pPr>
        <w:spacing w:line="276" w:lineRule="auto"/>
        <w:jc w:val="both"/>
        <w:rPr>
          <w:rFonts w:ascii="Arial" w:hAnsi="Arial" w:cs="Arial"/>
          <w:sz w:val="44"/>
        </w:rPr>
      </w:pPr>
    </w:p>
    <w:p w:rsidR="004217E8" w:rsidRPr="00E92AEF" w:rsidRDefault="008B2591" w:rsidP="007744D3">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7744D3">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7744D3">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7744D3">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7744D3">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251AA6" w:rsidP="007744D3">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7744D3">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7744D3">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7744D3">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7744D3">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7744D3">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7744D3">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7744D3">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7744D3">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7744D3">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4A0C68" w:rsidP="007744D3">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7744D3">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4A0C68" w:rsidP="007744D3">
            <w:pPr>
              <w:spacing w:line="276" w:lineRule="auto"/>
              <w:jc w:val="both"/>
              <w:rPr>
                <w:rStyle w:val="Hyperlink"/>
                <w:rFonts w:ascii="Arial" w:hAnsi="Arial" w:cs="Arial"/>
                <w:color w:val="auto"/>
              </w:rPr>
            </w:pPr>
            <w:hyperlink r:id="rId10" w:history="1">
              <w:r w:rsidR="00251AA6" w:rsidRPr="00251AA6">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251AA6" w:rsidP="007744D3">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7744D3">
      <w:pPr>
        <w:pStyle w:val="Heading1"/>
        <w:spacing w:line="276" w:lineRule="auto"/>
        <w:jc w:val="both"/>
        <w:rPr>
          <w:rFonts w:ascii="Arial" w:hAnsi="Arial" w:cs="Arial"/>
          <w:sz w:val="22"/>
          <w:szCs w:val="22"/>
        </w:rPr>
      </w:pPr>
    </w:p>
    <w:p w:rsidR="006E3FC3" w:rsidRPr="00E92AEF" w:rsidRDefault="0082421D" w:rsidP="007744D3">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7744D3">
      <w:pPr>
        <w:pStyle w:val="BodyText2"/>
        <w:spacing w:line="276" w:lineRule="auto"/>
        <w:jc w:val="both"/>
        <w:rPr>
          <w:rFonts w:ascii="Arial" w:hAnsi="Arial" w:cs="Arial"/>
          <w:b/>
          <w:bCs/>
          <w:sz w:val="28"/>
          <w:szCs w:val="32"/>
          <w:lang w:val="cs-CZ"/>
        </w:rPr>
      </w:pPr>
    </w:p>
    <w:p w:rsidR="00251AA6" w:rsidRDefault="00251AA6" w:rsidP="007744D3">
      <w:pPr>
        <w:spacing w:line="276" w:lineRule="auto"/>
        <w:jc w:val="both"/>
        <w:rPr>
          <w:rFonts w:ascii="Arial" w:hAnsi="Arial" w:cs="Arial"/>
          <w:b/>
          <w:bCs/>
          <w:sz w:val="44"/>
          <w:szCs w:val="32"/>
        </w:rPr>
      </w:pPr>
      <w:r w:rsidRPr="00251AA6">
        <w:rPr>
          <w:rFonts w:ascii="Arial" w:hAnsi="Arial" w:cs="Arial"/>
          <w:b/>
          <w:bCs/>
          <w:sz w:val="44"/>
          <w:szCs w:val="32"/>
        </w:rPr>
        <w:t>Ford ozná</w:t>
      </w:r>
      <w:r w:rsidR="007744D3">
        <w:rPr>
          <w:rFonts w:ascii="Arial" w:hAnsi="Arial" w:cs="Arial"/>
          <w:b/>
          <w:bCs/>
          <w:sz w:val="44"/>
          <w:szCs w:val="32"/>
        </w:rPr>
        <w:t>mil ceny nového Mustangu pro Českou republiku!</w:t>
      </w:r>
    </w:p>
    <w:p w:rsidR="00251AA6" w:rsidRPr="00251AA6" w:rsidRDefault="00251AA6" w:rsidP="007744D3">
      <w:pPr>
        <w:spacing w:line="276" w:lineRule="auto"/>
        <w:jc w:val="both"/>
        <w:rPr>
          <w:rFonts w:ascii="Arial" w:hAnsi="Arial" w:cs="Arial"/>
          <w:b/>
          <w:bCs/>
          <w:sz w:val="22"/>
          <w:szCs w:val="22"/>
        </w:rPr>
      </w:pPr>
    </w:p>
    <w:p w:rsidR="00251AA6" w:rsidRDefault="00251AA6" w:rsidP="007744D3">
      <w:pPr>
        <w:pStyle w:val="ListParagraph"/>
        <w:numPr>
          <w:ilvl w:val="0"/>
          <w:numId w:val="44"/>
        </w:numPr>
        <w:spacing w:line="276" w:lineRule="auto"/>
        <w:ind w:right="-24"/>
        <w:jc w:val="both"/>
        <w:rPr>
          <w:rFonts w:ascii="Arial" w:hAnsi="Arial" w:cs="Arial"/>
          <w:b/>
          <w:szCs w:val="22"/>
        </w:rPr>
      </w:pPr>
      <w:r w:rsidRPr="00251AA6">
        <w:rPr>
          <w:rFonts w:ascii="Arial" w:hAnsi="Arial" w:cs="Arial"/>
          <w:b/>
          <w:szCs w:val="22"/>
        </w:rPr>
        <w:t>Cena od 1 134 990 Kč</w:t>
      </w:r>
    </w:p>
    <w:p w:rsidR="00251AA6" w:rsidRPr="00251AA6" w:rsidRDefault="00251AA6" w:rsidP="007744D3">
      <w:pPr>
        <w:pStyle w:val="ListParagraph"/>
        <w:spacing w:line="276" w:lineRule="auto"/>
        <w:ind w:right="-24"/>
        <w:jc w:val="both"/>
        <w:rPr>
          <w:rFonts w:ascii="Arial" w:hAnsi="Arial" w:cs="Arial"/>
          <w:b/>
          <w:szCs w:val="22"/>
        </w:rPr>
      </w:pPr>
    </w:p>
    <w:p w:rsidR="00251AA6" w:rsidRDefault="00251AA6" w:rsidP="007744D3">
      <w:pPr>
        <w:pStyle w:val="ListParagraph"/>
        <w:numPr>
          <w:ilvl w:val="0"/>
          <w:numId w:val="44"/>
        </w:numPr>
        <w:spacing w:line="276" w:lineRule="auto"/>
        <w:ind w:right="-24"/>
        <w:jc w:val="both"/>
        <w:rPr>
          <w:rFonts w:ascii="Arial" w:hAnsi="Arial" w:cs="Arial"/>
          <w:b/>
          <w:szCs w:val="22"/>
        </w:rPr>
      </w:pPr>
      <w:r w:rsidRPr="00251AA6">
        <w:rPr>
          <w:rFonts w:ascii="Arial" w:hAnsi="Arial" w:cs="Arial"/>
          <w:b/>
          <w:szCs w:val="22"/>
        </w:rPr>
        <w:t>Nové bezpečnostní i komfortní technologie</w:t>
      </w:r>
    </w:p>
    <w:p w:rsidR="00251AA6" w:rsidRPr="00251AA6" w:rsidRDefault="00251AA6" w:rsidP="007744D3">
      <w:pPr>
        <w:spacing w:line="276" w:lineRule="auto"/>
        <w:ind w:right="-24"/>
        <w:jc w:val="both"/>
        <w:rPr>
          <w:rFonts w:ascii="Arial" w:hAnsi="Arial" w:cs="Arial"/>
          <w:b/>
          <w:szCs w:val="22"/>
        </w:rPr>
      </w:pPr>
    </w:p>
    <w:p w:rsidR="00251AA6" w:rsidRDefault="00251AA6" w:rsidP="007744D3">
      <w:pPr>
        <w:pStyle w:val="ListParagraph"/>
        <w:numPr>
          <w:ilvl w:val="0"/>
          <w:numId w:val="44"/>
        </w:numPr>
        <w:spacing w:line="276" w:lineRule="auto"/>
        <w:ind w:right="-24"/>
        <w:jc w:val="both"/>
        <w:rPr>
          <w:rFonts w:ascii="Arial" w:hAnsi="Arial" w:cs="Arial"/>
          <w:b/>
          <w:szCs w:val="22"/>
        </w:rPr>
      </w:pPr>
      <w:r w:rsidRPr="00251AA6">
        <w:rPr>
          <w:rFonts w:ascii="Arial" w:hAnsi="Arial" w:cs="Arial"/>
          <w:b/>
          <w:szCs w:val="22"/>
        </w:rPr>
        <w:t>451 koní pro verzi 5.0 V8</w:t>
      </w:r>
    </w:p>
    <w:p w:rsidR="00251AA6" w:rsidRPr="00251AA6" w:rsidRDefault="00251AA6" w:rsidP="007744D3">
      <w:pPr>
        <w:pStyle w:val="ListParagraph"/>
        <w:spacing w:line="276" w:lineRule="auto"/>
        <w:ind w:right="-24"/>
        <w:jc w:val="both"/>
        <w:rPr>
          <w:rFonts w:ascii="Arial" w:hAnsi="Arial" w:cs="Arial"/>
          <w:b/>
          <w:szCs w:val="22"/>
        </w:rPr>
      </w:pPr>
    </w:p>
    <w:p w:rsidR="00251AA6" w:rsidRPr="00251AA6" w:rsidRDefault="00251AA6" w:rsidP="007744D3">
      <w:pPr>
        <w:pStyle w:val="ListParagraph"/>
        <w:numPr>
          <w:ilvl w:val="0"/>
          <w:numId w:val="44"/>
        </w:numPr>
        <w:spacing w:line="276" w:lineRule="auto"/>
        <w:ind w:right="-24"/>
        <w:jc w:val="both"/>
        <w:rPr>
          <w:rFonts w:ascii="Arial" w:hAnsi="Arial" w:cs="Arial"/>
          <w:b/>
          <w:szCs w:val="22"/>
        </w:rPr>
      </w:pPr>
      <w:r w:rsidRPr="00251AA6">
        <w:rPr>
          <w:rFonts w:ascii="Arial" w:hAnsi="Arial" w:cs="Arial"/>
          <w:b/>
          <w:szCs w:val="22"/>
        </w:rPr>
        <w:t>Tlumiče Magne Ride a desetistupňová automatická převodovka</w:t>
      </w:r>
    </w:p>
    <w:p w:rsidR="00251AA6" w:rsidRDefault="00251AA6" w:rsidP="007744D3">
      <w:pPr>
        <w:spacing w:line="276" w:lineRule="auto"/>
        <w:jc w:val="both"/>
      </w:pPr>
    </w:p>
    <w:p w:rsidR="00251AA6" w:rsidRDefault="00251AA6" w:rsidP="007744D3">
      <w:pPr>
        <w:spacing w:line="276" w:lineRule="auto"/>
        <w:jc w:val="both"/>
        <w:rPr>
          <w:rFonts w:ascii="Arial" w:hAnsi="Arial" w:cs="Arial"/>
          <w:b/>
          <w:sz w:val="24"/>
        </w:rPr>
      </w:pPr>
      <w:r w:rsidRPr="009A1395">
        <w:rPr>
          <w:rFonts w:ascii="Arial" w:hAnsi="Arial" w:cs="Arial"/>
          <w:b/>
          <w:i/>
          <w:sz w:val="24"/>
        </w:rPr>
        <w:t xml:space="preserve">/V Praze, </w:t>
      </w:r>
      <w:r>
        <w:rPr>
          <w:rFonts w:ascii="Arial" w:hAnsi="Arial" w:cs="Arial"/>
          <w:b/>
          <w:i/>
          <w:sz w:val="24"/>
        </w:rPr>
        <w:t>10</w:t>
      </w:r>
      <w:r w:rsidRPr="009A1395">
        <w:rPr>
          <w:rFonts w:ascii="Arial" w:hAnsi="Arial" w:cs="Arial"/>
          <w:b/>
          <w:i/>
          <w:sz w:val="24"/>
        </w:rPr>
        <w:t xml:space="preserve">. </w:t>
      </w:r>
      <w:r>
        <w:rPr>
          <w:rFonts w:ascii="Arial" w:hAnsi="Arial" w:cs="Arial"/>
          <w:b/>
          <w:i/>
          <w:sz w:val="24"/>
        </w:rPr>
        <w:t>listopadu</w:t>
      </w:r>
      <w:r w:rsidRPr="009A1395">
        <w:rPr>
          <w:rFonts w:ascii="Arial" w:hAnsi="Arial" w:cs="Arial"/>
          <w:b/>
          <w:i/>
          <w:sz w:val="24"/>
        </w:rPr>
        <w:t xml:space="preserve"> 2017/</w:t>
      </w:r>
      <w:r w:rsidRPr="009A1395">
        <w:rPr>
          <w:rFonts w:ascii="Arial" w:hAnsi="Arial" w:cs="Arial"/>
          <w:sz w:val="24"/>
        </w:rPr>
        <w:t xml:space="preserve"> </w:t>
      </w:r>
      <w:r w:rsidRPr="009A1395">
        <w:rPr>
          <w:rFonts w:ascii="Arial" w:hAnsi="Arial" w:cs="Arial"/>
          <w:b/>
          <w:sz w:val="24"/>
        </w:rPr>
        <w:t>–</w:t>
      </w:r>
      <w:r w:rsidRPr="009A1395">
        <w:rPr>
          <w:rFonts w:ascii="Arial" w:hAnsi="Arial" w:cs="Arial"/>
          <w:sz w:val="24"/>
        </w:rPr>
        <w:t xml:space="preserve"> </w:t>
      </w:r>
      <w:r w:rsidRPr="00251AA6">
        <w:rPr>
          <w:rFonts w:ascii="Arial" w:hAnsi="Arial" w:cs="Arial"/>
          <w:b/>
          <w:sz w:val="24"/>
        </w:rPr>
        <w:t>Už během prvního čtvrtletí přístího roku se na českých silnicích objeví nová verze ku</w:t>
      </w:r>
      <w:r w:rsidR="00CB26A4">
        <w:rPr>
          <w:rFonts w:ascii="Arial" w:hAnsi="Arial" w:cs="Arial"/>
          <w:b/>
          <w:sz w:val="24"/>
        </w:rPr>
        <w:t>ltovního amerického</w:t>
      </w:r>
      <w:r w:rsidRPr="00251AA6">
        <w:rPr>
          <w:rFonts w:ascii="Arial" w:hAnsi="Arial" w:cs="Arial"/>
          <w:b/>
          <w:sz w:val="24"/>
        </w:rPr>
        <w:t xml:space="preserve"> Fordu Mustang. Český Ford proto už teď oznamuje </w:t>
      </w:r>
      <w:r w:rsidR="00CB26A4">
        <w:rPr>
          <w:rFonts w:ascii="Arial" w:hAnsi="Arial" w:cs="Arial"/>
          <w:b/>
          <w:sz w:val="24"/>
        </w:rPr>
        <w:t>jeho ceny nového</w:t>
      </w:r>
      <w:r w:rsidRPr="00251AA6">
        <w:rPr>
          <w:rFonts w:ascii="Arial" w:hAnsi="Arial" w:cs="Arial"/>
          <w:b/>
          <w:sz w:val="24"/>
        </w:rPr>
        <w:t xml:space="preserve"> a zahajuje příjem objednávek.</w:t>
      </w:r>
    </w:p>
    <w:p w:rsidR="00251AA6" w:rsidRPr="00251AA6" w:rsidRDefault="00251AA6" w:rsidP="007744D3">
      <w:pPr>
        <w:spacing w:line="276" w:lineRule="auto"/>
        <w:jc w:val="both"/>
        <w:rPr>
          <w:rFonts w:ascii="Arial" w:hAnsi="Arial" w:cs="Arial"/>
          <w:b/>
          <w:sz w:val="24"/>
        </w:rPr>
      </w:pPr>
    </w:p>
    <w:p w:rsidR="00251AA6" w:rsidRDefault="00251AA6" w:rsidP="007744D3">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Ceny nového Fordu </w:t>
      </w:r>
      <w:r w:rsidR="0040118E">
        <w:rPr>
          <w:rFonts w:ascii="Arial" w:hAnsi="Arial" w:cs="Arial"/>
          <w:sz w:val="24"/>
        </w:rPr>
        <w:t>Mustang tedy budou začínat část</w:t>
      </w:r>
      <w:r>
        <w:rPr>
          <w:rFonts w:ascii="Arial" w:hAnsi="Arial" w:cs="Arial"/>
          <w:sz w:val="24"/>
        </w:rPr>
        <w:t>kou 1</w:t>
      </w:r>
      <w:r w:rsidR="0040118E">
        <w:rPr>
          <w:rFonts w:ascii="Arial" w:hAnsi="Arial" w:cs="Arial"/>
          <w:sz w:val="24"/>
        </w:rPr>
        <w:t xml:space="preserve"> </w:t>
      </w:r>
      <w:r>
        <w:rPr>
          <w:rFonts w:ascii="Arial" w:hAnsi="Arial" w:cs="Arial"/>
          <w:sz w:val="24"/>
        </w:rPr>
        <w:t>134 990 Kč za verzi s motorem 2.3 Ecoboost/290 k, šestistupňov</w:t>
      </w:r>
      <w:r w:rsidR="00CB26A4">
        <w:rPr>
          <w:rFonts w:ascii="Arial" w:hAnsi="Arial" w:cs="Arial"/>
          <w:sz w:val="24"/>
        </w:rPr>
        <w:t xml:space="preserve">ou manuální převodovkou a karoserií </w:t>
      </w:r>
      <w:proofErr w:type="spellStart"/>
      <w:r w:rsidR="00CB26A4">
        <w:rPr>
          <w:rFonts w:ascii="Arial" w:hAnsi="Arial" w:cs="Arial"/>
          <w:sz w:val="24"/>
        </w:rPr>
        <w:t>F</w:t>
      </w:r>
      <w:r>
        <w:rPr>
          <w:rFonts w:ascii="Arial" w:hAnsi="Arial" w:cs="Arial"/>
          <w:sz w:val="24"/>
        </w:rPr>
        <w:t>astback</w:t>
      </w:r>
      <w:proofErr w:type="spellEnd"/>
      <w:r>
        <w:rPr>
          <w:rFonts w:ascii="Arial" w:hAnsi="Arial" w:cs="Arial"/>
          <w:sz w:val="24"/>
        </w:rPr>
        <w:t>. Stejná karosářská verze s motorem 5.0 V8, jehož vý</w:t>
      </w:r>
      <w:r w:rsidR="00CB26A4">
        <w:rPr>
          <w:rFonts w:ascii="Arial" w:hAnsi="Arial" w:cs="Arial"/>
          <w:sz w:val="24"/>
        </w:rPr>
        <w:t>kon byl navýšen na 451 koní,</w:t>
      </w:r>
      <w:r>
        <w:rPr>
          <w:rFonts w:ascii="Arial" w:hAnsi="Arial" w:cs="Arial"/>
          <w:sz w:val="24"/>
        </w:rPr>
        <w:t xml:space="preserve"> bude stát 1</w:t>
      </w:r>
      <w:r w:rsidR="00F43094">
        <w:rPr>
          <w:rFonts w:ascii="Arial" w:hAnsi="Arial" w:cs="Arial"/>
          <w:sz w:val="24"/>
        </w:rPr>
        <w:t xml:space="preserve"> </w:t>
      </w:r>
      <w:r>
        <w:rPr>
          <w:rFonts w:ascii="Arial" w:hAnsi="Arial" w:cs="Arial"/>
          <w:sz w:val="24"/>
        </w:rPr>
        <w:t xml:space="preserve">284 990 Kč, s desetistupňovým </w:t>
      </w:r>
      <w:r w:rsidR="007744D3">
        <w:rPr>
          <w:rFonts w:ascii="Arial" w:hAnsi="Arial" w:cs="Arial"/>
          <w:sz w:val="24"/>
        </w:rPr>
        <w:t>„</w:t>
      </w:r>
      <w:r>
        <w:rPr>
          <w:rFonts w:ascii="Arial" w:hAnsi="Arial" w:cs="Arial"/>
          <w:sz w:val="24"/>
        </w:rPr>
        <w:t>automatem</w:t>
      </w:r>
      <w:r w:rsidR="007744D3">
        <w:rPr>
          <w:rFonts w:ascii="Arial" w:hAnsi="Arial" w:cs="Arial"/>
          <w:sz w:val="24"/>
        </w:rPr>
        <w:t>“</w:t>
      </w:r>
      <w:r>
        <w:rPr>
          <w:rFonts w:ascii="Arial" w:hAnsi="Arial" w:cs="Arial"/>
          <w:sz w:val="24"/>
        </w:rPr>
        <w:t xml:space="preserve"> pak o</w:t>
      </w:r>
      <w:r w:rsidR="007744D3">
        <w:rPr>
          <w:rFonts w:ascii="Arial" w:hAnsi="Arial" w:cs="Arial"/>
          <w:sz w:val="24"/>
        </w:rPr>
        <w:t> </w:t>
      </w:r>
      <w:r>
        <w:rPr>
          <w:rFonts w:ascii="Arial" w:hAnsi="Arial" w:cs="Arial"/>
          <w:sz w:val="24"/>
        </w:rPr>
        <w:t>50</w:t>
      </w:r>
      <w:r w:rsidR="007744D3">
        <w:rPr>
          <w:rFonts w:ascii="Arial" w:hAnsi="Arial" w:cs="Arial"/>
          <w:sz w:val="24"/>
        </w:rPr>
        <w:t> </w:t>
      </w:r>
      <w:r>
        <w:rPr>
          <w:rFonts w:ascii="Arial" w:hAnsi="Arial" w:cs="Arial"/>
          <w:sz w:val="24"/>
        </w:rPr>
        <w:t>000</w:t>
      </w:r>
      <w:r w:rsidR="007744D3">
        <w:rPr>
          <w:rFonts w:ascii="Arial" w:hAnsi="Arial" w:cs="Arial"/>
          <w:sz w:val="24"/>
        </w:rPr>
        <w:t> </w:t>
      </w:r>
      <w:r w:rsidR="00CB26A4">
        <w:rPr>
          <w:rFonts w:ascii="Arial" w:hAnsi="Arial" w:cs="Arial"/>
          <w:sz w:val="24"/>
        </w:rPr>
        <w:t xml:space="preserve">korun více. Cena verze </w:t>
      </w:r>
      <w:proofErr w:type="spellStart"/>
      <w:r w:rsidR="00CB26A4">
        <w:rPr>
          <w:rFonts w:ascii="Arial" w:hAnsi="Arial" w:cs="Arial"/>
          <w:sz w:val="24"/>
        </w:rPr>
        <w:t>C</w:t>
      </w:r>
      <w:r>
        <w:rPr>
          <w:rFonts w:ascii="Arial" w:hAnsi="Arial" w:cs="Arial"/>
          <w:sz w:val="24"/>
        </w:rPr>
        <w:t>onvertible</w:t>
      </w:r>
      <w:proofErr w:type="spellEnd"/>
      <w:r>
        <w:rPr>
          <w:rFonts w:ascii="Arial" w:hAnsi="Arial" w:cs="Arial"/>
          <w:sz w:val="24"/>
        </w:rPr>
        <w:t xml:space="preserve"> s elektricky stahovací střechou bude potom činit 1 234 990 Kč.</w:t>
      </w:r>
    </w:p>
    <w:p w:rsidR="00251AA6" w:rsidRDefault="00251AA6" w:rsidP="007744D3">
      <w:pPr>
        <w:widowControl w:val="0"/>
        <w:autoSpaceDE w:val="0"/>
        <w:autoSpaceDN w:val="0"/>
        <w:adjustRightInd w:val="0"/>
        <w:spacing w:line="276" w:lineRule="auto"/>
        <w:jc w:val="both"/>
        <w:rPr>
          <w:rFonts w:ascii="Arial" w:hAnsi="Arial" w:cs="Arial"/>
          <w:sz w:val="24"/>
        </w:rPr>
      </w:pPr>
    </w:p>
    <w:p w:rsidR="00251AA6" w:rsidRDefault="00251AA6" w:rsidP="007744D3">
      <w:pPr>
        <w:widowControl w:val="0"/>
        <w:autoSpaceDE w:val="0"/>
        <w:autoSpaceDN w:val="0"/>
        <w:adjustRightInd w:val="0"/>
        <w:spacing w:line="276" w:lineRule="auto"/>
        <w:jc w:val="both"/>
        <w:rPr>
          <w:rFonts w:ascii="Arial" w:hAnsi="Arial" w:cs="Arial"/>
          <w:sz w:val="24"/>
        </w:rPr>
      </w:pPr>
      <w:r>
        <w:rPr>
          <w:rFonts w:ascii="Arial" w:hAnsi="Arial" w:cs="Arial"/>
          <w:sz w:val="24"/>
        </w:rPr>
        <w:t>Nový Ford Mustang přitom zákazníkům nabídne mnoho atraktivních novinek</w:t>
      </w:r>
      <w:r w:rsidR="00F43094">
        <w:rPr>
          <w:rFonts w:ascii="Arial" w:hAnsi="Arial" w:cs="Arial"/>
          <w:sz w:val="24"/>
        </w:rPr>
        <w:t xml:space="preserve">. Kromě </w:t>
      </w:r>
      <w:r w:rsidR="007744D3">
        <w:rPr>
          <w:rFonts w:ascii="Arial" w:hAnsi="Arial" w:cs="Arial"/>
          <w:sz w:val="24"/>
        </w:rPr>
        <w:t>přitažlivého</w:t>
      </w:r>
      <w:r w:rsidR="00F43094">
        <w:rPr>
          <w:rFonts w:ascii="Arial" w:hAnsi="Arial" w:cs="Arial"/>
          <w:sz w:val="24"/>
        </w:rPr>
        <w:t xml:space="preserve"> vzhledu </w:t>
      </w:r>
      <w:r>
        <w:rPr>
          <w:rFonts w:ascii="Arial" w:hAnsi="Arial" w:cs="Arial"/>
          <w:sz w:val="24"/>
        </w:rPr>
        <w:t xml:space="preserve">s lepší aerodynamikou jmenujme </w:t>
      </w:r>
      <w:r w:rsidR="007744D3">
        <w:rPr>
          <w:rFonts w:ascii="Arial" w:hAnsi="Arial" w:cs="Arial"/>
          <w:sz w:val="24"/>
        </w:rPr>
        <w:t>například</w:t>
      </w:r>
      <w:r>
        <w:rPr>
          <w:rFonts w:ascii="Arial" w:hAnsi="Arial" w:cs="Arial"/>
          <w:sz w:val="24"/>
        </w:rPr>
        <w:t xml:space="preserve"> aktivní podvozek s tlumiči Magne Ride pro j</w:t>
      </w:r>
      <w:r w:rsidR="007744D3">
        <w:rPr>
          <w:rFonts w:ascii="Arial" w:hAnsi="Arial" w:cs="Arial"/>
          <w:sz w:val="24"/>
        </w:rPr>
        <w:t>eště jistější jízdní vlastnosti</w:t>
      </w:r>
      <w:r>
        <w:rPr>
          <w:rFonts w:ascii="Arial" w:hAnsi="Arial" w:cs="Arial"/>
          <w:sz w:val="24"/>
        </w:rPr>
        <w:t xml:space="preserve"> nebo desetistupňovou automatickou převodovku.</w:t>
      </w:r>
      <w:r w:rsidR="00F43094">
        <w:rPr>
          <w:rFonts w:ascii="Arial" w:hAnsi="Arial" w:cs="Arial"/>
          <w:sz w:val="24"/>
        </w:rPr>
        <w:t xml:space="preserve"> V</w:t>
      </w:r>
      <w:r>
        <w:rPr>
          <w:rFonts w:ascii="Arial" w:hAnsi="Arial" w:cs="Arial"/>
          <w:sz w:val="24"/>
        </w:rPr>
        <w:t>erze V8 GT pak bude vybavena zcela novým a u Fordu dosud nep</w:t>
      </w:r>
      <w:r w:rsidR="00C16B76">
        <w:rPr>
          <w:rFonts w:ascii="Arial" w:hAnsi="Arial" w:cs="Arial"/>
          <w:sz w:val="24"/>
        </w:rPr>
        <w:t xml:space="preserve">oužitým systémem s názvem </w:t>
      </w:r>
      <w:proofErr w:type="spellStart"/>
      <w:r w:rsidR="00C16B76">
        <w:rPr>
          <w:rFonts w:ascii="Arial" w:hAnsi="Arial" w:cs="Arial"/>
          <w:sz w:val="24"/>
        </w:rPr>
        <w:t>Good</w:t>
      </w:r>
      <w:proofErr w:type="spellEnd"/>
      <w:r w:rsidR="00C16B76">
        <w:rPr>
          <w:rFonts w:ascii="Arial" w:hAnsi="Arial" w:cs="Arial"/>
          <w:sz w:val="24"/>
        </w:rPr>
        <w:t xml:space="preserve"> </w:t>
      </w:r>
      <w:proofErr w:type="spellStart"/>
      <w:r w:rsidR="00C16B76">
        <w:rPr>
          <w:rFonts w:ascii="Arial" w:hAnsi="Arial" w:cs="Arial"/>
          <w:sz w:val="24"/>
        </w:rPr>
        <w:t>N</w:t>
      </w:r>
      <w:r>
        <w:rPr>
          <w:rFonts w:ascii="Arial" w:hAnsi="Arial" w:cs="Arial"/>
          <w:sz w:val="24"/>
        </w:rPr>
        <w:t>eighbour</w:t>
      </w:r>
      <w:proofErr w:type="spellEnd"/>
      <w:r>
        <w:rPr>
          <w:rFonts w:ascii="Arial" w:hAnsi="Arial" w:cs="Arial"/>
          <w:sz w:val="24"/>
        </w:rPr>
        <w:t xml:space="preserve">, </w:t>
      </w:r>
      <w:hyperlink r:id="rId11" w:anchor="/pressreleases/novy-ford-mustang-je-dobry-soused-2198606" w:history="1">
        <w:r w:rsidRPr="00C16B76">
          <w:rPr>
            <w:rStyle w:val="Hyperlink"/>
            <w:rFonts w:ascii="Arial" w:hAnsi="Arial" w:cs="Arial"/>
            <w:sz w:val="24"/>
          </w:rPr>
          <w:t>tedy dobrý soused</w:t>
        </w:r>
      </w:hyperlink>
      <w:r>
        <w:rPr>
          <w:rFonts w:ascii="Arial" w:hAnsi="Arial" w:cs="Arial"/>
          <w:sz w:val="24"/>
        </w:rPr>
        <w:t>. Ten umí nekompromisní brutální ryk pětilitrového atmosférického osmiválce ztlumit na téměř neslyšené ševelení tak, abyste při brzkých ranních odjezdech či pozdních nočních příjezdech nebudili spící sousedy. Ztišení zvuku výfuku je přitom možno naprogramovat dopředu.</w:t>
      </w:r>
    </w:p>
    <w:p w:rsidR="00251AA6" w:rsidRDefault="00251AA6" w:rsidP="007744D3">
      <w:pPr>
        <w:widowControl w:val="0"/>
        <w:autoSpaceDE w:val="0"/>
        <w:autoSpaceDN w:val="0"/>
        <w:adjustRightInd w:val="0"/>
        <w:spacing w:line="276" w:lineRule="auto"/>
        <w:jc w:val="both"/>
        <w:rPr>
          <w:rFonts w:ascii="Arial" w:hAnsi="Arial" w:cs="Arial"/>
          <w:sz w:val="24"/>
        </w:rPr>
      </w:pPr>
    </w:p>
    <w:p w:rsidR="00251AA6" w:rsidRPr="00251AA6" w:rsidRDefault="00251AA6" w:rsidP="007744D3">
      <w:pPr>
        <w:widowControl w:val="0"/>
        <w:autoSpaceDE w:val="0"/>
        <w:autoSpaceDN w:val="0"/>
        <w:adjustRightInd w:val="0"/>
        <w:spacing w:line="276" w:lineRule="auto"/>
        <w:jc w:val="both"/>
        <w:rPr>
          <w:rFonts w:ascii="Arial" w:hAnsi="Arial" w:cs="Arial"/>
          <w:sz w:val="24"/>
        </w:rPr>
      </w:pPr>
      <w:r w:rsidRPr="00251AA6">
        <w:rPr>
          <w:rFonts w:ascii="Arial" w:hAnsi="Arial" w:cs="Arial"/>
          <w:sz w:val="24"/>
        </w:rPr>
        <w:t xml:space="preserve">Nový Mustang je také prvním modelem značky Ford s digitálním přístrojovým panelem. Tvoří ho LCD displej o úhlopříčce 12 palců (305 mm). Panel přitom nabízí tři různé režimy zobrazení. Další novinkou Mustangu je funkce MyMode. Umožňuje uložit do paměti oblíbená nastavení různých systémů včetně podvozku a řízení. </w:t>
      </w:r>
    </w:p>
    <w:p w:rsidR="00251AA6" w:rsidRPr="00251AA6" w:rsidRDefault="00251AA6" w:rsidP="007744D3">
      <w:pPr>
        <w:widowControl w:val="0"/>
        <w:autoSpaceDE w:val="0"/>
        <w:autoSpaceDN w:val="0"/>
        <w:adjustRightInd w:val="0"/>
        <w:spacing w:line="276" w:lineRule="auto"/>
        <w:jc w:val="both"/>
        <w:rPr>
          <w:rFonts w:ascii="Arial" w:hAnsi="Arial" w:cs="Arial"/>
          <w:sz w:val="24"/>
        </w:rPr>
      </w:pPr>
    </w:p>
    <w:p w:rsidR="00251AA6" w:rsidRPr="00251AA6" w:rsidRDefault="00251AA6" w:rsidP="007744D3">
      <w:pPr>
        <w:widowControl w:val="0"/>
        <w:autoSpaceDE w:val="0"/>
        <w:autoSpaceDN w:val="0"/>
        <w:adjustRightInd w:val="0"/>
        <w:spacing w:line="276" w:lineRule="auto"/>
        <w:jc w:val="both"/>
        <w:rPr>
          <w:rFonts w:ascii="Arial" w:hAnsi="Arial" w:cs="Arial"/>
          <w:sz w:val="24"/>
        </w:rPr>
      </w:pPr>
      <w:r w:rsidRPr="00251AA6">
        <w:rPr>
          <w:rFonts w:ascii="Arial" w:hAnsi="Arial" w:cs="Arial"/>
          <w:sz w:val="24"/>
        </w:rPr>
        <w:t xml:space="preserve">Poprvé také  Mustang těží z bohatého arzenálu asistenčních technologií Ford. Díky systémům jako předkolizní asistent s detekcí chodců, detektor bezpečné vzdálenosti, systém pro automatické navrácení do jízdního pruhu nebo sledování bdělosti tak legendární Mustang  poskytne řidičům ještě větší jistotu za volantem. </w:t>
      </w:r>
    </w:p>
    <w:p w:rsidR="00251AA6" w:rsidRPr="00251AA6" w:rsidRDefault="00251AA6" w:rsidP="007744D3">
      <w:pPr>
        <w:widowControl w:val="0"/>
        <w:autoSpaceDE w:val="0"/>
        <w:autoSpaceDN w:val="0"/>
        <w:adjustRightInd w:val="0"/>
        <w:spacing w:line="276" w:lineRule="auto"/>
        <w:jc w:val="both"/>
        <w:rPr>
          <w:rFonts w:ascii="Arial" w:hAnsi="Arial" w:cs="Arial"/>
          <w:sz w:val="24"/>
        </w:rPr>
      </w:pPr>
    </w:p>
    <w:p w:rsidR="00251AA6" w:rsidRPr="00251AA6" w:rsidRDefault="00251AA6" w:rsidP="007744D3">
      <w:pPr>
        <w:widowControl w:val="0"/>
        <w:autoSpaceDE w:val="0"/>
        <w:autoSpaceDN w:val="0"/>
        <w:adjustRightInd w:val="0"/>
        <w:spacing w:line="276" w:lineRule="auto"/>
        <w:jc w:val="both"/>
        <w:rPr>
          <w:rFonts w:ascii="Arial" w:hAnsi="Arial" w:cs="Arial"/>
          <w:sz w:val="24"/>
        </w:rPr>
      </w:pPr>
      <w:r w:rsidRPr="00251AA6">
        <w:rPr>
          <w:rFonts w:ascii="Arial" w:hAnsi="Arial" w:cs="Arial"/>
          <w:sz w:val="24"/>
        </w:rPr>
        <w:t>Ford Mustang, aktuálně nejprodávanější sportovní vůz světa, je velmi populární i</w:t>
      </w:r>
      <w:r w:rsidR="00C16B76">
        <w:rPr>
          <w:rFonts w:ascii="Arial" w:hAnsi="Arial" w:cs="Arial"/>
          <w:sz w:val="24"/>
        </w:rPr>
        <w:t> </w:t>
      </w:r>
      <w:r w:rsidRPr="00251AA6">
        <w:rPr>
          <w:rFonts w:ascii="Arial" w:hAnsi="Arial" w:cs="Arial"/>
          <w:sz w:val="24"/>
        </w:rPr>
        <w:t>v České republice, kde mu patří pozice druhého prodejně nejúspěšnějšího sportovního modelu.</w:t>
      </w:r>
    </w:p>
    <w:p w:rsidR="00FF5A06" w:rsidRDefault="00FF5A06" w:rsidP="007744D3">
      <w:pPr>
        <w:widowControl w:val="0"/>
        <w:autoSpaceDE w:val="0"/>
        <w:autoSpaceDN w:val="0"/>
        <w:adjustRightInd w:val="0"/>
        <w:spacing w:line="276" w:lineRule="auto"/>
        <w:jc w:val="both"/>
        <w:rPr>
          <w:rFonts w:ascii="Arial" w:hAnsi="Arial" w:cs="Arial"/>
          <w:sz w:val="24"/>
        </w:rPr>
      </w:pPr>
    </w:p>
    <w:p w:rsidR="00C16B76" w:rsidRPr="00251AA6" w:rsidRDefault="00C16B76" w:rsidP="007744D3">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Aktuální ceník pro Českou republiku ke stažení </w:t>
      </w:r>
      <w:hyperlink r:id="rId12" w:anchor="/documents/aktualni-cenik-noveho-fordu-mustang-mr-2018-72660" w:history="1">
        <w:r w:rsidRPr="008B3ED4">
          <w:rPr>
            <w:rStyle w:val="Hyperlink"/>
            <w:rFonts w:ascii="Arial" w:hAnsi="Arial" w:cs="Arial"/>
            <w:sz w:val="24"/>
          </w:rPr>
          <w:t>zde</w:t>
        </w:r>
      </w:hyperlink>
      <w:r>
        <w:rPr>
          <w:rFonts w:ascii="Arial" w:hAnsi="Arial" w:cs="Arial"/>
          <w:sz w:val="24"/>
        </w:rPr>
        <w:t>.</w:t>
      </w:r>
    </w:p>
    <w:sectPr w:rsidR="00C16B76" w:rsidRPr="00251AA6" w:rsidSect="009E6024">
      <w:footerReference w:type="even" r:id="rId13"/>
      <w:footerReference w:type="default" r:id="rId14"/>
      <w:footerReference w:type="first" r:id="rId15"/>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68" w:rsidRDefault="004A0C68">
      <w:r>
        <w:separator/>
      </w:r>
    </w:p>
  </w:endnote>
  <w:endnote w:type="continuationSeparator" w:id="0">
    <w:p w:rsidR="004A0C68" w:rsidRDefault="004A0C68">
      <w:r>
        <w:continuationSeparator/>
      </w:r>
    </w:p>
  </w:endnote>
  <w:endnote w:type="continuationNotice" w:id="1">
    <w:p w:rsidR="004A0C68" w:rsidRDefault="004A0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68" w:rsidRDefault="004A0C68">
      <w:r>
        <w:separator/>
      </w:r>
    </w:p>
  </w:footnote>
  <w:footnote w:type="continuationSeparator" w:id="0">
    <w:p w:rsidR="004A0C68" w:rsidRDefault="004A0C68">
      <w:r>
        <w:continuationSeparator/>
      </w:r>
    </w:p>
  </w:footnote>
  <w:footnote w:type="continuationNotice" w:id="1">
    <w:p w:rsidR="004A0C68" w:rsidRDefault="004A0C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7155A3"/>
    <w:multiLevelType w:val="hybridMultilevel"/>
    <w:tmpl w:val="256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5"/>
  </w:num>
  <w:num w:numId="4">
    <w:abstractNumId w:val="17"/>
  </w:num>
  <w:num w:numId="5">
    <w:abstractNumId w:val="42"/>
  </w:num>
  <w:num w:numId="6">
    <w:abstractNumId w:val="23"/>
  </w:num>
  <w:num w:numId="7">
    <w:abstractNumId w:val="28"/>
  </w:num>
  <w:num w:numId="8">
    <w:abstractNumId w:val="12"/>
  </w:num>
  <w:num w:numId="9">
    <w:abstractNumId w:val="27"/>
  </w:num>
  <w:num w:numId="10">
    <w:abstractNumId w:val="14"/>
  </w:num>
  <w:num w:numId="11">
    <w:abstractNumId w:val="33"/>
  </w:num>
  <w:num w:numId="12">
    <w:abstractNumId w:val="38"/>
  </w:num>
  <w:num w:numId="13">
    <w:abstractNumId w:val="40"/>
  </w:num>
  <w:num w:numId="14">
    <w:abstractNumId w:val="32"/>
  </w:num>
  <w:num w:numId="15">
    <w:abstractNumId w:val="10"/>
  </w:num>
  <w:num w:numId="16">
    <w:abstractNumId w:val="2"/>
  </w:num>
  <w:num w:numId="17">
    <w:abstractNumId w:val="37"/>
  </w:num>
  <w:num w:numId="18">
    <w:abstractNumId w:val="1"/>
  </w:num>
  <w:num w:numId="19">
    <w:abstractNumId w:val="21"/>
  </w:num>
  <w:num w:numId="20">
    <w:abstractNumId w:val="16"/>
  </w:num>
  <w:num w:numId="21">
    <w:abstractNumId w:val="18"/>
  </w:num>
  <w:num w:numId="22">
    <w:abstractNumId w:val="31"/>
  </w:num>
  <w:num w:numId="23">
    <w:abstractNumId w:val="22"/>
  </w:num>
  <w:num w:numId="24">
    <w:abstractNumId w:val="3"/>
  </w:num>
  <w:num w:numId="25">
    <w:abstractNumId w:val="20"/>
  </w:num>
  <w:num w:numId="26">
    <w:abstractNumId w:val="8"/>
  </w:num>
  <w:num w:numId="27">
    <w:abstractNumId w:val="30"/>
  </w:num>
  <w:num w:numId="28">
    <w:abstractNumId w:val="13"/>
  </w:num>
  <w:num w:numId="29">
    <w:abstractNumId w:val="41"/>
  </w:num>
  <w:num w:numId="30">
    <w:abstractNumId w:val="26"/>
  </w:num>
  <w:num w:numId="31">
    <w:abstractNumId w:val="39"/>
  </w:num>
  <w:num w:numId="32">
    <w:abstractNumId w:val="19"/>
  </w:num>
  <w:num w:numId="33">
    <w:abstractNumId w:val="7"/>
  </w:num>
  <w:num w:numId="34">
    <w:abstractNumId w:val="34"/>
  </w:num>
  <w:num w:numId="35">
    <w:abstractNumId w:val="24"/>
  </w:num>
  <w:num w:numId="36">
    <w:abstractNumId w:val="11"/>
  </w:num>
  <w:num w:numId="37">
    <w:abstractNumId w:val="29"/>
  </w:num>
  <w:num w:numId="38">
    <w:abstractNumId w:val="36"/>
  </w:num>
  <w:num w:numId="39">
    <w:abstractNumId w:val="5"/>
  </w:num>
  <w:num w:numId="40">
    <w:abstractNumId w:val="4"/>
  </w:num>
  <w:num w:numId="41">
    <w:abstractNumId w:val="9"/>
  </w:num>
  <w:num w:numId="42">
    <w:abstractNumId w:val="6"/>
  </w:num>
  <w:num w:numId="43">
    <w:abstractNumId w:val="17"/>
  </w:num>
  <w:num w:numId="4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0983"/>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1AA6"/>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2DCF"/>
    <w:rsid w:val="00313018"/>
    <w:rsid w:val="00314672"/>
    <w:rsid w:val="0031490B"/>
    <w:rsid w:val="00315490"/>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18E"/>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0C68"/>
    <w:rsid w:val="004A1952"/>
    <w:rsid w:val="004A2328"/>
    <w:rsid w:val="004A3B3C"/>
    <w:rsid w:val="004A3FC8"/>
    <w:rsid w:val="004A561F"/>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44D3"/>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3ED4"/>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16B76"/>
    <w:rsid w:val="00C20261"/>
    <w:rsid w:val="00C2350C"/>
    <w:rsid w:val="00C26D23"/>
    <w:rsid w:val="00C26FB4"/>
    <w:rsid w:val="00C301E1"/>
    <w:rsid w:val="00C302B7"/>
    <w:rsid w:val="00C31ED7"/>
    <w:rsid w:val="00C322CF"/>
    <w:rsid w:val="00C34C4F"/>
    <w:rsid w:val="00C35A0F"/>
    <w:rsid w:val="00C35E6A"/>
    <w:rsid w:val="00C3758B"/>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175"/>
    <w:rsid w:val="00CA31C3"/>
    <w:rsid w:val="00CA336D"/>
    <w:rsid w:val="00CA3AFC"/>
    <w:rsid w:val="00CA4DD2"/>
    <w:rsid w:val="00CA5045"/>
    <w:rsid w:val="00CA73EA"/>
    <w:rsid w:val="00CB0154"/>
    <w:rsid w:val="00CB04D1"/>
    <w:rsid w:val="00CB0F9F"/>
    <w:rsid w:val="00CB1AB2"/>
    <w:rsid w:val="00CB1B07"/>
    <w:rsid w:val="00CB26A4"/>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094"/>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0DC0"/>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CC864"/>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dmedi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media.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AC66-33A5-4FBD-9D45-137341F3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Burešová Anna</cp:lastModifiedBy>
  <cp:revision>3</cp:revision>
  <cp:lastPrinted>2017-03-15T14:07:00Z</cp:lastPrinted>
  <dcterms:created xsi:type="dcterms:W3CDTF">2017-11-10T15:25:00Z</dcterms:created>
  <dcterms:modified xsi:type="dcterms:W3CDTF">2017-11-10T15:27:00Z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