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3FE" w:rsidRPr="001113FE" w:rsidRDefault="001113FE" w:rsidP="002A55A4">
      <w:pPr>
        <w:jc w:val="center"/>
        <w:rPr>
          <w:b/>
          <w:sz w:val="28"/>
          <w:szCs w:val="28"/>
        </w:rPr>
      </w:pPr>
      <w:r w:rsidRPr="001113FE">
        <w:rPr>
          <w:b/>
          <w:sz w:val="28"/>
          <w:szCs w:val="28"/>
        </w:rPr>
        <w:t>VAN GOGH OG MUNCH MØTES ENDELIG I OSLO</w:t>
      </w:r>
    </w:p>
    <w:p w:rsidR="003E1675" w:rsidRPr="0057595E" w:rsidRDefault="00A31916" w:rsidP="00C548B1">
      <w:pPr>
        <w:jc w:val="center"/>
        <w:rPr>
          <w:rFonts w:cs="Arial"/>
        </w:rPr>
      </w:pPr>
      <w:r>
        <w:rPr>
          <w:rFonts w:cs="Arial"/>
        </w:rPr>
        <w:t xml:space="preserve">Presse </w:t>
      </w:r>
      <w:proofErr w:type="spellStart"/>
      <w:r>
        <w:rPr>
          <w:rFonts w:cs="Arial"/>
        </w:rPr>
        <w:t>p</w:t>
      </w:r>
      <w:r w:rsidR="00C548B1">
        <w:rPr>
          <w:rFonts w:cs="Arial"/>
        </w:rPr>
        <w:t>review</w:t>
      </w:r>
      <w:proofErr w:type="spellEnd"/>
      <w:r w:rsidR="00C548B1">
        <w:rPr>
          <w:rFonts w:cs="Arial"/>
        </w:rPr>
        <w:t>:</w:t>
      </w:r>
      <w:r w:rsidR="00B17AE2">
        <w:rPr>
          <w:rFonts w:cs="Arial"/>
        </w:rPr>
        <w:t xml:space="preserve"> 8</w:t>
      </w:r>
      <w:r w:rsidR="006B6525">
        <w:rPr>
          <w:rFonts w:cs="Arial"/>
        </w:rPr>
        <w:t>.</w:t>
      </w:r>
      <w:r w:rsidR="00B17AE2">
        <w:rPr>
          <w:rFonts w:cs="Arial"/>
        </w:rPr>
        <w:t xml:space="preserve"> mai</w:t>
      </w:r>
      <w:r w:rsidR="003E1675">
        <w:rPr>
          <w:rFonts w:cs="Arial"/>
        </w:rPr>
        <w:t xml:space="preserve"> kl. 10:00</w:t>
      </w:r>
    </w:p>
    <w:p w:rsidR="009B5E93" w:rsidRDefault="009B5E93" w:rsidP="003E1675"/>
    <w:p w:rsidR="00912FDD" w:rsidRPr="00B24F0F" w:rsidRDefault="005B38D4" w:rsidP="009B5E93">
      <w:pPr>
        <w:jc w:val="both"/>
        <w:rPr>
          <w:rFonts w:cs="Arial"/>
          <w:b/>
        </w:rPr>
      </w:pPr>
      <w:r>
        <w:rPr>
          <w:rFonts w:cs="Arial"/>
          <w:b/>
        </w:rPr>
        <w:t xml:space="preserve">Endelig er årets kunstbegivenhet klar for å vises for publikum. </w:t>
      </w:r>
      <w:r w:rsidR="001113FE">
        <w:rPr>
          <w:rFonts w:cs="Arial"/>
          <w:b/>
        </w:rPr>
        <w:t xml:space="preserve">Det er </w:t>
      </w:r>
      <w:r>
        <w:rPr>
          <w:rFonts w:cs="Arial"/>
          <w:b/>
        </w:rPr>
        <w:t xml:space="preserve">første </w:t>
      </w:r>
      <w:proofErr w:type="gramStart"/>
      <w:r w:rsidR="001113FE">
        <w:rPr>
          <w:rFonts w:cs="Arial"/>
          <w:b/>
        </w:rPr>
        <w:t xml:space="preserve">gang </w:t>
      </w:r>
      <w:r w:rsidR="00912FDD" w:rsidRPr="00B24F0F">
        <w:rPr>
          <w:rFonts w:cs="Arial"/>
          <w:b/>
        </w:rPr>
        <w:t xml:space="preserve"> </w:t>
      </w:r>
      <w:proofErr w:type="spellStart"/>
      <w:r>
        <w:rPr>
          <w:rFonts w:cs="Arial"/>
          <w:b/>
        </w:rPr>
        <w:t>VanGogh</w:t>
      </w:r>
      <w:proofErr w:type="spellEnd"/>
      <w:proofErr w:type="gramEnd"/>
      <w:r>
        <w:rPr>
          <w:rFonts w:cs="Arial"/>
          <w:b/>
        </w:rPr>
        <w:t xml:space="preserve"> og Munch</w:t>
      </w:r>
      <w:r w:rsidR="001113FE">
        <w:rPr>
          <w:rFonts w:cs="Arial"/>
          <w:b/>
        </w:rPr>
        <w:t xml:space="preserve"> møtes</w:t>
      </w:r>
      <w:r w:rsidR="00165912">
        <w:rPr>
          <w:rFonts w:cs="Arial"/>
          <w:b/>
        </w:rPr>
        <w:t xml:space="preserve"> </w:t>
      </w:r>
      <w:r w:rsidR="00912FDD" w:rsidRPr="00B24F0F">
        <w:rPr>
          <w:rFonts w:cs="Arial"/>
          <w:b/>
        </w:rPr>
        <w:t>i en felles utstilling, i et samarbeid mellom to av verdens ledende</w:t>
      </w:r>
      <w:r w:rsidR="007D11A6">
        <w:rPr>
          <w:rFonts w:cs="Arial"/>
          <w:b/>
        </w:rPr>
        <w:t xml:space="preserve"> enmannsmuseer; Van Gogh Museum </w:t>
      </w:r>
      <w:r w:rsidR="00912FDD" w:rsidRPr="00B24F0F">
        <w:rPr>
          <w:rFonts w:cs="Arial"/>
          <w:b/>
        </w:rPr>
        <w:t xml:space="preserve">og Munchmuseet. </w:t>
      </w:r>
      <w:r>
        <w:rPr>
          <w:rFonts w:cs="Arial"/>
          <w:b/>
        </w:rPr>
        <w:t xml:space="preserve">Utstillingen åpnes 9.mai. </w:t>
      </w:r>
    </w:p>
    <w:p w:rsidR="00ED5A3F" w:rsidRPr="00F04FD3" w:rsidRDefault="003E1675" w:rsidP="00ED5A3F">
      <w:pPr>
        <w:jc w:val="both"/>
        <w:rPr>
          <w:rFonts w:cs="Arial"/>
        </w:rPr>
      </w:pPr>
      <w:r w:rsidRPr="003E1675">
        <w:rPr>
          <w:rFonts w:cs="Arial"/>
        </w:rPr>
        <w:t>Utstillingen </w:t>
      </w:r>
      <w:proofErr w:type="spellStart"/>
      <w:r w:rsidRPr="003E1675">
        <w:rPr>
          <w:rFonts w:cs="Arial"/>
          <w:i/>
          <w:iCs/>
        </w:rPr>
        <w:t>VanGogh+Munch</w:t>
      </w:r>
      <w:proofErr w:type="spellEnd"/>
      <w:r w:rsidRPr="003E1675">
        <w:rPr>
          <w:rFonts w:cs="Arial"/>
        </w:rPr>
        <w:t> vil for første gang utforske likhetene og sammenhengene mellom disse to kunstnerne</w:t>
      </w:r>
      <w:r w:rsidR="00ED5A3F">
        <w:rPr>
          <w:rFonts w:cs="Arial"/>
        </w:rPr>
        <w:t xml:space="preserve">. </w:t>
      </w:r>
      <w:r w:rsidR="00ED5A3F" w:rsidRPr="00F04FD3">
        <w:rPr>
          <w:rFonts w:cs="Arial"/>
        </w:rPr>
        <w:t xml:space="preserve">Munch og Van Gogh lyktes i å finne et uttrykk for menneskelivet på en universell og direkte måte. </w:t>
      </w:r>
      <w:r w:rsidR="00ED5A3F">
        <w:rPr>
          <w:rFonts w:cs="Arial"/>
        </w:rPr>
        <w:t xml:space="preserve">Verkene deres </w:t>
      </w:r>
      <w:r w:rsidR="00ED5A3F" w:rsidRPr="00F04FD3">
        <w:rPr>
          <w:rFonts w:cs="Arial"/>
        </w:rPr>
        <w:t xml:space="preserve">er gripende uttrykk for essensielle temaer som trøst, lidelse, kjærlighet og livets kretsløp. </w:t>
      </w:r>
    </w:p>
    <w:p w:rsidR="00ED5A3F" w:rsidRDefault="00ED5A3F" w:rsidP="00ED5A3F">
      <w:pPr>
        <w:rPr>
          <w:rFonts w:cs="Arial"/>
          <w:color w:val="1A1A1A"/>
          <w:spacing w:val="6"/>
          <w:shd w:val="clear" w:color="auto" w:fill="FFFFFF"/>
        </w:rPr>
      </w:pPr>
      <w:r>
        <w:rPr>
          <w:rFonts w:cs="Arial"/>
          <w:color w:val="1A1A1A"/>
          <w:spacing w:val="6"/>
          <w:shd w:val="clear" w:color="auto" w:fill="FFFFFF"/>
        </w:rPr>
        <w:t>Samarbeidet har vært under planlegging i nærmere fem år, og inngår i Munchmuseets nye utstillingsserie «+Munch»</w:t>
      </w:r>
    </w:p>
    <w:p w:rsidR="00ED5A3F" w:rsidRDefault="00ED5A3F" w:rsidP="00ED5A3F">
      <w:pPr>
        <w:rPr>
          <w:rFonts w:cs="Arial"/>
        </w:rPr>
      </w:pPr>
      <w:r w:rsidRPr="00BC5425">
        <w:rPr>
          <w:rFonts w:cs="Arial"/>
          <w:i/>
          <w:color w:val="1A1A1A"/>
          <w:spacing w:val="6"/>
          <w:shd w:val="clear" w:color="auto" w:fill="FFFFFF"/>
        </w:rPr>
        <w:t>Det har aldri vært noen stor van Gogh-utstilling i Norge før,</w:t>
      </w:r>
      <w:r>
        <w:rPr>
          <w:rFonts w:cs="Arial"/>
          <w:i/>
          <w:color w:val="1A1A1A"/>
          <w:spacing w:val="6"/>
          <w:shd w:val="clear" w:color="auto" w:fill="FFFFFF"/>
        </w:rPr>
        <w:t xml:space="preserve"> og vi ser fram til vise dette for et nasjonalt og internasjonalt publikum</w:t>
      </w:r>
      <w:r>
        <w:rPr>
          <w:rFonts w:cs="Arial"/>
          <w:color w:val="1A1A1A"/>
          <w:spacing w:val="6"/>
          <w:shd w:val="clear" w:color="auto" w:fill="FFFFFF"/>
        </w:rPr>
        <w:t>, sier museumsdirektør Stein Olav Henrichsen</w:t>
      </w:r>
    </w:p>
    <w:p w:rsidR="00ED5A3F" w:rsidRPr="00F04FD3" w:rsidRDefault="00631F61" w:rsidP="00ED5A3F">
      <w:pPr>
        <w:jc w:val="both"/>
        <w:rPr>
          <w:rFonts w:cs="Arial"/>
        </w:rPr>
      </w:pPr>
      <w:r w:rsidRPr="00631F61">
        <w:rPr>
          <w:rFonts w:cs="Arial"/>
        </w:rPr>
        <w:t>Utstillingen vil omfatte rundt 75 malerier og 25 arbeider på papir, inkludert et titalls sammenlignende verk av andre kunstnere. Begge museene stiller et kresent utvalg av sentrale verk til rådighet for utstillingen, komplettert med viktige innlån fra a</w:t>
      </w:r>
      <w:r w:rsidR="00ED5A3F">
        <w:rPr>
          <w:rFonts w:cs="Arial"/>
        </w:rPr>
        <w:t xml:space="preserve">ndre museer og private samlere </w:t>
      </w:r>
      <w:proofErr w:type="spellStart"/>
      <w:r w:rsidR="00ED5A3F">
        <w:rPr>
          <w:rFonts w:cs="Arial"/>
        </w:rPr>
        <w:t>bl.a</w:t>
      </w:r>
      <w:proofErr w:type="spellEnd"/>
      <w:r w:rsidR="00ED5A3F">
        <w:rPr>
          <w:rFonts w:cs="Arial"/>
        </w:rPr>
        <w:t xml:space="preserve"> </w:t>
      </w:r>
      <w:r w:rsidR="00ED5A3F" w:rsidRPr="00ED5A3F">
        <w:rPr>
          <w:rFonts w:cs="Arial"/>
          <w:i/>
        </w:rPr>
        <w:t>Det syke barn</w:t>
      </w:r>
      <w:r w:rsidR="00ED5A3F" w:rsidRPr="006E5433">
        <w:rPr>
          <w:rFonts w:cs="Arial"/>
        </w:rPr>
        <w:t xml:space="preserve">, </w:t>
      </w:r>
      <w:r w:rsidR="00ED5A3F" w:rsidRPr="00ED5A3F">
        <w:rPr>
          <w:rFonts w:cs="Arial"/>
          <w:i/>
        </w:rPr>
        <w:t>Skrik, Hveteåkeren høstes</w:t>
      </w:r>
      <w:r w:rsidR="00ED5A3F" w:rsidRPr="00F04FD3">
        <w:rPr>
          <w:rFonts w:cs="Arial"/>
        </w:rPr>
        <w:t> og </w:t>
      </w:r>
      <w:proofErr w:type="spellStart"/>
      <w:r w:rsidR="00ED5A3F" w:rsidRPr="00ED5A3F">
        <w:rPr>
          <w:rFonts w:cs="Arial"/>
          <w:i/>
        </w:rPr>
        <w:t>Stjernenatt</w:t>
      </w:r>
      <w:proofErr w:type="spellEnd"/>
      <w:r w:rsidR="00ED5A3F" w:rsidRPr="006E5433">
        <w:rPr>
          <w:rFonts w:cs="Arial"/>
        </w:rPr>
        <w:t xml:space="preserve"> </w:t>
      </w:r>
      <w:r w:rsidR="00ED5A3F" w:rsidRPr="00ED5A3F">
        <w:rPr>
          <w:rFonts w:cs="Arial"/>
          <w:i/>
        </w:rPr>
        <w:t>over Rhône</w:t>
      </w:r>
      <w:r w:rsidR="00ED5A3F">
        <w:rPr>
          <w:rFonts w:cs="Arial"/>
          <w:i/>
        </w:rPr>
        <w:t>.</w:t>
      </w:r>
    </w:p>
    <w:p w:rsidR="00B9276A" w:rsidRDefault="00ED5A3F" w:rsidP="00FA24BF">
      <w:pPr>
        <w:jc w:val="both"/>
        <w:rPr>
          <w:rFonts w:cs="Arial"/>
        </w:rPr>
      </w:pPr>
      <w:r>
        <w:rPr>
          <w:rFonts w:cs="Arial"/>
        </w:rPr>
        <w:t xml:space="preserve">I tillegg til å vise fram </w:t>
      </w:r>
      <w:proofErr w:type="spellStart"/>
      <w:r w:rsidRPr="00725E1B">
        <w:rPr>
          <w:rFonts w:cs="Arial"/>
          <w:i/>
        </w:rPr>
        <w:t>VanGogh+Munch</w:t>
      </w:r>
      <w:proofErr w:type="spellEnd"/>
      <w:r>
        <w:rPr>
          <w:rFonts w:cs="Arial"/>
        </w:rPr>
        <w:t xml:space="preserve"> skjer det mye spennende på Munchmuseet denne åpningshelgen. </w:t>
      </w:r>
      <w:r w:rsidR="00725E1B">
        <w:rPr>
          <w:rFonts w:cs="Arial"/>
        </w:rPr>
        <w:t xml:space="preserve">HM </w:t>
      </w:r>
      <w:r>
        <w:rPr>
          <w:rFonts w:cs="Arial"/>
        </w:rPr>
        <w:t xml:space="preserve">Dronning Sonja og </w:t>
      </w:r>
      <w:r w:rsidR="00725E1B">
        <w:rPr>
          <w:rFonts w:cs="Arial"/>
        </w:rPr>
        <w:t xml:space="preserve">HRH </w:t>
      </w:r>
      <w:r>
        <w:rPr>
          <w:rFonts w:cs="Arial"/>
        </w:rPr>
        <w:t xml:space="preserve">Prinsesse </w:t>
      </w:r>
      <w:proofErr w:type="spellStart"/>
      <w:r>
        <w:rPr>
          <w:rFonts w:cs="Arial"/>
        </w:rPr>
        <w:t>Beatrix</w:t>
      </w:r>
      <w:proofErr w:type="spellEnd"/>
      <w:r>
        <w:rPr>
          <w:rFonts w:cs="Arial"/>
        </w:rPr>
        <w:t xml:space="preserve"> av Nederland vil forestå åpningen i en offisiell seremoni</w:t>
      </w:r>
      <w:r w:rsidR="00725E1B">
        <w:rPr>
          <w:rFonts w:cs="Arial"/>
        </w:rPr>
        <w:t xml:space="preserve"> 9.mai</w:t>
      </w:r>
      <w:bookmarkStart w:id="0" w:name="_GoBack"/>
      <w:bookmarkEnd w:id="0"/>
      <w:r>
        <w:rPr>
          <w:rFonts w:cs="Arial"/>
        </w:rPr>
        <w:t xml:space="preserve">. Museet vil deretter åpnes for publikum kl. 13. </w:t>
      </w:r>
      <w:r w:rsidR="00B9276A">
        <w:rPr>
          <w:rFonts w:cs="Arial"/>
        </w:rPr>
        <w:t>Denne dagen inviterer museet til verksted for barn samt konsert med Oslo Filharmonien. Barneverksted blir det også søndagen hvor den kjente nederlandske i</w:t>
      </w:r>
      <w:r w:rsidR="00B9276A" w:rsidRPr="00B9276A">
        <w:rPr>
          <w:rFonts w:cs="Arial"/>
        </w:rPr>
        <w:t>llustratøren</w:t>
      </w:r>
      <w:r w:rsidR="00B9276A">
        <w:rPr>
          <w:rFonts w:cs="Arial"/>
        </w:rPr>
        <w:t xml:space="preserve"> </w:t>
      </w:r>
      <w:r w:rsidR="00B9276A" w:rsidRPr="00B9276A">
        <w:rPr>
          <w:rFonts w:cs="Arial"/>
        </w:rPr>
        <w:t xml:space="preserve">Erik </w:t>
      </w:r>
      <w:proofErr w:type="spellStart"/>
      <w:r w:rsidR="00B9276A" w:rsidRPr="00B9276A">
        <w:rPr>
          <w:rFonts w:cs="Arial"/>
        </w:rPr>
        <w:t>Kriek</w:t>
      </w:r>
      <w:proofErr w:type="spellEnd"/>
      <w:r w:rsidR="00B9276A">
        <w:rPr>
          <w:rFonts w:cs="Arial"/>
        </w:rPr>
        <w:t xml:space="preserve"> vil presentere barne</w:t>
      </w:r>
      <w:r w:rsidR="00B9276A" w:rsidRPr="00B9276A">
        <w:rPr>
          <w:rFonts w:cs="Arial"/>
        </w:rPr>
        <w:t>boken</w:t>
      </w:r>
      <w:r w:rsidR="00B9276A">
        <w:rPr>
          <w:rFonts w:cs="Arial"/>
        </w:rPr>
        <w:t xml:space="preserve"> «En strålende dag» samt</w:t>
      </w:r>
      <w:r w:rsidR="00B9276A" w:rsidRPr="00B9276A">
        <w:rPr>
          <w:rFonts w:cs="Arial"/>
        </w:rPr>
        <w:t xml:space="preserve"> engasjerer barna med morsom tegnekunnskap. Det går rykter om at Edvard og Vincent også dukker opp...</w:t>
      </w:r>
    </w:p>
    <w:p w:rsidR="003075A1" w:rsidRDefault="00B9276A" w:rsidP="007D11A6">
      <w:pPr>
        <w:jc w:val="both"/>
        <w:rPr>
          <w:rFonts w:cs="Arial"/>
        </w:rPr>
      </w:pPr>
      <w:r w:rsidRPr="00B9276A">
        <w:rPr>
          <w:rFonts w:cs="Arial"/>
        </w:rPr>
        <w:t>For de voksne anbefaler vi kuratoromvisning i utstillingen </w:t>
      </w:r>
      <w:r w:rsidRPr="001113FE">
        <w:rPr>
          <w:rFonts w:cs="Arial"/>
          <w:i/>
        </w:rPr>
        <w:t xml:space="preserve">Van </w:t>
      </w:r>
      <w:proofErr w:type="spellStart"/>
      <w:r w:rsidRPr="001113FE">
        <w:rPr>
          <w:rFonts w:cs="Arial"/>
          <w:i/>
        </w:rPr>
        <w:t>Gogh+Munch</w:t>
      </w:r>
      <w:proofErr w:type="spellEnd"/>
      <w:r w:rsidRPr="00B9276A">
        <w:rPr>
          <w:rFonts w:cs="Arial"/>
        </w:rPr>
        <w:t> ved</w:t>
      </w:r>
      <w:r>
        <w:rPr>
          <w:rFonts w:cs="Arial"/>
        </w:rPr>
        <w:t xml:space="preserve"> kurator Magne Bruteig kl. 13</w:t>
      </w:r>
      <w:r w:rsidRPr="00B9276A">
        <w:rPr>
          <w:rFonts w:cs="Arial"/>
        </w:rPr>
        <w:t>.</w:t>
      </w:r>
    </w:p>
    <w:p w:rsidR="001113FE" w:rsidRPr="007D11A6" w:rsidRDefault="001113FE" w:rsidP="007D11A6">
      <w:pPr>
        <w:jc w:val="both"/>
        <w:rPr>
          <w:rFonts w:cs="Arial"/>
        </w:rPr>
      </w:pPr>
      <w:r>
        <w:rPr>
          <w:rFonts w:cs="Arial"/>
        </w:rPr>
        <w:t>Utstillingen åpner 9.mai kl. 13 og varer til 6.sept. Museet er åpent hver dag gjennom hele utstillings-perioden.</w:t>
      </w:r>
    </w:p>
    <w:p w:rsidR="007D11A6" w:rsidRDefault="007D11A6" w:rsidP="007D11A6">
      <w:pPr>
        <w:pStyle w:val="Default"/>
        <w:rPr>
          <w:rFonts w:ascii="Arial" w:hAnsi="Arial" w:cs="Arial"/>
          <w:sz w:val="22"/>
          <w:szCs w:val="22"/>
        </w:rPr>
      </w:pPr>
      <w:r w:rsidRPr="00926A26">
        <w:rPr>
          <w:rFonts w:ascii="Arial" w:hAnsi="Arial" w:cs="Arial"/>
          <w:sz w:val="22"/>
          <w:szCs w:val="22"/>
        </w:rPr>
        <w:t xml:space="preserve">Billetter til utstillingen </w:t>
      </w:r>
      <w:proofErr w:type="spellStart"/>
      <w:r w:rsidRPr="00F04FD3">
        <w:rPr>
          <w:rFonts w:ascii="Arial" w:hAnsi="Arial" w:cs="Arial"/>
          <w:i/>
          <w:sz w:val="22"/>
          <w:szCs w:val="22"/>
        </w:rPr>
        <w:t>VanGogh+Munch</w:t>
      </w:r>
      <w:proofErr w:type="spellEnd"/>
      <w:r w:rsidRPr="00926A26">
        <w:rPr>
          <w:rFonts w:ascii="Arial" w:hAnsi="Arial" w:cs="Arial"/>
          <w:sz w:val="22"/>
          <w:szCs w:val="22"/>
        </w:rPr>
        <w:t xml:space="preserve"> </w:t>
      </w:r>
      <w:r>
        <w:rPr>
          <w:rFonts w:ascii="Arial" w:hAnsi="Arial" w:cs="Arial"/>
          <w:sz w:val="22"/>
          <w:szCs w:val="22"/>
        </w:rPr>
        <w:t xml:space="preserve">kan kjøpes gjennom Billettservice samt Narvesen. Det er første gang </w:t>
      </w:r>
      <w:r w:rsidRPr="00926A26">
        <w:rPr>
          <w:rFonts w:ascii="Arial" w:hAnsi="Arial" w:cs="Arial"/>
          <w:sz w:val="22"/>
          <w:szCs w:val="22"/>
        </w:rPr>
        <w:t xml:space="preserve">et kunstmuseum </w:t>
      </w:r>
      <w:r>
        <w:rPr>
          <w:rFonts w:ascii="Arial" w:hAnsi="Arial" w:cs="Arial"/>
          <w:sz w:val="22"/>
          <w:szCs w:val="22"/>
        </w:rPr>
        <w:t xml:space="preserve">har </w:t>
      </w:r>
      <w:r w:rsidRPr="00926A26">
        <w:rPr>
          <w:rFonts w:ascii="Arial" w:hAnsi="Arial" w:cs="Arial"/>
          <w:sz w:val="22"/>
          <w:szCs w:val="22"/>
        </w:rPr>
        <w:t xml:space="preserve">inngått et billettsamarbeid med Billettservice. </w:t>
      </w:r>
    </w:p>
    <w:p w:rsidR="007D11A6" w:rsidRDefault="007D11A6" w:rsidP="003075A1">
      <w:pPr>
        <w:rPr>
          <w:rFonts w:cs="Arial"/>
          <w:b/>
          <w:sz w:val="20"/>
          <w:szCs w:val="20"/>
        </w:rPr>
      </w:pPr>
    </w:p>
    <w:p w:rsidR="00C548B1" w:rsidRDefault="006D21F1" w:rsidP="00912FDD">
      <w:pPr>
        <w:rPr>
          <w:rFonts w:cs="Arial"/>
          <w:sz w:val="20"/>
          <w:szCs w:val="20"/>
        </w:rPr>
      </w:pPr>
      <w:r>
        <w:rPr>
          <w:rFonts w:cs="Arial"/>
          <w:sz w:val="20"/>
          <w:szCs w:val="20"/>
        </w:rPr>
        <w:t xml:space="preserve">Bilder: </w:t>
      </w:r>
      <w:r w:rsidRPr="006D21F1">
        <w:rPr>
          <w:rFonts w:cs="Arial"/>
          <w:sz w:val="20"/>
          <w:szCs w:val="20"/>
        </w:rPr>
        <w:t>https</w:t>
      </w:r>
      <w:proofErr w:type="gramStart"/>
      <w:r w:rsidRPr="006D21F1">
        <w:rPr>
          <w:rFonts w:cs="Arial"/>
          <w:sz w:val="20"/>
          <w:szCs w:val="20"/>
        </w:rPr>
        <w:t>://</w:t>
      </w:r>
      <w:proofErr w:type="gramEnd"/>
      <w:r w:rsidRPr="006D21F1">
        <w:rPr>
          <w:rFonts w:cs="Arial"/>
          <w:sz w:val="20"/>
          <w:szCs w:val="20"/>
        </w:rPr>
        <w:t>www.dropbox.com/home/Van%20Gogh%2BMunch/Shortlist</w:t>
      </w:r>
    </w:p>
    <w:p w:rsidR="00912FDD" w:rsidRDefault="00912FDD" w:rsidP="00912FDD">
      <w:pPr>
        <w:rPr>
          <w:rFonts w:cs="Arial"/>
          <w:sz w:val="20"/>
          <w:szCs w:val="20"/>
        </w:rPr>
      </w:pPr>
      <w:r>
        <w:rPr>
          <w:rFonts w:cs="Arial"/>
          <w:sz w:val="20"/>
          <w:szCs w:val="20"/>
        </w:rPr>
        <w:t>For mer informa</w:t>
      </w:r>
      <w:r w:rsidR="003075A1">
        <w:rPr>
          <w:rFonts w:cs="Arial"/>
          <w:sz w:val="20"/>
          <w:szCs w:val="20"/>
        </w:rPr>
        <w:t>sjon:</w:t>
      </w:r>
    </w:p>
    <w:p w:rsidR="00912FDD" w:rsidRDefault="00CF05D9" w:rsidP="00912FDD">
      <w:pPr>
        <w:rPr>
          <w:rFonts w:cs="Arial"/>
          <w:sz w:val="20"/>
          <w:szCs w:val="20"/>
        </w:rPr>
      </w:pPr>
      <w:r>
        <w:rPr>
          <w:rFonts w:cs="Arial"/>
          <w:sz w:val="20"/>
          <w:szCs w:val="20"/>
        </w:rPr>
        <w:t xml:space="preserve">Kommunikasjonsdirektør </w:t>
      </w:r>
      <w:r w:rsidR="00912FDD">
        <w:rPr>
          <w:rFonts w:cs="Arial"/>
          <w:sz w:val="20"/>
          <w:szCs w:val="20"/>
        </w:rPr>
        <w:t>Gitte Skilbred</w:t>
      </w:r>
      <w:r>
        <w:rPr>
          <w:rFonts w:cs="Arial"/>
          <w:sz w:val="20"/>
          <w:szCs w:val="20"/>
        </w:rPr>
        <w:t xml:space="preserve"> </w:t>
      </w:r>
    </w:p>
    <w:p w:rsidR="00912FDD" w:rsidRDefault="00912FDD" w:rsidP="00912FDD">
      <w:pPr>
        <w:rPr>
          <w:rFonts w:cs="Arial"/>
          <w:sz w:val="20"/>
          <w:szCs w:val="20"/>
        </w:rPr>
      </w:pPr>
      <w:r>
        <w:rPr>
          <w:rFonts w:cs="Arial"/>
          <w:sz w:val="20"/>
          <w:szCs w:val="20"/>
        </w:rPr>
        <w:t xml:space="preserve">E-post: </w:t>
      </w:r>
      <w:hyperlink r:id="rId7" w:history="1">
        <w:r w:rsidRPr="00F5662D">
          <w:rPr>
            <w:rStyle w:val="Hyperkobling"/>
            <w:rFonts w:cs="Arial"/>
            <w:sz w:val="20"/>
            <w:szCs w:val="20"/>
          </w:rPr>
          <w:t>gitte.skilbred@munchmuseet.no</w:t>
        </w:r>
      </w:hyperlink>
      <w:r>
        <w:rPr>
          <w:rFonts w:cs="Arial"/>
          <w:sz w:val="20"/>
          <w:szCs w:val="20"/>
        </w:rPr>
        <w:t xml:space="preserve"> </w:t>
      </w:r>
      <w:proofErr w:type="gramStart"/>
      <w:r>
        <w:rPr>
          <w:rFonts w:cs="Arial"/>
          <w:sz w:val="20"/>
          <w:szCs w:val="20"/>
        </w:rPr>
        <w:t>Tel: 97057819</w:t>
      </w:r>
      <w:proofErr w:type="gramEnd"/>
    </w:p>
    <w:sectPr w:rsidR="00912FDD">
      <w:headerReference w:type="default"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E93" w:rsidRDefault="009B5E93" w:rsidP="009B5E93">
      <w:pPr>
        <w:spacing w:after="0" w:line="240" w:lineRule="auto"/>
      </w:pPr>
      <w:r>
        <w:separator/>
      </w:r>
    </w:p>
  </w:endnote>
  <w:endnote w:type="continuationSeparator" w:id="0">
    <w:p w:rsidR="009B5E93" w:rsidRDefault="009B5E93" w:rsidP="009B5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587" w:rsidRPr="007B77C0" w:rsidRDefault="009B5E93" w:rsidP="007B77C0">
    <w:pPr>
      <w:pStyle w:val="Bunntekst"/>
    </w:pPr>
    <w:r>
      <w:rPr>
        <w:noProof/>
        <w:lang w:eastAsia="nb-NO"/>
      </w:rPr>
      <w:drawing>
        <wp:anchor distT="0" distB="0" distL="114300" distR="114300" simplePos="0" relativeHeight="251664384" behindDoc="0" locked="0" layoutInCell="1" allowOverlap="1" wp14:anchorId="363E569D" wp14:editId="108D9237">
          <wp:simplePos x="0" y="0"/>
          <wp:positionH relativeFrom="column">
            <wp:posOffset>-735965</wp:posOffset>
          </wp:positionH>
          <wp:positionV relativeFrom="paragraph">
            <wp:posOffset>66414</wp:posOffset>
          </wp:positionV>
          <wp:extent cx="7200000" cy="21115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0" cy="2111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587" w:rsidRDefault="002A55A4">
    <w:pPr>
      <w:pStyle w:val="Bunntekst"/>
    </w:pPr>
    <w:r>
      <w:rPr>
        <w:noProof/>
        <w:lang w:eastAsia="nb-NO"/>
      </w:rPr>
      <w:drawing>
        <wp:anchor distT="0" distB="0" distL="114300" distR="114300" simplePos="0" relativeHeight="251660288" behindDoc="0" locked="0" layoutInCell="1" allowOverlap="1" wp14:anchorId="3D8F123C" wp14:editId="34BB5114">
          <wp:simplePos x="0" y="0"/>
          <wp:positionH relativeFrom="column">
            <wp:posOffset>-684530</wp:posOffset>
          </wp:positionH>
          <wp:positionV relativeFrom="paragraph">
            <wp:posOffset>86360</wp:posOffset>
          </wp:positionV>
          <wp:extent cx="7200000" cy="211150"/>
          <wp:effectExtent l="0" t="0" r="0" b="0"/>
          <wp:wrapNone/>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0" cy="2111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E93" w:rsidRDefault="009B5E93" w:rsidP="009B5E93">
      <w:pPr>
        <w:spacing w:after="0" w:line="240" w:lineRule="auto"/>
      </w:pPr>
      <w:r>
        <w:separator/>
      </w:r>
    </w:p>
  </w:footnote>
  <w:footnote w:type="continuationSeparator" w:id="0">
    <w:p w:rsidR="009B5E93" w:rsidRDefault="009B5E93" w:rsidP="009B5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587" w:rsidRDefault="002A55A4">
    <w:pPr>
      <w:pStyle w:val="Topptekst"/>
    </w:pPr>
    <w:r>
      <w:rPr>
        <w:noProof/>
        <w:lang w:eastAsia="nb-NO"/>
      </w:rPr>
      <w:drawing>
        <wp:anchor distT="0" distB="0" distL="114300" distR="114300" simplePos="0" relativeHeight="251659264" behindDoc="0" locked="0" layoutInCell="1" allowOverlap="1" wp14:anchorId="73F58074" wp14:editId="2C4DD9BA">
          <wp:simplePos x="0" y="0"/>
          <wp:positionH relativeFrom="column">
            <wp:posOffset>5486400</wp:posOffset>
          </wp:positionH>
          <wp:positionV relativeFrom="paragraph">
            <wp:posOffset>-235585</wp:posOffset>
          </wp:positionV>
          <wp:extent cx="900000" cy="542070"/>
          <wp:effectExtent l="0" t="0" r="0"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5420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587" w:rsidRDefault="002A55A4">
    <w:pPr>
      <w:pStyle w:val="Topptekst"/>
    </w:pPr>
    <w:r>
      <w:rPr>
        <w:noProof/>
        <w:lang w:eastAsia="nb-NO"/>
      </w:rPr>
      <w:drawing>
        <wp:anchor distT="0" distB="0" distL="114300" distR="114300" simplePos="0" relativeHeight="251661312" behindDoc="0" locked="0" layoutInCell="1" allowOverlap="1" wp14:anchorId="3FC76000" wp14:editId="5EBAC11B">
          <wp:simplePos x="0" y="0"/>
          <wp:positionH relativeFrom="column">
            <wp:posOffset>5486400</wp:posOffset>
          </wp:positionH>
          <wp:positionV relativeFrom="paragraph">
            <wp:posOffset>-235585</wp:posOffset>
          </wp:positionV>
          <wp:extent cx="900000" cy="542070"/>
          <wp:effectExtent l="0" t="0" r="0" b="0"/>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5420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B9"/>
    <w:rsid w:val="00076E69"/>
    <w:rsid w:val="000A4741"/>
    <w:rsid w:val="001113FE"/>
    <w:rsid w:val="00116FF4"/>
    <w:rsid w:val="00165912"/>
    <w:rsid w:val="002A55A4"/>
    <w:rsid w:val="003075A1"/>
    <w:rsid w:val="00365A86"/>
    <w:rsid w:val="003A2FD4"/>
    <w:rsid w:val="003E1675"/>
    <w:rsid w:val="004D0AB9"/>
    <w:rsid w:val="005B38D4"/>
    <w:rsid w:val="00631F61"/>
    <w:rsid w:val="006368F7"/>
    <w:rsid w:val="006541D7"/>
    <w:rsid w:val="006574D5"/>
    <w:rsid w:val="0067787D"/>
    <w:rsid w:val="006B6525"/>
    <w:rsid w:val="006D21F1"/>
    <w:rsid w:val="006E5433"/>
    <w:rsid w:val="00725E1B"/>
    <w:rsid w:val="007D11A6"/>
    <w:rsid w:val="00894A44"/>
    <w:rsid w:val="00912FDD"/>
    <w:rsid w:val="009B5E93"/>
    <w:rsid w:val="00A31916"/>
    <w:rsid w:val="00A56D68"/>
    <w:rsid w:val="00B17AE2"/>
    <w:rsid w:val="00B24F0F"/>
    <w:rsid w:val="00B9276A"/>
    <w:rsid w:val="00BC5425"/>
    <w:rsid w:val="00C548B1"/>
    <w:rsid w:val="00CF05D9"/>
    <w:rsid w:val="00E17342"/>
    <w:rsid w:val="00ED5A3F"/>
    <w:rsid w:val="00F04FD3"/>
    <w:rsid w:val="00FA24BF"/>
    <w:rsid w:val="00FD4272"/>
    <w:rsid w:val="00FE41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B9"/>
    <w:rPr>
      <w:rFonts w:ascii="Arial" w:hAnsi="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D0AB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D0AB9"/>
    <w:rPr>
      <w:rFonts w:ascii="Arial" w:hAnsi="Arial"/>
    </w:rPr>
  </w:style>
  <w:style w:type="paragraph" w:styleId="Bunntekst">
    <w:name w:val="footer"/>
    <w:basedOn w:val="Normal"/>
    <w:link w:val="BunntekstTegn"/>
    <w:uiPriority w:val="99"/>
    <w:unhideWhenUsed/>
    <w:rsid w:val="004D0AB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D0AB9"/>
    <w:rPr>
      <w:rFonts w:ascii="Arial" w:hAnsi="Arial"/>
    </w:rPr>
  </w:style>
  <w:style w:type="paragraph" w:styleId="Bobletekst">
    <w:name w:val="Balloon Text"/>
    <w:basedOn w:val="Normal"/>
    <w:link w:val="BobletekstTegn"/>
    <w:uiPriority w:val="99"/>
    <w:semiHidden/>
    <w:unhideWhenUsed/>
    <w:rsid w:val="009B5E9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B5E93"/>
    <w:rPr>
      <w:rFonts w:ascii="Tahoma" w:hAnsi="Tahoma" w:cs="Tahoma"/>
      <w:sz w:val="16"/>
      <w:szCs w:val="16"/>
    </w:rPr>
  </w:style>
  <w:style w:type="character" w:customStyle="1" w:styleId="apple-converted-space">
    <w:name w:val="apple-converted-space"/>
    <w:basedOn w:val="Standardskriftforavsnitt"/>
    <w:rsid w:val="003E1675"/>
  </w:style>
  <w:style w:type="character" w:styleId="Utheving">
    <w:name w:val="Emphasis"/>
    <w:basedOn w:val="Standardskriftforavsnitt"/>
    <w:uiPriority w:val="20"/>
    <w:qFormat/>
    <w:rsid w:val="003E1675"/>
    <w:rPr>
      <w:i/>
      <w:iCs/>
    </w:rPr>
  </w:style>
  <w:style w:type="character" w:styleId="Hyperkobling">
    <w:name w:val="Hyperlink"/>
    <w:basedOn w:val="Standardskriftforavsnitt"/>
    <w:uiPriority w:val="99"/>
    <w:unhideWhenUsed/>
    <w:rsid w:val="00912FDD"/>
    <w:rPr>
      <w:color w:val="0000FF" w:themeColor="hyperlink"/>
      <w:u w:val="single"/>
    </w:rPr>
  </w:style>
  <w:style w:type="paragraph" w:customStyle="1" w:styleId="Default">
    <w:name w:val="Default"/>
    <w:rsid w:val="00F04FD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F04FD3"/>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B9"/>
    <w:rPr>
      <w:rFonts w:ascii="Arial" w:hAnsi="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D0AB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D0AB9"/>
    <w:rPr>
      <w:rFonts w:ascii="Arial" w:hAnsi="Arial"/>
    </w:rPr>
  </w:style>
  <w:style w:type="paragraph" w:styleId="Bunntekst">
    <w:name w:val="footer"/>
    <w:basedOn w:val="Normal"/>
    <w:link w:val="BunntekstTegn"/>
    <w:uiPriority w:val="99"/>
    <w:unhideWhenUsed/>
    <w:rsid w:val="004D0AB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D0AB9"/>
    <w:rPr>
      <w:rFonts w:ascii="Arial" w:hAnsi="Arial"/>
    </w:rPr>
  </w:style>
  <w:style w:type="paragraph" w:styleId="Bobletekst">
    <w:name w:val="Balloon Text"/>
    <w:basedOn w:val="Normal"/>
    <w:link w:val="BobletekstTegn"/>
    <w:uiPriority w:val="99"/>
    <w:semiHidden/>
    <w:unhideWhenUsed/>
    <w:rsid w:val="009B5E9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B5E93"/>
    <w:rPr>
      <w:rFonts w:ascii="Tahoma" w:hAnsi="Tahoma" w:cs="Tahoma"/>
      <w:sz w:val="16"/>
      <w:szCs w:val="16"/>
    </w:rPr>
  </w:style>
  <w:style w:type="character" w:customStyle="1" w:styleId="apple-converted-space">
    <w:name w:val="apple-converted-space"/>
    <w:basedOn w:val="Standardskriftforavsnitt"/>
    <w:rsid w:val="003E1675"/>
  </w:style>
  <w:style w:type="character" w:styleId="Utheving">
    <w:name w:val="Emphasis"/>
    <w:basedOn w:val="Standardskriftforavsnitt"/>
    <w:uiPriority w:val="20"/>
    <w:qFormat/>
    <w:rsid w:val="003E1675"/>
    <w:rPr>
      <w:i/>
      <w:iCs/>
    </w:rPr>
  </w:style>
  <w:style w:type="character" w:styleId="Hyperkobling">
    <w:name w:val="Hyperlink"/>
    <w:basedOn w:val="Standardskriftforavsnitt"/>
    <w:uiPriority w:val="99"/>
    <w:unhideWhenUsed/>
    <w:rsid w:val="00912FDD"/>
    <w:rPr>
      <w:color w:val="0000FF" w:themeColor="hyperlink"/>
      <w:u w:val="single"/>
    </w:rPr>
  </w:style>
  <w:style w:type="paragraph" w:customStyle="1" w:styleId="Default">
    <w:name w:val="Default"/>
    <w:rsid w:val="00F04FD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F04FD3"/>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62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itte.skilbred@munchmuseet.no"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2106</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Praktikant-markedsavdelingen</dc:creator>
  <cp:lastModifiedBy>Gitte Skilbred</cp:lastModifiedBy>
  <cp:revision>2</cp:revision>
  <cp:lastPrinted>2015-04-22T18:57:00Z</cp:lastPrinted>
  <dcterms:created xsi:type="dcterms:W3CDTF">2015-05-06T20:44:00Z</dcterms:created>
  <dcterms:modified xsi:type="dcterms:W3CDTF">2015-05-06T20:44:00Z</dcterms:modified>
</cp:coreProperties>
</file>