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30" w:rsidRPr="003E158A" w:rsidRDefault="00610C30" w:rsidP="005811EA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</w:p>
    <w:p w:rsidR="00610C30" w:rsidRPr="003E158A" w:rsidRDefault="00892F8D" w:rsidP="005811EA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da-DK"/>
        </w:rPr>
      </w:pPr>
      <w:r>
        <w:rPr>
          <w:lang w:val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33" type="#_x0000_t75" style="position:absolute;margin-left:-70.75pt;margin-top:-94.15pt;width:597.8pt;height:2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 0 -27 20520 21600 20520 21600 0 -27 0">
            <v:imagedata r:id="rId8" o:title=""/>
            <w10:wrap type="tight"/>
          </v:shape>
        </w:pict>
      </w:r>
      <w:bookmarkStart w:id="0" w:name="imgview"/>
      <w:bookmarkEnd w:id="0"/>
    </w:p>
    <w:p w:rsidR="0023445C" w:rsidRPr="003E158A" w:rsidRDefault="00EF0C32" w:rsidP="0023445C">
      <w:pPr>
        <w:spacing w:line="360" w:lineRule="auto"/>
        <w:ind w:right="141"/>
        <w:rPr>
          <w:rFonts w:ascii="Helvetica" w:eastAsia="Times New Roman" w:hAnsi="Helvetica" w:cs="Helvetica"/>
          <w:b/>
          <w:sz w:val="22"/>
          <w:szCs w:val="22"/>
          <w:lang w:val="da-DK"/>
        </w:rPr>
      </w:pPr>
      <w:proofErr w:type="spellStart"/>
      <w:r w:rsidRPr="003E158A">
        <w:rPr>
          <w:rFonts w:ascii="Helvetica" w:eastAsia="Times New Roman" w:hAnsi="Helvetica" w:cs="Helvetica"/>
          <w:b/>
          <w:sz w:val="22"/>
          <w:szCs w:val="22"/>
          <w:lang w:val="da-DK"/>
        </w:rPr>
        <w:t>Netfølgestrømsfri</w:t>
      </w:r>
      <w:proofErr w:type="spellEnd"/>
      <w:r w:rsidRPr="003E158A">
        <w:rPr>
          <w:rFonts w:ascii="Helvetica" w:eastAsia="Times New Roman" w:hAnsi="Helvetica" w:cs="Helvetica"/>
          <w:b/>
          <w:sz w:val="22"/>
          <w:szCs w:val="22"/>
          <w:lang w:val="da-DK"/>
        </w:rPr>
        <w:t xml:space="preserve"> Type </w:t>
      </w:r>
      <w:r w:rsidR="00075062" w:rsidRPr="003E158A">
        <w:rPr>
          <w:rFonts w:ascii="Helvetica" w:eastAsia="Times New Roman" w:hAnsi="Helvetica" w:cs="Helvetica"/>
          <w:b/>
          <w:sz w:val="22"/>
          <w:szCs w:val="22"/>
          <w:lang w:val="da-DK"/>
        </w:rPr>
        <w:t>1</w:t>
      </w:r>
      <w:r w:rsidR="00075062">
        <w:rPr>
          <w:rFonts w:ascii="Helvetica" w:eastAsia="Times New Roman" w:hAnsi="Helvetica" w:cs="Helvetica"/>
          <w:b/>
          <w:sz w:val="22"/>
          <w:szCs w:val="22"/>
          <w:lang w:val="da-DK"/>
        </w:rPr>
        <w:t>-</w:t>
      </w:r>
      <w:r w:rsidRPr="003E158A">
        <w:rPr>
          <w:rFonts w:ascii="Helvetica" w:eastAsia="Times New Roman" w:hAnsi="Helvetica" w:cs="Helvetica"/>
          <w:b/>
          <w:sz w:val="22"/>
          <w:szCs w:val="22"/>
          <w:lang w:val="da-DK"/>
        </w:rPr>
        <w:t>lynstrømsafleder til 400/690 V netværk</w:t>
      </w:r>
    </w:p>
    <w:p w:rsidR="007E5694" w:rsidRPr="003E158A" w:rsidRDefault="007E5694" w:rsidP="0023445C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</w:p>
    <w:p w:rsidR="00EF0C32" w:rsidRPr="003E158A" w:rsidRDefault="00EF0C32" w:rsidP="0023445C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  <w:r w:rsidRPr="003E158A">
        <w:rPr>
          <w:rFonts w:ascii="Helvetica" w:eastAsia="Times New Roman" w:hAnsi="Helvetica" w:cs="Helvetica"/>
          <w:lang w:val="da-DK"/>
        </w:rPr>
        <w:t>De</w:t>
      </w:r>
      <w:r w:rsidR="004C5916">
        <w:rPr>
          <w:rFonts w:ascii="Helvetica" w:eastAsia="Times New Roman" w:hAnsi="Helvetica" w:cs="Helvetica"/>
          <w:lang w:val="da-DK"/>
        </w:rPr>
        <w:t>n</w:t>
      </w:r>
      <w:r w:rsidRPr="003E158A">
        <w:rPr>
          <w:rFonts w:ascii="Helvetica" w:eastAsia="Times New Roman" w:hAnsi="Helvetica" w:cs="Helvetica"/>
          <w:lang w:val="da-DK"/>
        </w:rPr>
        <w:t xml:space="preserve"> nye Type </w:t>
      </w:r>
      <w:r w:rsidR="00075062" w:rsidRPr="003E158A">
        <w:rPr>
          <w:rFonts w:ascii="Helvetica" w:eastAsia="Times New Roman" w:hAnsi="Helvetica" w:cs="Helvetica"/>
          <w:lang w:val="da-DK"/>
        </w:rPr>
        <w:t>1</w:t>
      </w:r>
      <w:r w:rsidR="00075062">
        <w:rPr>
          <w:rFonts w:ascii="Helvetica" w:eastAsia="Times New Roman" w:hAnsi="Helvetica" w:cs="Helvetica"/>
          <w:lang w:val="da-DK"/>
        </w:rPr>
        <w:t>-</w:t>
      </w:r>
      <w:r w:rsidRPr="003E158A">
        <w:rPr>
          <w:rFonts w:ascii="Helvetica" w:eastAsia="Times New Roman" w:hAnsi="Helvetica" w:cs="Helvetica"/>
          <w:lang w:val="da-DK"/>
        </w:rPr>
        <w:t>lynstrømsafleder</w:t>
      </w:r>
      <w:r w:rsidR="004C5916">
        <w:rPr>
          <w:rFonts w:ascii="Helvetica" w:eastAsia="Times New Roman" w:hAnsi="Helvetica" w:cs="Helvetica"/>
          <w:lang w:val="da-DK"/>
        </w:rPr>
        <w:t xml:space="preserve"> FLT-SEC-PLUS 440</w:t>
      </w:r>
      <w:r w:rsidRPr="003E158A">
        <w:rPr>
          <w:rFonts w:ascii="Helvetica" w:eastAsia="Times New Roman" w:hAnsi="Helvetica" w:cs="Helvetica"/>
          <w:lang w:val="da-DK"/>
        </w:rPr>
        <w:t xml:space="preserve"> fra Phoenix Contact er særligt egne</w:t>
      </w:r>
      <w:r w:rsidR="00892F8D">
        <w:rPr>
          <w:rFonts w:ascii="Helvetica" w:eastAsia="Times New Roman" w:hAnsi="Helvetica" w:cs="Helvetica"/>
          <w:lang w:val="da-DK"/>
        </w:rPr>
        <w:t>t</w:t>
      </w:r>
      <w:bookmarkStart w:id="1" w:name="_GoBack"/>
      <w:bookmarkEnd w:id="1"/>
      <w:r w:rsidRPr="003E158A">
        <w:rPr>
          <w:rFonts w:ascii="Helvetica" w:eastAsia="Times New Roman" w:hAnsi="Helvetica" w:cs="Helvetica"/>
          <w:lang w:val="da-DK"/>
        </w:rPr>
        <w:t xml:space="preserve"> til industrielle applikationer og applikationer inden for vindenergi med 400/690 V </w:t>
      </w:r>
      <w:r w:rsidR="004C5916">
        <w:rPr>
          <w:rFonts w:ascii="Helvetica" w:eastAsia="Times New Roman" w:hAnsi="Helvetica" w:cs="Helvetica"/>
          <w:lang w:val="da-DK"/>
        </w:rPr>
        <w:t>forsyningssystemer</w:t>
      </w:r>
      <w:r w:rsidRPr="003E158A">
        <w:rPr>
          <w:rFonts w:ascii="Helvetica" w:eastAsia="Times New Roman" w:hAnsi="Helvetica" w:cs="Helvetica"/>
          <w:lang w:val="da-DK"/>
        </w:rPr>
        <w:t xml:space="preserve">. </w:t>
      </w:r>
      <w:r w:rsidR="000166E8">
        <w:rPr>
          <w:rFonts w:ascii="Helvetica" w:eastAsia="Times New Roman" w:hAnsi="Helvetica" w:cs="Helvetica"/>
          <w:lang w:val="da-DK"/>
        </w:rPr>
        <w:t>Aflederen kan</w:t>
      </w:r>
      <w:r w:rsidRPr="003E158A">
        <w:rPr>
          <w:rFonts w:ascii="Helvetica" w:eastAsia="Times New Roman" w:hAnsi="Helvetica" w:cs="Helvetica"/>
          <w:lang w:val="da-DK"/>
        </w:rPr>
        <w:t xml:space="preserve"> håndtere høje lynstrømme op til 35 kA pr. po</w:t>
      </w:r>
      <w:r w:rsidR="004904A7">
        <w:rPr>
          <w:rFonts w:ascii="Helvetica" w:eastAsia="Times New Roman" w:hAnsi="Helvetica" w:cs="Helvetica"/>
          <w:lang w:val="da-DK"/>
        </w:rPr>
        <w:t>l</w:t>
      </w:r>
      <w:r w:rsidRPr="003E158A">
        <w:rPr>
          <w:rFonts w:ascii="Helvetica" w:eastAsia="Times New Roman" w:hAnsi="Helvetica" w:cs="Helvetica"/>
          <w:lang w:val="da-DK"/>
        </w:rPr>
        <w:t xml:space="preserve">. </w:t>
      </w:r>
    </w:p>
    <w:p w:rsidR="00EF0C32" w:rsidRPr="003E158A" w:rsidRDefault="00EF0C32" w:rsidP="0023445C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</w:p>
    <w:p w:rsidR="00EF0C32" w:rsidRPr="003E158A" w:rsidRDefault="00C7784D" w:rsidP="0023445C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  <w:r w:rsidRPr="003E158A">
        <w:rPr>
          <w:rFonts w:ascii="Helvetica" w:eastAsia="Times New Roman" w:hAnsi="Helvetica" w:cs="Helvetica"/>
          <w:lang w:val="da-DK"/>
        </w:rPr>
        <w:t>Beskyttelsesenhede</w:t>
      </w:r>
      <w:r>
        <w:rPr>
          <w:rFonts w:ascii="Helvetica" w:eastAsia="Times New Roman" w:hAnsi="Helvetica" w:cs="Helvetica"/>
          <w:lang w:val="da-DK"/>
        </w:rPr>
        <w:t>n</w:t>
      </w:r>
      <w:r w:rsidRPr="003E158A">
        <w:rPr>
          <w:rFonts w:ascii="Helvetica" w:eastAsia="Times New Roman" w:hAnsi="Helvetica" w:cs="Helvetica"/>
          <w:lang w:val="da-DK"/>
        </w:rPr>
        <w:t xml:space="preserve"> </w:t>
      </w:r>
      <w:r w:rsidR="006239E8">
        <w:rPr>
          <w:rFonts w:ascii="Helvetica" w:eastAsia="Times New Roman" w:hAnsi="Helvetica" w:cs="Helvetica"/>
          <w:lang w:val="da-DK"/>
        </w:rPr>
        <w:t>er konstrueret med</w:t>
      </w:r>
      <w:r w:rsidR="006239E8" w:rsidRPr="003E158A">
        <w:rPr>
          <w:rFonts w:ascii="Helvetica" w:eastAsia="Times New Roman" w:hAnsi="Helvetica" w:cs="Helvetica"/>
          <w:lang w:val="da-DK"/>
        </w:rPr>
        <w:t xml:space="preserve"> </w:t>
      </w:r>
      <w:proofErr w:type="spellStart"/>
      <w:r w:rsidR="003E158A" w:rsidRPr="003E158A">
        <w:rPr>
          <w:rFonts w:ascii="Helvetica" w:eastAsia="Times New Roman" w:hAnsi="Helvetica" w:cs="Helvetica"/>
          <w:lang w:val="da-DK"/>
        </w:rPr>
        <w:t>Safe</w:t>
      </w:r>
      <w:proofErr w:type="spellEnd"/>
      <w:r w:rsidR="003E158A" w:rsidRPr="003E158A">
        <w:rPr>
          <w:rFonts w:ascii="Helvetica" w:eastAsia="Times New Roman" w:hAnsi="Helvetica" w:cs="Helvetica"/>
          <w:lang w:val="da-DK"/>
        </w:rPr>
        <w:t xml:space="preserve"> Energy Control (SEC) teknologi, som sikkert forebygger netfølgestrøm</w:t>
      </w:r>
      <w:r>
        <w:rPr>
          <w:rFonts w:ascii="Helvetica" w:eastAsia="Times New Roman" w:hAnsi="Helvetica" w:cs="Helvetica"/>
          <w:lang w:val="da-DK"/>
        </w:rPr>
        <w:t>me gennem det anvendte gnistgab</w:t>
      </w:r>
      <w:r w:rsidR="003E158A" w:rsidRPr="003E158A">
        <w:rPr>
          <w:rFonts w:ascii="Helvetica" w:eastAsia="Times New Roman" w:hAnsi="Helvetica" w:cs="Helvetica"/>
          <w:lang w:val="da-DK"/>
        </w:rPr>
        <w:t xml:space="preserve">. Fordelen ved dette er, at installationens samlede belastning reduceres til et minimum i tilfælde af lyn. Det kompakte design giver pladsbesparelse og fleksibel installation. Der er derfor ikke længere behov for en ekstra, separat afledersikring til strømme op til 400 A. </w:t>
      </w:r>
    </w:p>
    <w:p w:rsidR="00EF0C32" w:rsidRPr="003E158A" w:rsidRDefault="00EF0C32" w:rsidP="0023445C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</w:p>
    <w:p w:rsidR="007E5694" w:rsidRPr="003E158A" w:rsidRDefault="003E158A" w:rsidP="0023445C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  <w:r w:rsidRPr="003E158A">
        <w:rPr>
          <w:rFonts w:ascii="Helvetica" w:eastAsia="Times New Roman" w:hAnsi="Helvetica" w:cs="Helvetica"/>
          <w:lang w:val="da-DK"/>
        </w:rPr>
        <w:t xml:space="preserve">Produkterne imponerer også med deres høje </w:t>
      </w:r>
      <w:r w:rsidR="00275CF7">
        <w:rPr>
          <w:rFonts w:ascii="Helvetica" w:eastAsia="Times New Roman" w:hAnsi="Helvetica" w:cs="Helvetica"/>
          <w:lang w:val="da-DK"/>
        </w:rPr>
        <w:t>sikkerhed over for</w:t>
      </w:r>
      <w:r w:rsidRPr="003E158A">
        <w:rPr>
          <w:rFonts w:ascii="Helvetica" w:eastAsia="Times New Roman" w:hAnsi="Helvetica" w:cs="Helvetica"/>
          <w:lang w:val="da-DK"/>
        </w:rPr>
        <w:t xml:space="preserve"> stød og vibrationer. Følsomme komponenter beskyttes optimalt takket være det lave spændingsbeskyttelsesniveau. Kravene til temporære overspændinger (TOV) ved anvendelse i IT-systemer overholdes også. </w:t>
      </w:r>
    </w:p>
    <w:p w:rsidR="007E5694" w:rsidRPr="003E158A" w:rsidRDefault="007E5694" w:rsidP="0023445C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</w:p>
    <w:p w:rsidR="007E5694" w:rsidRPr="003E158A" w:rsidRDefault="003E158A" w:rsidP="0023445C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  <w:r w:rsidRPr="003E158A">
        <w:rPr>
          <w:rFonts w:ascii="Helvetica" w:eastAsia="Times New Roman" w:hAnsi="Helvetica" w:cs="Helvetica"/>
          <w:lang w:val="da-DK"/>
        </w:rPr>
        <w:t xml:space="preserve">Den </w:t>
      </w:r>
      <w:r w:rsidR="00075062">
        <w:rPr>
          <w:rFonts w:ascii="Helvetica" w:eastAsia="Times New Roman" w:hAnsi="Helvetica" w:cs="Helvetica"/>
          <w:lang w:val="da-DK"/>
        </w:rPr>
        <w:t>tydelige</w:t>
      </w:r>
      <w:r w:rsidR="00075062" w:rsidRPr="003E158A">
        <w:rPr>
          <w:rFonts w:ascii="Helvetica" w:eastAsia="Times New Roman" w:hAnsi="Helvetica" w:cs="Helvetica"/>
          <w:lang w:val="da-DK"/>
        </w:rPr>
        <w:t xml:space="preserve"> </w:t>
      </w:r>
      <w:r w:rsidRPr="003E158A">
        <w:rPr>
          <w:rFonts w:ascii="Helvetica" w:eastAsia="Times New Roman" w:hAnsi="Helvetica" w:cs="Helvetica"/>
          <w:lang w:val="da-DK"/>
        </w:rPr>
        <w:t xml:space="preserve">statusindikator og den potentialefri </w:t>
      </w:r>
      <w:r w:rsidR="00075062">
        <w:rPr>
          <w:rFonts w:ascii="Helvetica" w:eastAsia="Times New Roman" w:hAnsi="Helvetica" w:cs="Helvetica"/>
          <w:lang w:val="da-DK"/>
        </w:rPr>
        <w:t>fjernmeldekontakt</w:t>
      </w:r>
      <w:r w:rsidR="00075062" w:rsidRPr="003E158A">
        <w:rPr>
          <w:rFonts w:ascii="Helvetica" w:eastAsia="Times New Roman" w:hAnsi="Helvetica" w:cs="Helvetica"/>
          <w:lang w:val="da-DK"/>
        </w:rPr>
        <w:t xml:space="preserve"> </w:t>
      </w:r>
      <w:r w:rsidRPr="003E158A">
        <w:rPr>
          <w:rFonts w:ascii="Helvetica" w:eastAsia="Times New Roman" w:hAnsi="Helvetica" w:cs="Helvetica"/>
          <w:lang w:val="da-DK"/>
        </w:rPr>
        <w:t>holder brugeren konstant informeret om produktets status. Periodisk gennemgang af beskyttelsesenhederne udføres nemt og hurtigt med testenheden Checkmaster 2. Type 1</w:t>
      </w:r>
      <w:r w:rsidR="00075062">
        <w:rPr>
          <w:rFonts w:ascii="Helvetica" w:eastAsia="Times New Roman" w:hAnsi="Helvetica" w:cs="Helvetica"/>
          <w:lang w:val="da-DK"/>
        </w:rPr>
        <w:t>-</w:t>
      </w:r>
      <w:r w:rsidRPr="003E158A">
        <w:rPr>
          <w:rFonts w:ascii="Helvetica" w:eastAsia="Times New Roman" w:hAnsi="Helvetica" w:cs="Helvetica"/>
          <w:lang w:val="da-DK"/>
        </w:rPr>
        <w:t>aflederne er testet og certificerede som Type 2</w:t>
      </w:r>
      <w:r w:rsidR="00075062">
        <w:rPr>
          <w:rFonts w:ascii="Helvetica" w:eastAsia="Times New Roman" w:hAnsi="Helvetica" w:cs="Helvetica"/>
          <w:lang w:val="da-DK"/>
        </w:rPr>
        <w:t>-afledere</w:t>
      </w:r>
      <w:r w:rsidRPr="003E158A">
        <w:rPr>
          <w:rFonts w:ascii="Helvetica" w:eastAsia="Times New Roman" w:hAnsi="Helvetica" w:cs="Helvetica"/>
          <w:lang w:val="da-DK"/>
        </w:rPr>
        <w:t xml:space="preserve"> </w:t>
      </w:r>
      <w:r w:rsidR="00075062">
        <w:rPr>
          <w:rFonts w:ascii="Helvetica" w:eastAsia="Times New Roman" w:hAnsi="Helvetica" w:cs="Helvetica"/>
          <w:lang w:val="da-DK"/>
        </w:rPr>
        <w:t>(</w:t>
      </w:r>
      <w:proofErr w:type="spellStart"/>
      <w:r w:rsidRPr="003E158A">
        <w:rPr>
          <w:rFonts w:ascii="Helvetica" w:eastAsia="Times New Roman" w:hAnsi="Helvetica" w:cs="Helvetica"/>
          <w:lang w:val="da-DK"/>
        </w:rPr>
        <w:t>kombiafledere</w:t>
      </w:r>
      <w:proofErr w:type="spellEnd"/>
      <w:r w:rsidR="00075062">
        <w:rPr>
          <w:rFonts w:ascii="Helvetica" w:eastAsia="Times New Roman" w:hAnsi="Helvetica" w:cs="Helvetica"/>
          <w:lang w:val="da-DK"/>
        </w:rPr>
        <w:t>)</w:t>
      </w:r>
      <w:r w:rsidRPr="003E158A">
        <w:rPr>
          <w:rFonts w:ascii="Helvetica" w:eastAsia="Times New Roman" w:hAnsi="Helvetica" w:cs="Helvetica"/>
          <w:lang w:val="da-DK"/>
        </w:rPr>
        <w:t xml:space="preserve">. </w:t>
      </w:r>
    </w:p>
    <w:p w:rsidR="003E158A" w:rsidRPr="003E158A" w:rsidRDefault="003E158A" w:rsidP="0023445C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</w:p>
    <w:p w:rsidR="00610C30" w:rsidRPr="003E158A" w:rsidRDefault="003E158A" w:rsidP="0023445C">
      <w:pPr>
        <w:spacing w:line="360" w:lineRule="auto"/>
        <w:ind w:right="141"/>
        <w:rPr>
          <w:rFonts w:ascii="Helvetica" w:hAnsi="Helvetica"/>
          <w:lang w:val="da-DK" w:eastAsia="ja-JP"/>
        </w:rPr>
      </w:pPr>
      <w:r w:rsidRPr="003E158A">
        <w:rPr>
          <w:rFonts w:ascii="Helvetica" w:hAnsi="Helvetica"/>
          <w:lang w:val="da-DK" w:eastAsia="ja-JP"/>
        </w:rPr>
        <w:t xml:space="preserve">For yderligere information kontakt Product Manager Henning O. Lippert, </w:t>
      </w:r>
      <w:hyperlink r:id="rId9" w:history="1">
        <w:r w:rsidRPr="003E158A">
          <w:rPr>
            <w:rStyle w:val="Hyperlink"/>
            <w:rFonts w:ascii="Helvetica" w:hAnsi="Helvetica"/>
            <w:lang w:val="da-DK" w:eastAsia="ja-JP"/>
          </w:rPr>
          <w:t>hlippert@phoenixcontact.dk</w:t>
        </w:r>
      </w:hyperlink>
      <w:r w:rsidRPr="003E158A">
        <w:rPr>
          <w:rFonts w:ascii="Helvetica" w:hAnsi="Helvetica"/>
          <w:lang w:val="da-DK" w:eastAsia="ja-JP"/>
        </w:rPr>
        <w:t xml:space="preserve"> eller vores kundeservice på telefon 36 77 44 11. </w:t>
      </w:r>
    </w:p>
    <w:sectPr w:rsidR="00610C30" w:rsidRPr="003E158A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5C" w:rsidRDefault="0023445C" w:rsidP="0023445C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23445C" w:rsidRDefault="0023445C" w:rsidP="0023445C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23445C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6E8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11DB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062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69C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C8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37B74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138EC"/>
    <w:rsid w:val="002218EA"/>
    <w:rsid w:val="002219EA"/>
    <w:rsid w:val="002328BE"/>
    <w:rsid w:val="00233CC6"/>
    <w:rsid w:val="0023445C"/>
    <w:rsid w:val="002347B9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5CF7"/>
    <w:rsid w:val="00276EF2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0F3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5C4A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6E7"/>
    <w:rsid w:val="003C28BC"/>
    <w:rsid w:val="003C473E"/>
    <w:rsid w:val="003C74A4"/>
    <w:rsid w:val="003D31AB"/>
    <w:rsid w:val="003D364D"/>
    <w:rsid w:val="003D5C27"/>
    <w:rsid w:val="003D65D8"/>
    <w:rsid w:val="003E158A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09FC"/>
    <w:rsid w:val="00411808"/>
    <w:rsid w:val="00415312"/>
    <w:rsid w:val="004160CC"/>
    <w:rsid w:val="00416298"/>
    <w:rsid w:val="00416336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2386"/>
    <w:rsid w:val="00484288"/>
    <w:rsid w:val="004847CB"/>
    <w:rsid w:val="00490057"/>
    <w:rsid w:val="004904A7"/>
    <w:rsid w:val="00490DBC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5916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1E37"/>
    <w:rsid w:val="00583F0A"/>
    <w:rsid w:val="0058469E"/>
    <w:rsid w:val="00586257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C46"/>
    <w:rsid w:val="005B0F4F"/>
    <w:rsid w:val="005B71F3"/>
    <w:rsid w:val="005C028C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0C30"/>
    <w:rsid w:val="00612215"/>
    <w:rsid w:val="00612FF1"/>
    <w:rsid w:val="006134BB"/>
    <w:rsid w:val="006146D5"/>
    <w:rsid w:val="006221B9"/>
    <w:rsid w:val="006230B0"/>
    <w:rsid w:val="006239E8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57886"/>
    <w:rsid w:val="007612E3"/>
    <w:rsid w:val="0076142D"/>
    <w:rsid w:val="00761D50"/>
    <w:rsid w:val="007624E4"/>
    <w:rsid w:val="00766175"/>
    <w:rsid w:val="007667C3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5694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4AD5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2F8D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4AAA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C69B2"/>
    <w:rsid w:val="009D2721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3297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425A"/>
    <w:rsid w:val="00B661BC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2BA9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E11F1"/>
    <w:rsid w:val="00BE3391"/>
    <w:rsid w:val="00BE342D"/>
    <w:rsid w:val="00BE5870"/>
    <w:rsid w:val="00BF0E82"/>
    <w:rsid w:val="00BF6909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84D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2710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403E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0C32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67C7"/>
    <w:rsid w:val="00F3091B"/>
    <w:rsid w:val="00F330F7"/>
    <w:rsid w:val="00F3330A"/>
    <w:rsid w:val="00F34546"/>
    <w:rsid w:val="00F369F7"/>
    <w:rsid w:val="00F373D4"/>
    <w:rsid w:val="00F43A84"/>
    <w:rsid w:val="00F454AC"/>
    <w:rsid w:val="00F476D4"/>
    <w:rsid w:val="00F5020C"/>
    <w:rsid w:val="00F50A65"/>
    <w:rsid w:val="00F5377E"/>
    <w:rsid w:val="00F53FFD"/>
    <w:rsid w:val="00F54379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234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23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2016-05-24T10:00:00Z</cp:lastPrinted>
  <dcterms:created xsi:type="dcterms:W3CDTF">2016-07-05T12:17:00Z</dcterms:created>
  <dcterms:modified xsi:type="dcterms:W3CDTF">2016-07-05T12:17:00Z</dcterms:modified>
</cp:coreProperties>
</file>